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9A" w:rsidRDefault="008F659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957D0" w:rsidRDefault="008F659A" w:rsidP="009D16E9">
      <w:p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310D62">
        <w:rPr>
          <w:rFonts w:ascii="Times New Roman" w:hAnsi="Times New Roman"/>
          <w:b/>
          <w:bCs/>
          <w:sz w:val="24"/>
          <w:szCs w:val="24"/>
          <w:highlight w:val="yellow"/>
        </w:rPr>
        <w:t>Supplem</w:t>
      </w:r>
      <w:r w:rsidR="000045EA" w:rsidRPr="00310D62">
        <w:rPr>
          <w:rFonts w:ascii="Times New Roman" w:hAnsi="Times New Roman"/>
          <w:b/>
          <w:bCs/>
          <w:sz w:val="24"/>
          <w:szCs w:val="24"/>
          <w:highlight w:val="yellow"/>
        </w:rPr>
        <w:t>e</w:t>
      </w:r>
      <w:r w:rsidRPr="00310D62">
        <w:rPr>
          <w:rFonts w:ascii="Times New Roman" w:hAnsi="Times New Roman"/>
          <w:b/>
          <w:bCs/>
          <w:sz w:val="24"/>
          <w:szCs w:val="24"/>
          <w:highlight w:val="yellow"/>
        </w:rPr>
        <w:t>ntal Figure 1.</w:t>
      </w:r>
      <w:proofErr w:type="gramEnd"/>
      <w:r w:rsidRPr="00310D62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A workflow of predicting drug-drug interaction (DDI) potential for an investigational drug as a substrate of metabolizing enzymes</w:t>
      </w:r>
    </w:p>
    <w:p w:rsidR="008C3A1E" w:rsidRPr="009D16E9" w:rsidRDefault="008F659A" w:rsidP="009D16E9">
      <w:p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zh-CN"/>
        </w:rPr>
        <w:drawing>
          <wp:inline distT="0" distB="0" distL="0" distR="0" wp14:anchorId="2057ECB5" wp14:editId="68209A2B">
            <wp:extent cx="5653232" cy="2750024"/>
            <wp:effectExtent l="0" t="0" r="5080" b="0"/>
            <wp:docPr id="1" name="Picture 1" descr="\\fdsfs01\ocp\PBPK\FDA_publications\2014_Wagner_WorkshopReport032014\SuppFig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dsfs01\ocp\PBPK\FDA_publications\2014_Wagner_WorkshopReport032014\SuppFig1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7" t="27413" r="7004" b="14851"/>
                    <a:stretch/>
                  </pic:blipFill>
                  <pic:spPr bwMode="auto">
                    <a:xfrm>
                      <a:off x="0" y="0"/>
                      <a:ext cx="5653232" cy="275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A1E" w:rsidRPr="009D16E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AC73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A6C" w:rsidRDefault="00080A6C">
      <w:pPr>
        <w:spacing w:after="0" w:line="240" w:lineRule="auto"/>
      </w:pPr>
      <w:r>
        <w:separator/>
      </w:r>
    </w:p>
  </w:endnote>
  <w:endnote w:type="continuationSeparator" w:id="0">
    <w:p w:rsidR="00080A6C" w:rsidRDefault="0008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2BA" w:rsidRDefault="003442B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06D7">
      <w:rPr>
        <w:noProof/>
      </w:rPr>
      <w:t>1</w:t>
    </w:r>
    <w:r>
      <w:rPr>
        <w:noProof/>
      </w:rPr>
      <w:fldChar w:fldCharType="end"/>
    </w:r>
  </w:p>
  <w:p w:rsidR="003442BA" w:rsidRDefault="003442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A6C" w:rsidRDefault="00080A6C">
      <w:pPr>
        <w:spacing w:after="0" w:line="240" w:lineRule="auto"/>
      </w:pPr>
      <w:r>
        <w:separator/>
      </w:r>
    </w:p>
  </w:footnote>
  <w:footnote w:type="continuationSeparator" w:id="0">
    <w:p w:rsidR="00080A6C" w:rsidRDefault="0008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2BA" w:rsidRDefault="003442BA">
    <w:pPr>
      <w:pStyle w:val="Header"/>
    </w:pPr>
    <w:r>
      <w:t>2014 FDA Workshop Proceedings – CPT PSP - revised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A53"/>
    <w:multiLevelType w:val="hybridMultilevel"/>
    <w:tmpl w:val="924260F6"/>
    <w:lvl w:ilvl="0" w:tplc="60E6BD6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F4600"/>
    <w:multiLevelType w:val="hybridMultilevel"/>
    <w:tmpl w:val="B81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53CF4"/>
    <w:multiLevelType w:val="hybridMultilevel"/>
    <w:tmpl w:val="96188A86"/>
    <w:lvl w:ilvl="0" w:tplc="14AEC7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851D8"/>
    <w:multiLevelType w:val="hybridMultilevel"/>
    <w:tmpl w:val="11B462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4653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74E206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343B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5222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85AE3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2709A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CAC44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54A7A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3F8D4AC5"/>
    <w:multiLevelType w:val="hybridMultilevel"/>
    <w:tmpl w:val="CB00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A157C"/>
    <w:multiLevelType w:val="hybridMultilevel"/>
    <w:tmpl w:val="C948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B532B"/>
    <w:multiLevelType w:val="hybridMultilevel"/>
    <w:tmpl w:val="3446D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7D66E9"/>
    <w:multiLevelType w:val="hybridMultilevel"/>
    <w:tmpl w:val="67D6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408FD"/>
    <w:multiLevelType w:val="hybridMultilevel"/>
    <w:tmpl w:val="0C9AC34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>
    <w:nsid w:val="542F580A"/>
    <w:multiLevelType w:val="hybridMultilevel"/>
    <w:tmpl w:val="5F3C0A4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>
    <w:nsid w:val="5EE70F29"/>
    <w:multiLevelType w:val="hybridMultilevel"/>
    <w:tmpl w:val="CBBC9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404A75"/>
    <w:multiLevelType w:val="hybridMultilevel"/>
    <w:tmpl w:val="A0E26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57137"/>
    <w:multiLevelType w:val="hybridMultilevel"/>
    <w:tmpl w:val="157EE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2577DC"/>
    <w:multiLevelType w:val="hybridMultilevel"/>
    <w:tmpl w:val="54F22B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80681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E8ACC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01A5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620AC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9BC08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945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11CC6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BC8F39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79A468C8"/>
    <w:multiLevelType w:val="hybridMultilevel"/>
    <w:tmpl w:val="1570E3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D6C2E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02A9AC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32C1A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3AE1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44CB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68A9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E62C3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26E96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7F540552"/>
    <w:multiLevelType w:val="hybridMultilevel"/>
    <w:tmpl w:val="D2EA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13"/>
  </w:num>
  <w:num w:numId="5">
    <w:abstractNumId w:val="3"/>
  </w:num>
  <w:num w:numId="6">
    <w:abstractNumId w:val="14"/>
  </w:num>
  <w:num w:numId="7">
    <w:abstractNumId w:val="12"/>
  </w:num>
  <w:num w:numId="8">
    <w:abstractNumId w:val="8"/>
  </w:num>
  <w:num w:numId="9">
    <w:abstractNumId w:val="9"/>
  </w:num>
  <w:num w:numId="10">
    <w:abstractNumId w:val="2"/>
  </w:num>
  <w:num w:numId="11">
    <w:abstractNumId w:val="11"/>
  </w:num>
  <w:num w:numId="12">
    <w:abstractNumId w:val="1"/>
  </w:num>
  <w:num w:numId="13">
    <w:abstractNumId w:val="7"/>
  </w:num>
  <w:num w:numId="14">
    <w:abstractNumId w:val="4"/>
  </w:num>
  <w:num w:numId="15">
    <w:abstractNumId w:val="0"/>
  </w:num>
  <w:num w:numId="1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ie Bullock">
    <w15:presenceInfo w15:providerId="Windows Live" w15:userId="9261e3c75cd3c9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EFMGR.InstantFormat" w:val="&lt;ENInstantFormat&gt;&lt;Enabled&gt;1&lt;/Enabled&gt;&lt;ScanUnformatted&gt;1&lt;/ScanUnformatted&gt;&lt;ScanChanges&gt;1&lt;/ScanChanges&gt;&lt;/ENInstantFormat&gt;"/>
    <w:docVar w:name="REFMGR.Layout" w:val="&lt;ENLayout&gt;&lt;Style&gt;\\FDSWVCM03865.FDA.GOV\SMSPKGD$\FDA00012\Styles\Clinical Pharmacology and Therapeutics.os&lt;/Style&gt;&lt;LeftDelim&gt;{&lt;/LeftDelim&gt;&lt;RightDelim&gt;}&lt;/RightDelim&gt;&lt;FontName&gt;Calibri&lt;/FontName&gt;&lt;FontSize&gt;11&lt;/FontSize&gt;&lt;ReflistTitle&gt;Reference List&lt;/ReflistTitle&gt;&lt;StartingRefnum&gt;1&lt;/StartingRefnum&gt;&lt;FirstLineIndent&gt;0&lt;/FirstLineIndent&gt;&lt;HangingIndent&gt;0&lt;/HangingIndent&gt;&lt;LineSpacing&gt;2&lt;/LineSpacing&gt;&lt;SpaceAfter&gt;1&lt;/SpaceAfter&gt;&lt;ReflistOrder&gt;0&lt;/ReflistOrder&gt;&lt;CitationOrder&gt;0&lt;/CitationOrder&gt;&lt;NumberReferences&gt;1&lt;/NumberReferences&gt;&lt;ShowRecordID&gt;0&lt;/ShowRecordID&gt;&lt;ShowNotes&gt;0&lt;/ShowNotes&gt;&lt;ShowAbstract&gt;0&lt;/ShowAbstract&gt;&lt;ShowReprint&gt;0&lt;/ShowReprint&gt;&lt;ShowKeywords&gt;0&lt;/ShowKeywords&gt;&lt;/ENLayout&gt;"/>
    <w:docVar w:name="REFMGR.Libraries" w:val="&lt;ENLibraries&gt;&lt;Libraries&gt;&lt;item&gt;nda_links&lt;/item&gt;&lt;item&gt;pz_pubmed&lt;/item&gt;&lt;/Libraries&gt;&lt;/ENLibraries&gt;"/>
  </w:docVars>
  <w:rsids>
    <w:rsidRoot w:val="00ED4D18"/>
    <w:rsid w:val="000045EA"/>
    <w:rsid w:val="000132F8"/>
    <w:rsid w:val="000164D6"/>
    <w:rsid w:val="000220B8"/>
    <w:rsid w:val="00024C13"/>
    <w:rsid w:val="0003584F"/>
    <w:rsid w:val="00042CA6"/>
    <w:rsid w:val="000438DC"/>
    <w:rsid w:val="00043AF9"/>
    <w:rsid w:val="00047045"/>
    <w:rsid w:val="000576CB"/>
    <w:rsid w:val="00063CEF"/>
    <w:rsid w:val="00065828"/>
    <w:rsid w:val="00080A6C"/>
    <w:rsid w:val="00081073"/>
    <w:rsid w:val="000873C4"/>
    <w:rsid w:val="00087D13"/>
    <w:rsid w:val="0009218C"/>
    <w:rsid w:val="00093E93"/>
    <w:rsid w:val="000A7238"/>
    <w:rsid w:val="000B7A40"/>
    <w:rsid w:val="000C07C4"/>
    <w:rsid w:val="000C4295"/>
    <w:rsid w:val="000D0706"/>
    <w:rsid w:val="000D19C8"/>
    <w:rsid w:val="000F0D8E"/>
    <w:rsid w:val="000F5B4B"/>
    <w:rsid w:val="000F69FA"/>
    <w:rsid w:val="00102CAF"/>
    <w:rsid w:val="0010339E"/>
    <w:rsid w:val="0012587C"/>
    <w:rsid w:val="00134273"/>
    <w:rsid w:val="001406C5"/>
    <w:rsid w:val="00142595"/>
    <w:rsid w:val="00146B9B"/>
    <w:rsid w:val="00160991"/>
    <w:rsid w:val="00163ECC"/>
    <w:rsid w:val="001749D1"/>
    <w:rsid w:val="001754EF"/>
    <w:rsid w:val="00176234"/>
    <w:rsid w:val="00185598"/>
    <w:rsid w:val="00196BA3"/>
    <w:rsid w:val="001A5FB7"/>
    <w:rsid w:val="001C3186"/>
    <w:rsid w:val="001C7022"/>
    <w:rsid w:val="001D1715"/>
    <w:rsid w:val="001E155B"/>
    <w:rsid w:val="001E28C0"/>
    <w:rsid w:val="001E3C40"/>
    <w:rsid w:val="001F23E4"/>
    <w:rsid w:val="001F46A9"/>
    <w:rsid w:val="001F7520"/>
    <w:rsid w:val="002055C2"/>
    <w:rsid w:val="00205C1A"/>
    <w:rsid w:val="00222E8A"/>
    <w:rsid w:val="00225AF1"/>
    <w:rsid w:val="00231DB8"/>
    <w:rsid w:val="00235CF2"/>
    <w:rsid w:val="002379F9"/>
    <w:rsid w:val="002455AD"/>
    <w:rsid w:val="00245AA1"/>
    <w:rsid w:val="002515BD"/>
    <w:rsid w:val="00253723"/>
    <w:rsid w:val="00272722"/>
    <w:rsid w:val="002862B8"/>
    <w:rsid w:val="00287056"/>
    <w:rsid w:val="002905A5"/>
    <w:rsid w:val="00290D60"/>
    <w:rsid w:val="00295DA7"/>
    <w:rsid w:val="002976C4"/>
    <w:rsid w:val="002A3FA1"/>
    <w:rsid w:val="002A40BA"/>
    <w:rsid w:val="002B58C4"/>
    <w:rsid w:val="002D058B"/>
    <w:rsid w:val="002D2921"/>
    <w:rsid w:val="002D638C"/>
    <w:rsid w:val="002D7310"/>
    <w:rsid w:val="002E0B6C"/>
    <w:rsid w:val="002E7CEC"/>
    <w:rsid w:val="002E7E90"/>
    <w:rsid w:val="002F3D63"/>
    <w:rsid w:val="002F52FE"/>
    <w:rsid w:val="00310D62"/>
    <w:rsid w:val="00324CD5"/>
    <w:rsid w:val="003264B2"/>
    <w:rsid w:val="003442BA"/>
    <w:rsid w:val="00347D0C"/>
    <w:rsid w:val="00355251"/>
    <w:rsid w:val="003610AB"/>
    <w:rsid w:val="00365CD0"/>
    <w:rsid w:val="003740B5"/>
    <w:rsid w:val="0037600D"/>
    <w:rsid w:val="003975E0"/>
    <w:rsid w:val="003A141C"/>
    <w:rsid w:val="003A219B"/>
    <w:rsid w:val="003A35D8"/>
    <w:rsid w:val="003B0EB6"/>
    <w:rsid w:val="003B7C3C"/>
    <w:rsid w:val="003C02CC"/>
    <w:rsid w:val="003C052C"/>
    <w:rsid w:val="003C3A07"/>
    <w:rsid w:val="003C5921"/>
    <w:rsid w:val="003D097F"/>
    <w:rsid w:val="003D31FA"/>
    <w:rsid w:val="003D5701"/>
    <w:rsid w:val="003E50FA"/>
    <w:rsid w:val="003F275C"/>
    <w:rsid w:val="004009D1"/>
    <w:rsid w:val="00406547"/>
    <w:rsid w:val="00422075"/>
    <w:rsid w:val="00422319"/>
    <w:rsid w:val="00422D07"/>
    <w:rsid w:val="00431B84"/>
    <w:rsid w:val="00440147"/>
    <w:rsid w:val="00440A5A"/>
    <w:rsid w:val="004472ED"/>
    <w:rsid w:val="0045589B"/>
    <w:rsid w:val="004666A7"/>
    <w:rsid w:val="00467715"/>
    <w:rsid w:val="00493CBA"/>
    <w:rsid w:val="004960C4"/>
    <w:rsid w:val="004A5E7D"/>
    <w:rsid w:val="004A679D"/>
    <w:rsid w:val="004A7FBF"/>
    <w:rsid w:val="004B1E08"/>
    <w:rsid w:val="004B3554"/>
    <w:rsid w:val="004D251F"/>
    <w:rsid w:val="004D3E1B"/>
    <w:rsid w:val="004D4C7C"/>
    <w:rsid w:val="004D6F6F"/>
    <w:rsid w:val="004E4DE7"/>
    <w:rsid w:val="004F2B91"/>
    <w:rsid w:val="004F4E32"/>
    <w:rsid w:val="00502707"/>
    <w:rsid w:val="00503DB5"/>
    <w:rsid w:val="00507758"/>
    <w:rsid w:val="00511831"/>
    <w:rsid w:val="005207B6"/>
    <w:rsid w:val="005216DC"/>
    <w:rsid w:val="00523279"/>
    <w:rsid w:val="0052763D"/>
    <w:rsid w:val="00532AF1"/>
    <w:rsid w:val="00541177"/>
    <w:rsid w:val="0054671A"/>
    <w:rsid w:val="00550E5F"/>
    <w:rsid w:val="00552014"/>
    <w:rsid w:val="00574D41"/>
    <w:rsid w:val="00575FC8"/>
    <w:rsid w:val="005779B9"/>
    <w:rsid w:val="00581730"/>
    <w:rsid w:val="005977D2"/>
    <w:rsid w:val="00597E74"/>
    <w:rsid w:val="005B07E8"/>
    <w:rsid w:val="005B0F00"/>
    <w:rsid w:val="005B6EF4"/>
    <w:rsid w:val="005C0285"/>
    <w:rsid w:val="005C3639"/>
    <w:rsid w:val="005C644C"/>
    <w:rsid w:val="005D093D"/>
    <w:rsid w:val="005D0A62"/>
    <w:rsid w:val="005D1127"/>
    <w:rsid w:val="005D4071"/>
    <w:rsid w:val="005E560E"/>
    <w:rsid w:val="00600B92"/>
    <w:rsid w:val="006012A3"/>
    <w:rsid w:val="00605F1C"/>
    <w:rsid w:val="006200C3"/>
    <w:rsid w:val="00622BD4"/>
    <w:rsid w:val="00626A94"/>
    <w:rsid w:val="006300F1"/>
    <w:rsid w:val="00633343"/>
    <w:rsid w:val="006547D1"/>
    <w:rsid w:val="006623D6"/>
    <w:rsid w:val="006640DD"/>
    <w:rsid w:val="00666A0E"/>
    <w:rsid w:val="00667D11"/>
    <w:rsid w:val="006715F3"/>
    <w:rsid w:val="00675E3B"/>
    <w:rsid w:val="00686457"/>
    <w:rsid w:val="006865ED"/>
    <w:rsid w:val="0069095F"/>
    <w:rsid w:val="006A347A"/>
    <w:rsid w:val="006A3851"/>
    <w:rsid w:val="006B006A"/>
    <w:rsid w:val="006B3861"/>
    <w:rsid w:val="006B6868"/>
    <w:rsid w:val="006C1835"/>
    <w:rsid w:val="006C61D5"/>
    <w:rsid w:val="006D38A8"/>
    <w:rsid w:val="006E0C18"/>
    <w:rsid w:val="006E3895"/>
    <w:rsid w:val="006F1221"/>
    <w:rsid w:val="006F3214"/>
    <w:rsid w:val="006F4E0E"/>
    <w:rsid w:val="006F760D"/>
    <w:rsid w:val="00705C5D"/>
    <w:rsid w:val="0071025C"/>
    <w:rsid w:val="00714313"/>
    <w:rsid w:val="00734687"/>
    <w:rsid w:val="00740841"/>
    <w:rsid w:val="00745D8B"/>
    <w:rsid w:val="007577CB"/>
    <w:rsid w:val="007616B1"/>
    <w:rsid w:val="007654DC"/>
    <w:rsid w:val="007700CF"/>
    <w:rsid w:val="00777A93"/>
    <w:rsid w:val="0078471B"/>
    <w:rsid w:val="00796EE9"/>
    <w:rsid w:val="007A20B7"/>
    <w:rsid w:val="007A7002"/>
    <w:rsid w:val="007B4061"/>
    <w:rsid w:val="007C0283"/>
    <w:rsid w:val="007C61F2"/>
    <w:rsid w:val="007D3B34"/>
    <w:rsid w:val="007D3C8B"/>
    <w:rsid w:val="007D6AA0"/>
    <w:rsid w:val="007E540B"/>
    <w:rsid w:val="007F0674"/>
    <w:rsid w:val="007F4B2E"/>
    <w:rsid w:val="007F5B0E"/>
    <w:rsid w:val="008006D6"/>
    <w:rsid w:val="00811B4F"/>
    <w:rsid w:val="00812D79"/>
    <w:rsid w:val="008161A9"/>
    <w:rsid w:val="00820D0A"/>
    <w:rsid w:val="00826CFE"/>
    <w:rsid w:val="00830EF2"/>
    <w:rsid w:val="008515F4"/>
    <w:rsid w:val="00851B63"/>
    <w:rsid w:val="00872889"/>
    <w:rsid w:val="008745F8"/>
    <w:rsid w:val="008B13AB"/>
    <w:rsid w:val="008B164A"/>
    <w:rsid w:val="008B3BDD"/>
    <w:rsid w:val="008B7D93"/>
    <w:rsid w:val="008B7EE0"/>
    <w:rsid w:val="008C3A1E"/>
    <w:rsid w:val="008C55B2"/>
    <w:rsid w:val="008C570A"/>
    <w:rsid w:val="008D1E02"/>
    <w:rsid w:val="008D5EBC"/>
    <w:rsid w:val="008F659A"/>
    <w:rsid w:val="008F65D1"/>
    <w:rsid w:val="0090381D"/>
    <w:rsid w:val="009106B8"/>
    <w:rsid w:val="00910C93"/>
    <w:rsid w:val="00926163"/>
    <w:rsid w:val="0092664C"/>
    <w:rsid w:val="009307C9"/>
    <w:rsid w:val="0094488D"/>
    <w:rsid w:val="0094518A"/>
    <w:rsid w:val="00947CDF"/>
    <w:rsid w:val="00951241"/>
    <w:rsid w:val="00961C57"/>
    <w:rsid w:val="00963CC9"/>
    <w:rsid w:val="0096484F"/>
    <w:rsid w:val="009707BF"/>
    <w:rsid w:val="009721F8"/>
    <w:rsid w:val="00975E09"/>
    <w:rsid w:val="00982405"/>
    <w:rsid w:val="00986793"/>
    <w:rsid w:val="00994863"/>
    <w:rsid w:val="009955BB"/>
    <w:rsid w:val="009957D0"/>
    <w:rsid w:val="009B3177"/>
    <w:rsid w:val="009C0564"/>
    <w:rsid w:val="009C3655"/>
    <w:rsid w:val="009D16E9"/>
    <w:rsid w:val="009E3AA6"/>
    <w:rsid w:val="009E64C6"/>
    <w:rsid w:val="009F26DE"/>
    <w:rsid w:val="009F453B"/>
    <w:rsid w:val="009F6805"/>
    <w:rsid w:val="00A06436"/>
    <w:rsid w:val="00A131C1"/>
    <w:rsid w:val="00A16E73"/>
    <w:rsid w:val="00A50DCD"/>
    <w:rsid w:val="00A55545"/>
    <w:rsid w:val="00A7617E"/>
    <w:rsid w:val="00A93F08"/>
    <w:rsid w:val="00A9708C"/>
    <w:rsid w:val="00A9745A"/>
    <w:rsid w:val="00AA044A"/>
    <w:rsid w:val="00AA0B22"/>
    <w:rsid w:val="00AA2AC1"/>
    <w:rsid w:val="00AB44FD"/>
    <w:rsid w:val="00AC5074"/>
    <w:rsid w:val="00AC74D9"/>
    <w:rsid w:val="00AD7C24"/>
    <w:rsid w:val="00AF0A2E"/>
    <w:rsid w:val="00AF21EB"/>
    <w:rsid w:val="00AF2649"/>
    <w:rsid w:val="00B05112"/>
    <w:rsid w:val="00B0785B"/>
    <w:rsid w:val="00B15F99"/>
    <w:rsid w:val="00B17C60"/>
    <w:rsid w:val="00B24899"/>
    <w:rsid w:val="00B346CB"/>
    <w:rsid w:val="00B36715"/>
    <w:rsid w:val="00B41225"/>
    <w:rsid w:val="00B4357D"/>
    <w:rsid w:val="00B44103"/>
    <w:rsid w:val="00B578E9"/>
    <w:rsid w:val="00B649C4"/>
    <w:rsid w:val="00B64AA8"/>
    <w:rsid w:val="00B855E1"/>
    <w:rsid w:val="00B86DAA"/>
    <w:rsid w:val="00B9072A"/>
    <w:rsid w:val="00B93CAD"/>
    <w:rsid w:val="00B94D6E"/>
    <w:rsid w:val="00BA0C5E"/>
    <w:rsid w:val="00BB2B56"/>
    <w:rsid w:val="00BB7680"/>
    <w:rsid w:val="00BB783D"/>
    <w:rsid w:val="00BC33DE"/>
    <w:rsid w:val="00BC45D0"/>
    <w:rsid w:val="00BC4E06"/>
    <w:rsid w:val="00BD0C22"/>
    <w:rsid w:val="00BE018E"/>
    <w:rsid w:val="00BE57BA"/>
    <w:rsid w:val="00BE6470"/>
    <w:rsid w:val="00BF1AF8"/>
    <w:rsid w:val="00BF4EE4"/>
    <w:rsid w:val="00BF744E"/>
    <w:rsid w:val="00C04007"/>
    <w:rsid w:val="00C126C6"/>
    <w:rsid w:val="00C13862"/>
    <w:rsid w:val="00C25336"/>
    <w:rsid w:val="00C302FD"/>
    <w:rsid w:val="00C44700"/>
    <w:rsid w:val="00C44803"/>
    <w:rsid w:val="00C44CBA"/>
    <w:rsid w:val="00C57D65"/>
    <w:rsid w:val="00C60110"/>
    <w:rsid w:val="00C60945"/>
    <w:rsid w:val="00C609AC"/>
    <w:rsid w:val="00C758F7"/>
    <w:rsid w:val="00C8071A"/>
    <w:rsid w:val="00C82AF8"/>
    <w:rsid w:val="00C944F1"/>
    <w:rsid w:val="00C9785C"/>
    <w:rsid w:val="00CB07AC"/>
    <w:rsid w:val="00CB1106"/>
    <w:rsid w:val="00CB6384"/>
    <w:rsid w:val="00CD768B"/>
    <w:rsid w:val="00CE1D14"/>
    <w:rsid w:val="00CF4F8F"/>
    <w:rsid w:val="00D13643"/>
    <w:rsid w:val="00D1765F"/>
    <w:rsid w:val="00D1767B"/>
    <w:rsid w:val="00D17796"/>
    <w:rsid w:val="00D20BD0"/>
    <w:rsid w:val="00D27C4F"/>
    <w:rsid w:val="00D338B7"/>
    <w:rsid w:val="00D356BE"/>
    <w:rsid w:val="00D37677"/>
    <w:rsid w:val="00D672C3"/>
    <w:rsid w:val="00D6770C"/>
    <w:rsid w:val="00D7105B"/>
    <w:rsid w:val="00D71195"/>
    <w:rsid w:val="00D7249C"/>
    <w:rsid w:val="00D729AE"/>
    <w:rsid w:val="00D739E6"/>
    <w:rsid w:val="00D76D5C"/>
    <w:rsid w:val="00D86FB3"/>
    <w:rsid w:val="00D91A60"/>
    <w:rsid w:val="00D92E91"/>
    <w:rsid w:val="00DA1C50"/>
    <w:rsid w:val="00DA227C"/>
    <w:rsid w:val="00DA29E1"/>
    <w:rsid w:val="00DA2C85"/>
    <w:rsid w:val="00DA2DBD"/>
    <w:rsid w:val="00DA58F5"/>
    <w:rsid w:val="00DA5C55"/>
    <w:rsid w:val="00DA69FA"/>
    <w:rsid w:val="00DB1EA8"/>
    <w:rsid w:val="00DB4293"/>
    <w:rsid w:val="00DB6330"/>
    <w:rsid w:val="00DD0E5D"/>
    <w:rsid w:val="00DD1274"/>
    <w:rsid w:val="00DE2337"/>
    <w:rsid w:val="00DE5211"/>
    <w:rsid w:val="00DE52CE"/>
    <w:rsid w:val="00DE5301"/>
    <w:rsid w:val="00DE7234"/>
    <w:rsid w:val="00DF06D7"/>
    <w:rsid w:val="00DF0B8C"/>
    <w:rsid w:val="00DF1A4C"/>
    <w:rsid w:val="00DF2C15"/>
    <w:rsid w:val="00DF7C6C"/>
    <w:rsid w:val="00E04CF9"/>
    <w:rsid w:val="00E05311"/>
    <w:rsid w:val="00E10593"/>
    <w:rsid w:val="00E10F62"/>
    <w:rsid w:val="00E17747"/>
    <w:rsid w:val="00E34F57"/>
    <w:rsid w:val="00E36273"/>
    <w:rsid w:val="00E4406D"/>
    <w:rsid w:val="00E514F5"/>
    <w:rsid w:val="00E52D0A"/>
    <w:rsid w:val="00E52FB8"/>
    <w:rsid w:val="00E64D40"/>
    <w:rsid w:val="00E96BE5"/>
    <w:rsid w:val="00EB316D"/>
    <w:rsid w:val="00EB4CBF"/>
    <w:rsid w:val="00EC466C"/>
    <w:rsid w:val="00ED035F"/>
    <w:rsid w:val="00ED4D18"/>
    <w:rsid w:val="00ED57A1"/>
    <w:rsid w:val="00EE600A"/>
    <w:rsid w:val="00EF3401"/>
    <w:rsid w:val="00EF59E7"/>
    <w:rsid w:val="00F022C6"/>
    <w:rsid w:val="00F15BD1"/>
    <w:rsid w:val="00F15F7C"/>
    <w:rsid w:val="00F4029D"/>
    <w:rsid w:val="00F512CC"/>
    <w:rsid w:val="00F516A1"/>
    <w:rsid w:val="00F60DAC"/>
    <w:rsid w:val="00F60DE4"/>
    <w:rsid w:val="00F85FD5"/>
    <w:rsid w:val="00F91BEC"/>
    <w:rsid w:val="00FB24A0"/>
    <w:rsid w:val="00FB4994"/>
    <w:rsid w:val="00FB5800"/>
    <w:rsid w:val="00FC7DB1"/>
    <w:rsid w:val="00FC7DB9"/>
    <w:rsid w:val="00FD20DE"/>
    <w:rsid w:val="00FD4057"/>
    <w:rsid w:val="00FD6569"/>
    <w:rsid w:val="00FD6988"/>
    <w:rsid w:val="00FE5D75"/>
    <w:rsid w:val="00F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E91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rsid w:val="000C4295"/>
    <w:pPr>
      <w:tabs>
        <w:tab w:val="left" w:pos="800"/>
        <w:tab w:val="right" w:leader="dot" w:pos="8630"/>
      </w:tabs>
      <w:spacing w:after="0" w:line="240" w:lineRule="auto"/>
      <w:ind w:left="400"/>
    </w:pPr>
    <w:rPr>
      <w:rFonts w:ascii="Times New Roman" w:eastAsia="Times New Roman" w:hAnsi="Times New Roman"/>
      <w:noProof/>
      <w:sz w:val="20"/>
      <w:szCs w:val="20"/>
    </w:rPr>
  </w:style>
  <w:style w:type="table" w:styleId="TableGrid">
    <w:name w:val="Table Grid"/>
    <w:basedOn w:val="TableNormal"/>
    <w:uiPriority w:val="59"/>
    <w:rsid w:val="00ED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7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79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79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9B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779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79B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3A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3A1E"/>
    <w:pPr>
      <w:spacing w:after="0" w:line="48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3B7C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C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B7C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7C3C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52763D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D92E91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paragraph" w:styleId="Revision">
    <w:name w:val="Revision"/>
    <w:hidden/>
    <w:uiPriority w:val="99"/>
    <w:semiHidden/>
    <w:rsid w:val="0092664C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7C4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27C4F"/>
    <w:rPr>
      <w:lang w:eastAsia="en-US"/>
    </w:rPr>
  </w:style>
  <w:style w:type="character" w:styleId="FootnoteReference">
    <w:name w:val="footnote reference"/>
    <w:uiPriority w:val="99"/>
    <w:semiHidden/>
    <w:unhideWhenUsed/>
    <w:rsid w:val="00D27C4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D07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E91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rsid w:val="000C4295"/>
    <w:pPr>
      <w:tabs>
        <w:tab w:val="left" w:pos="800"/>
        <w:tab w:val="right" w:leader="dot" w:pos="8630"/>
      </w:tabs>
      <w:spacing w:after="0" w:line="240" w:lineRule="auto"/>
      <w:ind w:left="400"/>
    </w:pPr>
    <w:rPr>
      <w:rFonts w:ascii="Times New Roman" w:eastAsia="Times New Roman" w:hAnsi="Times New Roman"/>
      <w:noProof/>
      <w:sz w:val="20"/>
      <w:szCs w:val="20"/>
    </w:rPr>
  </w:style>
  <w:style w:type="table" w:styleId="TableGrid">
    <w:name w:val="Table Grid"/>
    <w:basedOn w:val="TableNormal"/>
    <w:uiPriority w:val="59"/>
    <w:rsid w:val="00ED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77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79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79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9B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779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79B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3A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3A1E"/>
    <w:pPr>
      <w:spacing w:after="0" w:line="48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3B7C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C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B7C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7C3C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52763D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D92E91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paragraph" w:styleId="Revision">
    <w:name w:val="Revision"/>
    <w:hidden/>
    <w:uiPriority w:val="99"/>
    <w:semiHidden/>
    <w:rsid w:val="0092664C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7C4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27C4F"/>
    <w:rPr>
      <w:lang w:eastAsia="en-US"/>
    </w:rPr>
  </w:style>
  <w:style w:type="character" w:styleId="FootnoteReference">
    <w:name w:val="footnote reference"/>
    <w:uiPriority w:val="99"/>
    <w:semiHidden/>
    <w:unhideWhenUsed/>
    <w:rsid w:val="00D27C4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D0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D633C-C538-4D99-8793-7552F464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155</CharactersWithSpaces>
  <SharedDoc>false</SharedDoc>
  <HLinks>
    <vt:vector size="24" baseType="variant">
      <vt:variant>
        <vt:i4>262268</vt:i4>
      </vt:variant>
      <vt:variant>
        <vt:i4>34</vt:i4>
      </vt:variant>
      <vt:variant>
        <vt:i4>0</vt:i4>
      </vt:variant>
      <vt:variant>
        <vt:i4>5</vt:i4>
      </vt:variant>
      <vt:variant>
        <vt:lpwstr>http://www.accessdata.fda.gov/drugsatfda_docs/nda/2013/205552Orig1s000ClinPharmR.pdf</vt:lpwstr>
      </vt:variant>
      <vt:variant>
        <vt:lpwstr/>
      </vt:variant>
      <vt:variant>
        <vt:i4>1638491</vt:i4>
      </vt:variant>
      <vt:variant>
        <vt:i4>31</vt:i4>
      </vt:variant>
      <vt:variant>
        <vt:i4>0</vt:i4>
      </vt:variant>
      <vt:variant>
        <vt:i4>5</vt:i4>
      </vt:variant>
      <vt:variant>
        <vt:lpwstr>http://www.fda.gov/Drugs/NewsEvents/ucm387698.htm</vt:lpwstr>
      </vt:variant>
      <vt:variant>
        <vt:lpwstr/>
      </vt:variant>
      <vt:variant>
        <vt:i4>2752574</vt:i4>
      </vt:variant>
      <vt:variant>
        <vt:i4>28</vt:i4>
      </vt:variant>
      <vt:variant>
        <vt:i4>0</vt:i4>
      </vt:variant>
      <vt:variant>
        <vt:i4>5</vt:i4>
      </vt:variant>
      <vt:variant>
        <vt:lpwstr>http://www.federalregister.gov/articles/2014/02/11/2014-02883/application-of-physiologically-based-pharmacokinetic-modeling-to-support-dose-selection-notice-of</vt:lpwstr>
      </vt:variant>
      <vt:variant>
        <vt:lpwstr/>
      </vt:variant>
      <vt:variant>
        <vt:i4>1179707</vt:i4>
      </vt:variant>
      <vt:variant>
        <vt:i4>0</vt:i4>
      </vt:variant>
      <vt:variant>
        <vt:i4>0</vt:i4>
      </vt:variant>
      <vt:variant>
        <vt:i4>5</vt:i4>
      </vt:variant>
      <vt:variant>
        <vt:lpwstr>mailto:vikram.sinha@fda.hhs.gov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Khurana, Manoj</dc:creator>
  <cp:lastModifiedBy>Zhao, Ping</cp:lastModifiedBy>
  <cp:revision>3</cp:revision>
  <cp:lastPrinted>2014-08-13T13:46:00Z</cp:lastPrinted>
  <dcterms:created xsi:type="dcterms:W3CDTF">2015-03-07T01:43:00Z</dcterms:created>
  <dcterms:modified xsi:type="dcterms:W3CDTF">2015-03-07T01:45:00Z</dcterms:modified>
</cp:coreProperties>
</file>