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048E" w14:textId="77777777" w:rsidR="00A51F7C" w:rsidRPr="00E37477" w:rsidRDefault="00000000">
      <w:pPr>
        <w:pStyle w:val="Ttulo1"/>
        <w:rPr>
          <w:lang w:val="es-CO"/>
        </w:rPr>
      </w:pPr>
      <w:r w:rsidRPr="00E37477">
        <w:rPr>
          <w:lang w:val="es-CO"/>
        </w:rPr>
        <w:t>Informe de Arquitectura — Sistema de Agendamiento de Turnos</w:t>
      </w:r>
    </w:p>
    <w:p w14:paraId="5F418E61" w14:textId="77777777" w:rsidR="00A51F7C" w:rsidRDefault="00000000">
      <w:pPr>
        <w:pStyle w:val="Ttulo2"/>
      </w:pPr>
      <w:r>
        <w:t xml:space="preserve">1. </w:t>
      </w:r>
      <w:proofErr w:type="spellStart"/>
      <w:r>
        <w:t>Objetivo</w:t>
      </w:r>
      <w:proofErr w:type="spellEnd"/>
    </w:p>
    <w:p w14:paraId="7100146C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 xml:space="preserve">Permitir que los clientes de la entidad bancaria agenden turnos de atención en cualquier sucursal desde una </w:t>
      </w:r>
      <w:proofErr w:type="gramStart"/>
      <w:r w:rsidRPr="00E37477">
        <w:rPr>
          <w:lang w:val="es-CO"/>
        </w:rPr>
        <w:t>app</w:t>
      </w:r>
      <w:proofErr w:type="gramEnd"/>
      <w:r w:rsidRPr="00E37477">
        <w:rPr>
          <w:lang w:val="es-CO"/>
        </w:rPr>
        <w:t xml:space="preserve"> móvil o la web, usando su número de cédula, con un límite de 15 minutos para activar el turno al llegar físicamente, un máximo de 5 turnos solicitados por día por cédula, y expiración automática de los turnos no activados.</w:t>
      </w:r>
    </w:p>
    <w:p w14:paraId="2B1C76BC" w14:textId="77777777" w:rsidR="00A51F7C" w:rsidRDefault="00000000">
      <w:pPr>
        <w:pStyle w:val="Ttulo2"/>
      </w:pPr>
      <w:r>
        <w:t xml:space="preserve">2. Visión general de la </w:t>
      </w:r>
      <w:proofErr w:type="spellStart"/>
      <w:r>
        <w:t>arquitectura</w:t>
      </w:r>
      <w:proofErr w:type="spellEnd"/>
    </w:p>
    <w:p w14:paraId="7E03DBBE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>La solución se divide en dos proyectos independientes que se comunican por HTTP/REST:</w:t>
      </w:r>
    </w:p>
    <w:p w14:paraId="4C9F2FC0" w14:textId="77777777" w:rsidR="00A51F7C" w:rsidRDefault="00000000">
      <w:pPr>
        <w:pStyle w:val="Ttulo3"/>
      </w:pPr>
      <w:r>
        <w:t xml:space="preserve">2.1 Backend — Clean Architecture /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responsabilidad</w:t>
      </w:r>
      <w:proofErr w:type="spellEnd"/>
    </w:p>
    <w:p w14:paraId="665D1E98" w14:textId="77777777" w:rsidR="00A51F7C" w:rsidRDefault="00000000" w:rsidP="00E37477">
      <w:pPr>
        <w:pStyle w:val="Textoindependiente"/>
        <w:jc w:val="center"/>
      </w:pPr>
      <w:r>
        <w:rPr>
          <w:noProof/>
        </w:rPr>
        <w:drawing>
          <wp:inline distT="0" distB="0" distL="0" distR="0" wp14:anchorId="4517F96A" wp14:editId="277F37B6">
            <wp:extent cx="5966460" cy="5554980"/>
            <wp:effectExtent l="0" t="0" r="0" b="7620"/>
            <wp:docPr id="1" name="Image1" descr="Clean Architecture - Tu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ean Architecture - Turnos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555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BA22F" w14:textId="77777777" w:rsidR="00A51F7C" w:rsidRDefault="00000000">
      <w:pPr>
        <w:pStyle w:val="Textoindependiente"/>
      </w:pPr>
      <w:r w:rsidRPr="00E37477">
        <w:rPr>
          <w:lang w:val="es-CO"/>
        </w:rPr>
        <w:t xml:space="preserve">La dependencia siempre apunta hacia el </w:t>
      </w:r>
      <w:r w:rsidRPr="00E37477">
        <w:rPr>
          <w:b/>
          <w:lang w:val="es-CO"/>
        </w:rPr>
        <w:t>Dominio</w:t>
      </w:r>
      <w:r w:rsidRPr="00E37477">
        <w:rPr>
          <w:lang w:val="es-CO"/>
        </w:rPr>
        <w:t xml:space="preserve">: </w:t>
      </w:r>
      <w:r w:rsidRPr="00E37477">
        <w:rPr>
          <w:rFonts w:ascii="Liberation Mono" w:hAnsi="Liberation Mono"/>
          <w:lang w:val="es-CO"/>
        </w:rPr>
        <w:t>Api</w:t>
      </w:r>
      <w:r w:rsidRPr="00E37477">
        <w:rPr>
          <w:lang w:val="es-CO"/>
        </w:rPr>
        <w:t xml:space="preserve"> e </w:t>
      </w:r>
      <w:proofErr w:type="spellStart"/>
      <w:r w:rsidRPr="00E37477">
        <w:rPr>
          <w:rFonts w:ascii="Liberation Mono" w:hAnsi="Liberation Mono"/>
          <w:lang w:val="es-CO"/>
        </w:rPr>
        <w:t>Infrastructure</w:t>
      </w:r>
      <w:proofErr w:type="spellEnd"/>
      <w:r w:rsidRPr="00E37477">
        <w:rPr>
          <w:lang w:val="es-CO"/>
        </w:rPr>
        <w:t xml:space="preserve"> dependen de </w:t>
      </w:r>
      <w:proofErr w:type="spellStart"/>
      <w:r w:rsidRPr="00E37477">
        <w:rPr>
          <w:rFonts w:ascii="Liberation Mono" w:hAnsi="Liberation Mono"/>
          <w:lang w:val="es-CO"/>
        </w:rPr>
        <w:lastRenderedPageBreak/>
        <w:t>Application</w:t>
      </w:r>
      <w:proofErr w:type="spellEnd"/>
      <w:r w:rsidRPr="00E37477">
        <w:rPr>
          <w:lang w:val="es-CO"/>
        </w:rPr>
        <w:t xml:space="preserve">, que a su vez depende de </w:t>
      </w:r>
      <w:r w:rsidRPr="00E37477">
        <w:rPr>
          <w:rFonts w:ascii="Liberation Mono" w:hAnsi="Liberation Mono"/>
          <w:lang w:val="es-CO"/>
        </w:rPr>
        <w:t>Domain</w:t>
      </w:r>
      <w:r w:rsidRPr="00E37477">
        <w:rPr>
          <w:lang w:val="es-CO"/>
        </w:rPr>
        <w:t xml:space="preserve">; </w:t>
      </w:r>
      <w:r w:rsidRPr="00E37477">
        <w:rPr>
          <w:rFonts w:ascii="Liberation Mono" w:hAnsi="Liberation Mono"/>
          <w:lang w:val="es-CO"/>
        </w:rPr>
        <w:t>Domain</w:t>
      </w:r>
      <w:r w:rsidRPr="00E37477">
        <w:rPr>
          <w:lang w:val="es-CO"/>
        </w:rPr>
        <w:t xml:space="preserve"> no depende de nada. </w:t>
      </w:r>
      <w:r>
        <w:t xml:space="preserve">Esto </w:t>
      </w:r>
      <w:proofErr w:type="spellStart"/>
      <w:r>
        <w:t>permite</w:t>
      </w:r>
      <w:proofErr w:type="spellEnd"/>
      <w:r>
        <w:t>:</w:t>
      </w:r>
    </w:p>
    <w:p w14:paraId="4539AD4E" w14:textId="77777777" w:rsidR="00A51F7C" w:rsidRPr="00E37477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>Sustituir el motor de base de datos (SQL Server, PostgreSQL, etc.) sin tocar reglas de negocio.</w:t>
      </w:r>
    </w:p>
    <w:p w14:paraId="50BA6712" w14:textId="77777777" w:rsidR="00A51F7C" w:rsidRPr="00E37477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>Probar la lógica de agendamiento sin base de datos real (</w:t>
      </w:r>
      <w:proofErr w:type="spellStart"/>
      <w:r w:rsidRPr="00E37477">
        <w:rPr>
          <w:lang w:val="es-CO"/>
        </w:rPr>
        <w:t>mocks</w:t>
      </w:r>
      <w:proofErr w:type="spellEnd"/>
      <w:r w:rsidRPr="00E37477">
        <w:rPr>
          <w:lang w:val="es-CO"/>
        </w:rPr>
        <w:t xml:space="preserve"> de </w:t>
      </w:r>
      <w:proofErr w:type="spellStart"/>
      <w:r w:rsidRPr="00E37477">
        <w:rPr>
          <w:rFonts w:ascii="Liberation Mono" w:hAnsi="Liberation Mono"/>
          <w:lang w:val="es-CO"/>
        </w:rPr>
        <w:t>ITurnoRepository</w:t>
      </w:r>
      <w:proofErr w:type="spellEnd"/>
      <w:r w:rsidRPr="00E37477">
        <w:rPr>
          <w:lang w:val="es-CO"/>
        </w:rPr>
        <w:t xml:space="preserve"> / </w:t>
      </w:r>
      <w:proofErr w:type="spellStart"/>
      <w:r w:rsidRPr="00E37477">
        <w:rPr>
          <w:rFonts w:ascii="Liberation Mono" w:hAnsi="Liberation Mono"/>
          <w:lang w:val="es-CO"/>
        </w:rPr>
        <w:t>ISucursalRepository</w:t>
      </w:r>
      <w:proofErr w:type="spellEnd"/>
      <w:r w:rsidRPr="00E37477">
        <w:rPr>
          <w:lang w:val="es-CO"/>
        </w:rPr>
        <w:t>).</w:t>
      </w:r>
    </w:p>
    <w:p w14:paraId="1A11004C" w14:textId="77777777" w:rsidR="00A51F7C" w:rsidRDefault="00000000">
      <w:pPr>
        <w:pStyle w:val="Ttulo3"/>
        <w:numPr>
          <w:ilvl w:val="0"/>
          <w:numId w:val="0"/>
        </w:numPr>
      </w:pPr>
      <w:r>
        <w:t xml:space="preserve">2.2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aplicados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51F7C" w14:paraId="051A68C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52686" w14:textId="77777777" w:rsidR="00A51F7C" w:rsidRDefault="00000000">
            <w:pPr>
              <w:pStyle w:val="TableHeading"/>
              <w:jc w:val="left"/>
            </w:pPr>
            <w:proofErr w:type="spellStart"/>
            <w:r>
              <w:t>Patrón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39E07" w14:textId="77777777" w:rsidR="00A51F7C" w:rsidRDefault="00000000">
            <w:pPr>
              <w:pStyle w:val="TableHeading"/>
              <w:jc w:val="left"/>
            </w:pPr>
            <w:proofErr w:type="spellStart"/>
            <w:r>
              <w:t>Dónde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20A0" w14:textId="77777777" w:rsidR="00A51F7C" w:rsidRDefault="00000000">
            <w:pPr>
              <w:pStyle w:val="TableHeading"/>
              <w:jc w:val="left"/>
            </w:pPr>
            <w:r>
              <w:t xml:space="preserve">Por </w:t>
            </w:r>
            <w:proofErr w:type="spellStart"/>
            <w:r>
              <w:t>qué</w:t>
            </w:r>
            <w:proofErr w:type="spellEnd"/>
          </w:p>
        </w:tc>
      </w:tr>
      <w:tr w:rsidR="00A51F7C" w:rsidRPr="00E37477" w14:paraId="3658025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1334FAC" w14:textId="77777777" w:rsidR="00A51F7C" w:rsidRDefault="00000000">
            <w:pPr>
              <w:pStyle w:val="TableContents"/>
            </w:pPr>
            <w:r>
              <w:rPr>
                <w:b/>
              </w:rPr>
              <w:t>Repository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84531A" w14:textId="77777777" w:rsidR="00A51F7C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ITurnoRepository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ISucursalRepository</w:t>
            </w:r>
            <w:proofErr w:type="spellEnd"/>
            <w:r>
              <w:t xml:space="preserve"> + </w:t>
            </w:r>
            <w:proofErr w:type="spellStart"/>
            <w:r>
              <w:t>implementaciones</w:t>
            </w:r>
            <w:proofErr w:type="spellEnd"/>
            <w:r>
              <w:t xml:space="preserve"> EF Core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C936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 xml:space="preserve">Aísla el acceso a datos del resto de la </w:t>
            </w:r>
            <w:proofErr w:type="gramStart"/>
            <w:r w:rsidRPr="00E37477">
              <w:rPr>
                <w:lang w:val="es-CO"/>
              </w:rPr>
              <w:t>app</w:t>
            </w:r>
            <w:proofErr w:type="gramEnd"/>
            <w:r w:rsidRPr="00E37477">
              <w:rPr>
                <w:lang w:val="es-CO"/>
              </w:rPr>
              <w:t>; facilita pruebas con dobles.</w:t>
            </w:r>
          </w:p>
        </w:tc>
      </w:tr>
      <w:tr w:rsidR="00A51F7C" w:rsidRPr="00E37477" w14:paraId="01535AE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5FC39C" w14:textId="77777777" w:rsidR="00A51F7C" w:rsidRDefault="00000000">
            <w:pPr>
              <w:pStyle w:val="TableContents"/>
            </w:pPr>
            <w:r>
              <w:rPr>
                <w:b/>
              </w:rPr>
              <w:t>Service Layer / Application Service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9E0345B" w14:textId="77777777" w:rsidR="00A51F7C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TurnoService</w:t>
            </w:r>
            <w:proofErr w:type="spellEnd"/>
            <w:r>
              <w:t xml:space="preserve">, </w:t>
            </w:r>
            <w:proofErr w:type="spellStart"/>
            <w:r>
              <w:rPr>
                <w:rFonts w:ascii="Liberation Mono" w:hAnsi="Liberation Mono"/>
              </w:rPr>
              <w:t>SucursalService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4420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Concentra los casos de uso (crear, activar, listar, actualizar) y coordina repositorios + reglas de dominio.</w:t>
            </w:r>
          </w:p>
        </w:tc>
      </w:tr>
      <w:tr w:rsidR="00A51F7C" w:rsidRPr="00E37477" w14:paraId="5069E1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5D29971" w14:textId="77777777" w:rsidR="00A51F7C" w:rsidRDefault="00000000">
            <w:pPr>
              <w:pStyle w:val="TableContents"/>
            </w:pPr>
            <w:r>
              <w:rPr>
                <w:b/>
              </w:rPr>
              <w:t>Rich Domain Model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55823C" w14:textId="77777777" w:rsidR="00A51F7C" w:rsidRDefault="00000000">
            <w:pPr>
              <w:pStyle w:val="TableContents"/>
            </w:pPr>
            <w:proofErr w:type="spellStart"/>
            <w:r>
              <w:t>Entidad</w:t>
            </w:r>
            <w:proofErr w:type="spellEnd"/>
            <w:r>
              <w:t xml:space="preserve"> </w:t>
            </w:r>
            <w:proofErr w:type="spellStart"/>
            <w:r>
              <w:rPr>
                <w:rFonts w:ascii="Liberation Mono" w:hAnsi="Liberation Mono"/>
              </w:rPr>
              <w:t>Turno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F252" w14:textId="7B8C0E0E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Las transiciones de estado (</w:t>
            </w:r>
            <w:r w:rsidRPr="00E37477">
              <w:rPr>
                <w:rFonts w:ascii="Liberation Mono" w:hAnsi="Liberation Mono"/>
                <w:lang w:val="es-CO"/>
              </w:rPr>
              <w:t>Activar</w:t>
            </w:r>
            <w:r w:rsidRPr="00E37477">
              <w:rPr>
                <w:lang w:val="es-CO"/>
              </w:rPr>
              <w:t xml:space="preserve">, </w:t>
            </w:r>
            <w:r w:rsidRPr="00E37477">
              <w:rPr>
                <w:rFonts w:ascii="Liberation Mono" w:hAnsi="Liberation Mono"/>
                <w:lang w:val="es-CO"/>
              </w:rPr>
              <w:t>Cancelar</w:t>
            </w:r>
            <w:r w:rsidRPr="00E37477">
              <w:rPr>
                <w:lang w:val="es-CO"/>
              </w:rPr>
              <w:t xml:space="preserve">,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MarcarAtendido</w:t>
            </w:r>
            <w:proofErr w:type="spellEnd"/>
            <w:r w:rsidRPr="00E37477">
              <w:rPr>
                <w:lang w:val="es-CO"/>
              </w:rPr>
              <w:t xml:space="preserve">,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IntentarExpirar</w:t>
            </w:r>
            <w:proofErr w:type="spellEnd"/>
            <w:r w:rsidRPr="00E37477">
              <w:rPr>
                <w:lang w:val="es-CO"/>
              </w:rPr>
              <w:t xml:space="preserve">) viven en la entidad, no en el </w:t>
            </w:r>
            <w:proofErr w:type="spellStart"/>
            <w:r w:rsidRPr="00E37477">
              <w:rPr>
                <w:lang w:val="es-CO"/>
              </w:rPr>
              <w:t>service</w:t>
            </w:r>
            <w:proofErr w:type="spellEnd"/>
            <w:r w:rsidRPr="00E37477">
              <w:rPr>
                <w:lang w:val="es-CO"/>
              </w:rPr>
              <w:t xml:space="preserve">, evitando un </w:t>
            </w:r>
            <w:r w:rsidR="00867CAC" w:rsidRPr="00867CAC">
              <w:rPr>
                <w:lang w:val="es-CO"/>
              </w:rPr>
              <w:t>evitando un modelo con solo datos y sin lógica</w:t>
            </w:r>
            <w:r w:rsidR="00867CAC">
              <w:rPr>
                <w:lang w:val="es-CO"/>
              </w:rPr>
              <w:t>,</w:t>
            </w:r>
            <w:r w:rsidRPr="00E37477">
              <w:rPr>
                <w:lang w:val="es-CO"/>
              </w:rPr>
              <w:t xml:space="preserve"> garantizando invariantes (p. ej. no se puede activar un turno ya atendido).</w:t>
            </w:r>
          </w:p>
        </w:tc>
      </w:tr>
      <w:tr w:rsidR="00A51F7C" w:rsidRPr="00E37477" w14:paraId="76BABE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0DD690" w14:textId="77777777" w:rsidR="00A51F7C" w:rsidRDefault="00000000">
            <w:pPr>
              <w:pStyle w:val="TableContents"/>
            </w:pPr>
            <w:r>
              <w:rPr>
                <w:b/>
              </w:rPr>
              <w:t>Dependency Injection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ECF706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proofErr w:type="spellStart"/>
            <w:r w:rsidRPr="00E37477">
              <w:rPr>
                <w:rFonts w:ascii="Liberation Mono" w:hAnsi="Liberation Mono"/>
                <w:lang w:val="es-CO"/>
              </w:rPr>
              <w:t>Program.cs</w:t>
            </w:r>
            <w:proofErr w:type="spellEnd"/>
            <w:r w:rsidRPr="00E37477">
              <w:rPr>
                <w:lang w:val="es-CO"/>
              </w:rPr>
              <w:t xml:space="preserve"> (contenedor nativo de .NET)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A189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Bajo acoplamiento entre capas; permite reemplazar implementaciones en pruebas.</w:t>
            </w:r>
          </w:p>
        </w:tc>
      </w:tr>
      <w:tr w:rsidR="00A51F7C" w:rsidRPr="00E37477" w14:paraId="434A91C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51B5078" w14:textId="77777777" w:rsidR="00A51F7C" w:rsidRDefault="00000000">
            <w:pPr>
              <w:pStyle w:val="TableContents"/>
            </w:pPr>
            <w:r>
              <w:rPr>
                <w:b/>
              </w:rPr>
              <w:t>Middleware / Pipeline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3EAFCD0" w14:textId="77777777" w:rsidR="00A51F7C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ExceptionMiddleware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7CB8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 xml:space="preserve">Traduce excepciones de dominio a respuestas HTTP consistentes sin repetir try/catch en cada </w:t>
            </w:r>
            <w:proofErr w:type="spellStart"/>
            <w:r w:rsidRPr="00E37477">
              <w:rPr>
                <w:lang w:val="es-CO"/>
              </w:rPr>
              <w:t>controller</w:t>
            </w:r>
            <w:proofErr w:type="spellEnd"/>
            <w:r w:rsidRPr="00E37477">
              <w:rPr>
                <w:lang w:val="es-CO"/>
              </w:rPr>
              <w:t>.</w:t>
            </w:r>
          </w:p>
        </w:tc>
      </w:tr>
      <w:tr w:rsidR="00A51F7C" w:rsidRPr="00E37477" w14:paraId="088913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C797ED" w14:textId="77777777" w:rsidR="00A51F7C" w:rsidRDefault="00000000">
            <w:pPr>
              <w:pStyle w:val="TableContents"/>
            </w:pPr>
            <w:r>
              <w:rPr>
                <w:b/>
              </w:rPr>
              <w:t>Background Worker (Hosted Service)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1C12A5" w14:textId="77777777" w:rsidR="00A51F7C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ExpiracionTurnosService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42F2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Expira turnos vencidos de forma proactiva (cada 30s), garantizando la regla de los 15 minutos incluso si nadie vuelve a consultar el turno.</w:t>
            </w:r>
          </w:p>
        </w:tc>
      </w:tr>
      <w:tr w:rsidR="00A51F7C" w:rsidRPr="00E37477" w14:paraId="1D1C08D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DB1C0AD" w14:textId="77777777" w:rsidR="00A51F7C" w:rsidRDefault="00000000">
            <w:pPr>
              <w:pStyle w:val="TableContents"/>
            </w:pPr>
            <w:r>
              <w:rPr>
                <w:b/>
              </w:rPr>
              <w:t>DTO / Anti-Corruption Layer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397513" w14:textId="77777777" w:rsidR="00A51F7C" w:rsidRDefault="00000000">
            <w:pPr>
              <w:pStyle w:val="TableContents"/>
            </w:pPr>
            <w:proofErr w:type="spellStart"/>
            <w:proofErr w:type="gramStart"/>
            <w:r>
              <w:rPr>
                <w:rFonts w:ascii="Liberation Mono" w:hAnsi="Liberation Mono"/>
              </w:rPr>
              <w:t>Turnos.Application.DTOs</w:t>
            </w:r>
            <w:proofErr w:type="spellEnd"/>
            <w:proofErr w:type="gram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5E00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La API nunca expone las entidades de dominio directamente; controla qué información sale y desacopla el contrato REST de la persistencia.</w:t>
            </w:r>
          </w:p>
        </w:tc>
      </w:tr>
    </w:tbl>
    <w:p w14:paraId="578B9D55" w14:textId="77777777" w:rsidR="00A51F7C" w:rsidRPr="00E37477" w:rsidRDefault="00A51F7C">
      <w:pPr>
        <w:pStyle w:val="Textoindependiente"/>
        <w:rPr>
          <w:lang w:val="es-CO"/>
        </w:rPr>
      </w:pPr>
    </w:p>
    <w:p w14:paraId="221FAA6F" w14:textId="77777777" w:rsidR="00A51F7C" w:rsidRDefault="00000000">
      <w:pPr>
        <w:pStyle w:val="Ttulo3"/>
      </w:pPr>
      <w:r>
        <w:lastRenderedPageBreak/>
        <w:t xml:space="preserve">2.3 Frontend — Angular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funcionalidades</w:t>
      </w:r>
      <w:proofErr w:type="spellEnd"/>
    </w:p>
    <w:p w14:paraId="33DA3506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 xml:space="preserve">El </w:t>
      </w:r>
      <w:proofErr w:type="spellStart"/>
      <w:r w:rsidRPr="00E37477">
        <w:rPr>
          <w:lang w:val="es-CO"/>
        </w:rPr>
        <w:t>frontend</w:t>
      </w:r>
      <w:proofErr w:type="spellEnd"/>
      <w:r w:rsidRPr="00E37477">
        <w:rPr>
          <w:lang w:val="es-CO"/>
        </w:rPr>
        <w:t xml:space="preserve"> utiliza una arquitectura </w:t>
      </w:r>
      <w:proofErr w:type="spellStart"/>
      <w:r w:rsidRPr="00E37477">
        <w:rPr>
          <w:b/>
          <w:lang w:val="es-CO"/>
        </w:rPr>
        <w:t>feature-based</w:t>
      </w:r>
      <w:proofErr w:type="spellEnd"/>
      <w:r w:rsidRPr="00E37477">
        <w:rPr>
          <w:lang w:val="es-CO"/>
        </w:rPr>
        <w:t xml:space="preserve"> con </w:t>
      </w:r>
      <w:proofErr w:type="spellStart"/>
      <w:r w:rsidRPr="00E37477">
        <w:rPr>
          <w:b/>
          <w:lang w:val="es-CO"/>
        </w:rPr>
        <w:t>Standalone</w:t>
      </w:r>
      <w:proofErr w:type="spellEnd"/>
      <w:r w:rsidRPr="00E37477">
        <w:rPr>
          <w:lang w:val="es-CO"/>
        </w:rPr>
        <w:t> </w:t>
      </w:r>
      <w:proofErr w:type="spellStart"/>
      <w:r w:rsidRPr="00E37477">
        <w:rPr>
          <w:b/>
          <w:lang w:val="es-CO"/>
        </w:rPr>
        <w:t>Components</w:t>
      </w:r>
      <w:proofErr w:type="spellEnd"/>
      <w:r w:rsidRPr="00E37477">
        <w:rPr>
          <w:lang w:val="es-CO"/>
        </w:rPr>
        <w:t xml:space="preserve">, sin </w:t>
      </w:r>
      <w:proofErr w:type="spellStart"/>
      <w:r w:rsidRPr="00E37477">
        <w:rPr>
          <w:rFonts w:ascii="Liberation Mono" w:hAnsi="Liberation Mono"/>
          <w:lang w:val="es-CO"/>
        </w:rPr>
        <w:t>NgModules</w:t>
      </w:r>
      <w:proofErr w:type="spellEnd"/>
      <w:r w:rsidRPr="00E37477">
        <w:rPr>
          <w:lang w:val="es-CO"/>
        </w:rPr>
        <w:t xml:space="preserve">. Las funcionalidades se agrupan por pantalla y las responsabilidades compartidas se concentran en </w:t>
      </w:r>
      <w:proofErr w:type="spellStart"/>
      <w:r w:rsidRPr="00E37477">
        <w:rPr>
          <w:rFonts w:ascii="Liberation Mono" w:hAnsi="Liberation Mono"/>
          <w:lang w:val="es-CO"/>
        </w:rPr>
        <w:t>core</w:t>
      </w:r>
      <w:proofErr w:type="spellEnd"/>
      <w:r w:rsidRPr="00E37477">
        <w:rPr>
          <w:lang w:val="es-CO"/>
        </w:rPr>
        <w:t>:</w:t>
      </w:r>
    </w:p>
    <w:p w14:paraId="5530F2B5" w14:textId="77777777" w:rsidR="00A51F7C" w:rsidRPr="00E37477" w:rsidRDefault="00000000">
      <w:pPr>
        <w:pStyle w:val="PreformattedText"/>
        <w:shd w:val="clear" w:color="auto" w:fill="E1E1E1"/>
        <w:spacing w:after="283"/>
        <w:rPr>
          <w:lang w:val="es-CO"/>
        </w:rPr>
      </w:pPr>
      <w:proofErr w:type="spellStart"/>
      <w:r w:rsidRPr="00E37477">
        <w:rPr>
          <w:lang w:val="es-CO"/>
        </w:rPr>
        <w:t>src</w:t>
      </w:r>
      <w:proofErr w:type="spellEnd"/>
      <w:r w:rsidRPr="00E37477">
        <w:rPr>
          <w:lang w:val="es-CO"/>
        </w:rPr>
        <w:t>/</w:t>
      </w:r>
      <w:proofErr w:type="gramStart"/>
      <w:r w:rsidRPr="00E37477">
        <w:rPr>
          <w:lang w:val="es-CO"/>
        </w:rPr>
        <w:t>app</w:t>
      </w:r>
      <w:proofErr w:type="gramEnd"/>
      <w:r w:rsidRPr="00E37477">
        <w:rPr>
          <w:lang w:val="es-CO"/>
        </w:rPr>
        <w:t>/</w:t>
      </w:r>
      <w:r w:rsidRPr="00E37477">
        <w:rPr>
          <w:lang w:val="es-CO"/>
        </w:rPr>
        <w:br/>
        <w:t xml:space="preserve">├── </w:t>
      </w:r>
      <w:proofErr w:type="spellStart"/>
      <w:r w:rsidRPr="00E37477">
        <w:rPr>
          <w:lang w:val="es-CO"/>
        </w:rPr>
        <w:t>core</w:t>
      </w:r>
      <w:proofErr w:type="spellEnd"/>
      <w:r w:rsidRPr="00E37477">
        <w:rPr>
          <w:lang w:val="es-CO"/>
        </w:rPr>
        <w:t>/</w:t>
      </w:r>
      <w:r w:rsidRPr="00E37477">
        <w:rPr>
          <w:lang w:val="es-CO"/>
        </w:rPr>
        <w:br/>
        <w:t xml:space="preserve">│   ├── </w:t>
      </w:r>
      <w:proofErr w:type="spellStart"/>
      <w:r w:rsidRPr="00E37477">
        <w:rPr>
          <w:lang w:val="es-CO"/>
        </w:rPr>
        <w:t>guards</w:t>
      </w:r>
      <w:proofErr w:type="spellEnd"/>
      <w:r w:rsidRPr="00E37477">
        <w:rPr>
          <w:lang w:val="es-CO"/>
        </w:rPr>
        <w:t xml:space="preserve">/       </w:t>
      </w:r>
      <w:proofErr w:type="gramStart"/>
      <w:r w:rsidRPr="00E37477">
        <w:rPr>
          <w:lang w:val="es-CO"/>
        </w:rPr>
        <w:t xml:space="preserve">   (</w:t>
      </w:r>
      <w:proofErr w:type="gramEnd"/>
      <w:r w:rsidRPr="00E37477">
        <w:rPr>
          <w:lang w:val="es-CO"/>
        </w:rPr>
        <w:t>protección de rutas)</w:t>
      </w:r>
      <w:r w:rsidRPr="00E37477">
        <w:rPr>
          <w:lang w:val="es-CO"/>
        </w:rPr>
        <w:br/>
        <w:t xml:space="preserve">│   ├── </w:t>
      </w:r>
      <w:proofErr w:type="spellStart"/>
      <w:r w:rsidRPr="00E37477">
        <w:rPr>
          <w:lang w:val="es-CO"/>
        </w:rPr>
        <w:t>interceptors</w:t>
      </w:r>
      <w:proofErr w:type="spellEnd"/>
      <w:r w:rsidRPr="00E37477">
        <w:rPr>
          <w:lang w:val="es-CO"/>
        </w:rPr>
        <w:t xml:space="preserve">/ </w:t>
      </w:r>
      <w:proofErr w:type="gramStart"/>
      <w:r w:rsidRPr="00E37477">
        <w:rPr>
          <w:lang w:val="es-CO"/>
        </w:rPr>
        <w:t xml:space="preserve">   (</w:t>
      </w:r>
      <w:proofErr w:type="gramEnd"/>
      <w:r w:rsidRPr="00E37477">
        <w:rPr>
          <w:lang w:val="es-CO"/>
        </w:rPr>
        <w:t>JWT en peticiones HTTP)</w:t>
      </w:r>
      <w:r w:rsidRPr="00E37477">
        <w:rPr>
          <w:lang w:val="es-CO"/>
        </w:rPr>
        <w:br/>
        <w:t xml:space="preserve">│   ├── </w:t>
      </w:r>
      <w:proofErr w:type="spellStart"/>
      <w:r w:rsidRPr="00E37477">
        <w:rPr>
          <w:lang w:val="es-CO"/>
        </w:rPr>
        <w:t>models</w:t>
      </w:r>
      <w:proofErr w:type="spellEnd"/>
      <w:r w:rsidRPr="00E37477">
        <w:rPr>
          <w:lang w:val="es-CO"/>
        </w:rPr>
        <w:t xml:space="preserve">/       </w:t>
      </w:r>
      <w:proofErr w:type="gramStart"/>
      <w:r w:rsidRPr="00E37477">
        <w:rPr>
          <w:lang w:val="es-CO"/>
        </w:rPr>
        <w:t xml:space="preserve">   (</w:t>
      </w:r>
      <w:proofErr w:type="gramEnd"/>
      <w:r w:rsidRPr="00E37477">
        <w:rPr>
          <w:lang w:val="es-CO"/>
        </w:rPr>
        <w:t xml:space="preserve">modelos </w:t>
      </w:r>
      <w:proofErr w:type="spellStart"/>
      <w:r w:rsidRPr="00E37477">
        <w:rPr>
          <w:lang w:val="es-CO"/>
        </w:rPr>
        <w:t>TypeScript</w:t>
      </w:r>
      <w:proofErr w:type="spellEnd"/>
      <w:r w:rsidRPr="00E37477">
        <w:rPr>
          <w:lang w:val="es-CO"/>
        </w:rPr>
        <w:t>)</w:t>
      </w:r>
      <w:r w:rsidRPr="00E37477">
        <w:rPr>
          <w:lang w:val="es-CO"/>
        </w:rPr>
        <w:br/>
        <w:t xml:space="preserve">│   └── </w:t>
      </w:r>
      <w:proofErr w:type="spellStart"/>
      <w:r w:rsidRPr="00E37477">
        <w:rPr>
          <w:lang w:val="es-CO"/>
        </w:rPr>
        <w:t>services</w:t>
      </w:r>
      <w:proofErr w:type="spellEnd"/>
      <w:r w:rsidRPr="00E37477">
        <w:rPr>
          <w:lang w:val="es-CO"/>
        </w:rPr>
        <w:t xml:space="preserve">/     </w:t>
      </w:r>
      <w:proofErr w:type="gramStart"/>
      <w:r w:rsidRPr="00E37477">
        <w:rPr>
          <w:lang w:val="es-CO"/>
        </w:rPr>
        <w:t xml:space="preserve">   (</w:t>
      </w:r>
      <w:proofErr w:type="spellStart"/>
      <w:proofErr w:type="gramEnd"/>
      <w:r w:rsidRPr="00E37477">
        <w:rPr>
          <w:lang w:val="es-CO"/>
        </w:rPr>
        <w:t>AuthService</w:t>
      </w:r>
      <w:proofErr w:type="spellEnd"/>
      <w:r w:rsidRPr="00E37477">
        <w:rPr>
          <w:lang w:val="es-CO"/>
        </w:rPr>
        <w:t xml:space="preserve">, </w:t>
      </w:r>
      <w:proofErr w:type="spellStart"/>
      <w:r w:rsidRPr="00E37477">
        <w:rPr>
          <w:lang w:val="es-CO"/>
        </w:rPr>
        <w:t>TurnoService</w:t>
      </w:r>
      <w:proofErr w:type="spellEnd"/>
      <w:r w:rsidRPr="00E37477">
        <w:rPr>
          <w:lang w:val="es-CO"/>
        </w:rPr>
        <w:t xml:space="preserve">, </w:t>
      </w:r>
      <w:proofErr w:type="spellStart"/>
      <w:r w:rsidRPr="00E37477">
        <w:rPr>
          <w:lang w:val="es-CO"/>
        </w:rPr>
        <w:t>SucursalService</w:t>
      </w:r>
      <w:proofErr w:type="spellEnd"/>
      <w:r w:rsidRPr="00E37477">
        <w:rPr>
          <w:lang w:val="es-CO"/>
        </w:rPr>
        <w:t>)</w:t>
      </w:r>
      <w:r w:rsidRPr="00E37477">
        <w:rPr>
          <w:lang w:val="es-CO"/>
        </w:rPr>
        <w:br/>
        <w:t xml:space="preserve">└── </w:t>
      </w:r>
      <w:proofErr w:type="spellStart"/>
      <w:r w:rsidRPr="00E37477">
        <w:rPr>
          <w:lang w:val="es-CO"/>
        </w:rPr>
        <w:t>features</w:t>
      </w:r>
      <w:proofErr w:type="spellEnd"/>
      <w:r w:rsidRPr="00E37477">
        <w:rPr>
          <w:lang w:val="es-CO"/>
        </w:rPr>
        <w:t>/</w:t>
      </w:r>
      <w:r w:rsidRPr="00E37477">
        <w:rPr>
          <w:lang w:val="es-CO"/>
        </w:rPr>
        <w:br/>
        <w:t xml:space="preserve">    ├── login/</w:t>
      </w:r>
      <w:r w:rsidRPr="00E37477">
        <w:rPr>
          <w:lang w:val="es-CO"/>
        </w:rPr>
        <w:br/>
        <w:t xml:space="preserve">    ├── agendar-turno/</w:t>
      </w:r>
      <w:r w:rsidRPr="00E37477">
        <w:rPr>
          <w:lang w:val="es-CO"/>
        </w:rPr>
        <w:br/>
        <w:t xml:space="preserve">    ├── lista-turnos/</w:t>
      </w:r>
      <w:r w:rsidRPr="00E37477">
        <w:rPr>
          <w:lang w:val="es-CO"/>
        </w:rPr>
        <w:br/>
        <w:t xml:space="preserve">    └── turno-detalle/</w:t>
      </w:r>
    </w:p>
    <w:p w14:paraId="51DBE730" w14:textId="1F7B3672" w:rsidR="00A51F7C" w:rsidRPr="00F17D6D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>Cada funcionalidad representa una pantalla</w:t>
      </w:r>
      <w:r w:rsidR="004D2611">
        <w:rPr>
          <w:lang w:val="es-CO"/>
        </w:rPr>
        <w:t>(componente)</w:t>
      </w:r>
      <w:r w:rsidRPr="00E37477">
        <w:rPr>
          <w:lang w:val="es-CO"/>
        </w:rPr>
        <w:t xml:space="preserve"> y mantiene su lógica </w:t>
      </w:r>
      <w:proofErr w:type="spellStart"/>
      <w:r w:rsidRPr="00E37477">
        <w:rPr>
          <w:lang w:val="es-CO"/>
        </w:rPr>
        <w:t>TypeScript</w:t>
      </w:r>
      <w:proofErr w:type="spellEnd"/>
      <w:r w:rsidRPr="00E37477">
        <w:rPr>
          <w:lang w:val="es-CO"/>
        </w:rPr>
        <w:t xml:space="preserve"> y su plantilla HTML separadas. Las rutas utilizan </w:t>
      </w:r>
      <w:proofErr w:type="spellStart"/>
      <w:r w:rsidRPr="00E37477">
        <w:rPr>
          <w:rFonts w:ascii="Liberation Mono" w:hAnsi="Liberation Mono"/>
          <w:lang w:val="es-CO"/>
        </w:rPr>
        <w:t>loadComponent</w:t>
      </w:r>
      <w:proofErr w:type="spellEnd"/>
      <w:r w:rsidRPr="00E37477">
        <w:rPr>
          <w:lang w:val="es-CO"/>
        </w:rPr>
        <w:t xml:space="preserve"> para cargar los componentes bajo demanda, reduciendo </w:t>
      </w:r>
      <w:r w:rsidR="00F17D6D" w:rsidRPr="00F17D6D">
        <w:rPr>
          <w:lang w:val="es-CO"/>
        </w:rPr>
        <w:t>el peso inicial de la aplicación al abrirse</w:t>
      </w:r>
      <w:r w:rsidR="00F17D6D">
        <w:rPr>
          <w:lang w:val="es-CO"/>
        </w:rPr>
        <w:t>.</w:t>
      </w:r>
    </w:p>
    <w:p w14:paraId="7C4109AE" w14:textId="77777777" w:rsidR="00A51F7C" w:rsidRPr="00F17D6D" w:rsidRDefault="00000000">
      <w:pPr>
        <w:pStyle w:val="Ttulo4"/>
        <w:rPr>
          <w:lang w:val="es-CO"/>
        </w:rPr>
      </w:pPr>
      <w:r w:rsidRPr="00F17D6D">
        <w:rPr>
          <w:lang w:val="es-CO"/>
        </w:rPr>
        <w:t xml:space="preserve">Convenciones de nombres del </w:t>
      </w:r>
      <w:proofErr w:type="spellStart"/>
      <w:r w:rsidRPr="00F17D6D">
        <w:rPr>
          <w:lang w:val="es-CO"/>
        </w:rPr>
        <w:t>frontend</w:t>
      </w:r>
      <w:proofErr w:type="spellEnd"/>
    </w:p>
    <w:p w14:paraId="661D51F8" w14:textId="77777777" w:rsidR="00A51F7C" w:rsidRPr="00E37477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Archivos y carpetas en </w:t>
      </w:r>
      <w:r w:rsidRPr="00E37477">
        <w:rPr>
          <w:b/>
          <w:lang w:val="es-CO"/>
        </w:rPr>
        <w:t>kebab-case</w:t>
      </w:r>
      <w:r w:rsidRPr="00E37477">
        <w:rPr>
          <w:lang w:val="es-CO"/>
        </w:rPr>
        <w:t xml:space="preserve">: </w:t>
      </w:r>
      <w:r w:rsidRPr="00E37477">
        <w:rPr>
          <w:rFonts w:ascii="Liberation Mono" w:hAnsi="Liberation Mono"/>
          <w:lang w:val="es-CO"/>
        </w:rPr>
        <w:t>agendar-turno</w:t>
      </w:r>
      <w:r w:rsidRPr="00E37477">
        <w:rPr>
          <w:lang w:val="es-CO"/>
        </w:rPr>
        <w:t xml:space="preserve"> y </w:t>
      </w:r>
      <w:r w:rsidRPr="00E37477">
        <w:rPr>
          <w:rFonts w:ascii="Liberation Mono" w:hAnsi="Liberation Mono"/>
          <w:lang w:val="es-CO"/>
        </w:rPr>
        <w:t>agendar-</w:t>
      </w:r>
      <w:proofErr w:type="spellStart"/>
      <w:proofErr w:type="gramStart"/>
      <w:r w:rsidRPr="00E37477">
        <w:rPr>
          <w:rFonts w:ascii="Liberation Mono" w:hAnsi="Liberation Mono"/>
          <w:lang w:val="es-CO"/>
        </w:rPr>
        <w:t>turno.component</w:t>
      </w:r>
      <w:proofErr w:type="gramEnd"/>
      <w:r w:rsidRPr="00E37477">
        <w:rPr>
          <w:rFonts w:ascii="Liberation Mono" w:hAnsi="Liberation Mono"/>
          <w:lang w:val="es-CO"/>
        </w:rPr>
        <w:t>.ts</w:t>
      </w:r>
      <w:proofErr w:type="spellEnd"/>
      <w:r w:rsidRPr="00E37477">
        <w:rPr>
          <w:lang w:val="es-CO"/>
        </w:rPr>
        <w:t>.</w:t>
      </w:r>
    </w:p>
    <w:p w14:paraId="0DDE7761" w14:textId="77777777" w:rsidR="00A51F7C" w:rsidRPr="00E37477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Clases en </w:t>
      </w:r>
      <w:proofErr w:type="spellStart"/>
      <w:r w:rsidRPr="00E37477">
        <w:rPr>
          <w:b/>
          <w:lang w:val="es-CO"/>
        </w:rPr>
        <w:t>PascalCase</w:t>
      </w:r>
      <w:proofErr w:type="spellEnd"/>
      <w:r w:rsidRPr="00E37477">
        <w:rPr>
          <w:lang w:val="es-CO"/>
        </w:rPr>
        <w:t xml:space="preserve">: </w:t>
      </w:r>
      <w:proofErr w:type="spellStart"/>
      <w:r w:rsidRPr="00E37477">
        <w:rPr>
          <w:rFonts w:ascii="Liberation Mono" w:hAnsi="Liberation Mono"/>
          <w:lang w:val="es-CO"/>
        </w:rPr>
        <w:t>AgendarTurnoComponent</w:t>
      </w:r>
      <w:proofErr w:type="spellEnd"/>
      <w:r w:rsidRPr="00E37477">
        <w:rPr>
          <w:lang w:val="es-CO"/>
        </w:rPr>
        <w:t xml:space="preserve"> y </w:t>
      </w:r>
      <w:proofErr w:type="spellStart"/>
      <w:r w:rsidRPr="00E37477">
        <w:rPr>
          <w:rFonts w:ascii="Liberation Mono" w:hAnsi="Liberation Mono"/>
          <w:lang w:val="es-CO"/>
        </w:rPr>
        <w:t>TurnoService</w:t>
      </w:r>
      <w:proofErr w:type="spellEnd"/>
      <w:r w:rsidRPr="00E37477">
        <w:rPr>
          <w:lang w:val="es-CO"/>
        </w:rPr>
        <w:t>.</w:t>
      </w:r>
    </w:p>
    <w:p w14:paraId="2A968760" w14:textId="77777777" w:rsidR="00A51F7C" w:rsidRPr="00E37477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Selectores de componentes con el prefijo </w:t>
      </w:r>
      <w:proofErr w:type="gramStart"/>
      <w:r w:rsidRPr="00E37477">
        <w:rPr>
          <w:rFonts w:ascii="Liberation Mono" w:hAnsi="Liberation Mono"/>
          <w:lang w:val="es-CO"/>
        </w:rPr>
        <w:t>app</w:t>
      </w:r>
      <w:proofErr w:type="gramEnd"/>
      <w:r w:rsidRPr="00E37477">
        <w:rPr>
          <w:rFonts w:ascii="Liberation Mono" w:hAnsi="Liberation Mono"/>
          <w:lang w:val="es-CO"/>
        </w:rPr>
        <w:t>-</w:t>
      </w:r>
      <w:r w:rsidRPr="00E37477">
        <w:rPr>
          <w:lang w:val="es-CO"/>
        </w:rPr>
        <w:t xml:space="preserve">: </w:t>
      </w:r>
      <w:proofErr w:type="gramStart"/>
      <w:r w:rsidRPr="00E37477">
        <w:rPr>
          <w:rFonts w:ascii="Liberation Mono" w:hAnsi="Liberation Mono"/>
          <w:lang w:val="es-CO"/>
        </w:rPr>
        <w:t>app</w:t>
      </w:r>
      <w:proofErr w:type="gramEnd"/>
      <w:r w:rsidRPr="00E37477">
        <w:rPr>
          <w:rFonts w:ascii="Liberation Mono" w:hAnsi="Liberation Mono"/>
          <w:lang w:val="es-CO"/>
        </w:rPr>
        <w:t>-agendar-turno</w:t>
      </w:r>
      <w:r w:rsidRPr="00E37477">
        <w:rPr>
          <w:lang w:val="es-CO"/>
        </w:rPr>
        <w:t>.</w:t>
      </w:r>
    </w:p>
    <w:p w14:paraId="6BD43E1F" w14:textId="77777777" w:rsidR="00A51F7C" w:rsidRPr="00E37477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Servicios con el </w:t>
      </w:r>
      <w:proofErr w:type="gramStart"/>
      <w:r w:rsidRPr="00E37477">
        <w:rPr>
          <w:lang w:val="es-CO"/>
        </w:rPr>
        <w:t xml:space="preserve">sufijo </w:t>
      </w:r>
      <w:r w:rsidRPr="00E37477">
        <w:rPr>
          <w:rFonts w:ascii="Liberation Mono" w:hAnsi="Liberation Mono"/>
          <w:lang w:val="es-CO"/>
        </w:rPr>
        <w:t>.</w:t>
      </w:r>
      <w:proofErr w:type="spellStart"/>
      <w:r w:rsidRPr="00E37477">
        <w:rPr>
          <w:rFonts w:ascii="Liberation Mono" w:hAnsi="Liberation Mono"/>
          <w:lang w:val="es-CO"/>
        </w:rPr>
        <w:t>service</w:t>
      </w:r>
      <w:proofErr w:type="gramEnd"/>
      <w:r w:rsidRPr="00E37477">
        <w:rPr>
          <w:rFonts w:ascii="Liberation Mono" w:hAnsi="Liberation Mono"/>
          <w:lang w:val="es-CO"/>
        </w:rPr>
        <w:t>.ts</w:t>
      </w:r>
      <w:proofErr w:type="spellEnd"/>
      <w:r w:rsidRPr="00E37477">
        <w:rPr>
          <w:lang w:val="es-CO"/>
        </w:rPr>
        <w:t xml:space="preserve">, </w:t>
      </w:r>
      <w:proofErr w:type="spellStart"/>
      <w:r w:rsidRPr="00E37477">
        <w:rPr>
          <w:lang w:val="es-CO"/>
        </w:rPr>
        <w:t>guards</w:t>
      </w:r>
      <w:proofErr w:type="spellEnd"/>
      <w:r w:rsidRPr="00E37477">
        <w:rPr>
          <w:lang w:val="es-CO"/>
        </w:rPr>
        <w:t xml:space="preserve"> </w:t>
      </w:r>
      <w:proofErr w:type="gramStart"/>
      <w:r w:rsidRPr="00E37477">
        <w:rPr>
          <w:lang w:val="es-CO"/>
        </w:rPr>
        <w:t xml:space="preserve">con </w:t>
      </w:r>
      <w:r w:rsidRPr="00E37477">
        <w:rPr>
          <w:rFonts w:ascii="Liberation Mono" w:hAnsi="Liberation Mono"/>
          <w:lang w:val="es-CO"/>
        </w:rPr>
        <w:t>.</w:t>
      </w:r>
      <w:proofErr w:type="spellStart"/>
      <w:r w:rsidRPr="00E37477">
        <w:rPr>
          <w:rFonts w:ascii="Liberation Mono" w:hAnsi="Liberation Mono"/>
          <w:lang w:val="es-CO"/>
        </w:rPr>
        <w:t>guard</w:t>
      </w:r>
      <w:proofErr w:type="gramEnd"/>
      <w:r w:rsidRPr="00E37477">
        <w:rPr>
          <w:rFonts w:ascii="Liberation Mono" w:hAnsi="Liberation Mono"/>
          <w:lang w:val="es-CO"/>
        </w:rPr>
        <w:t>.ts</w:t>
      </w:r>
      <w:proofErr w:type="spellEnd"/>
      <w:r w:rsidRPr="00E37477">
        <w:rPr>
          <w:lang w:val="es-CO"/>
        </w:rPr>
        <w:t xml:space="preserve"> e interceptores </w:t>
      </w:r>
      <w:proofErr w:type="gramStart"/>
      <w:r w:rsidRPr="00E37477">
        <w:rPr>
          <w:lang w:val="es-CO"/>
        </w:rPr>
        <w:t xml:space="preserve">con </w:t>
      </w:r>
      <w:r w:rsidRPr="00E37477">
        <w:rPr>
          <w:rFonts w:ascii="Liberation Mono" w:hAnsi="Liberation Mono"/>
          <w:lang w:val="es-CO"/>
        </w:rPr>
        <w:t>.</w:t>
      </w:r>
      <w:proofErr w:type="spellStart"/>
      <w:r w:rsidRPr="00E37477">
        <w:rPr>
          <w:rFonts w:ascii="Liberation Mono" w:hAnsi="Liberation Mono"/>
          <w:lang w:val="es-CO"/>
        </w:rPr>
        <w:t>interceptor</w:t>
      </w:r>
      <w:proofErr w:type="gramEnd"/>
      <w:r w:rsidRPr="00E37477">
        <w:rPr>
          <w:rFonts w:ascii="Liberation Mono" w:hAnsi="Liberation Mono"/>
          <w:lang w:val="es-CO"/>
        </w:rPr>
        <w:t>.ts</w:t>
      </w:r>
      <w:proofErr w:type="spellEnd"/>
      <w:r w:rsidRPr="00E37477">
        <w:rPr>
          <w:lang w:val="es-CO"/>
        </w:rPr>
        <w:t>.</w:t>
      </w:r>
    </w:p>
    <w:p w14:paraId="486019B5" w14:textId="77777777" w:rsidR="00A51F7C" w:rsidRPr="00E37477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Las pruebas se nombran con el </w:t>
      </w:r>
      <w:proofErr w:type="gramStart"/>
      <w:r w:rsidRPr="00E37477">
        <w:rPr>
          <w:lang w:val="es-CO"/>
        </w:rPr>
        <w:t xml:space="preserve">sufijo </w:t>
      </w:r>
      <w:r w:rsidRPr="00E37477">
        <w:rPr>
          <w:rFonts w:ascii="Liberation Mono" w:hAnsi="Liberation Mono"/>
          <w:lang w:val="es-CO"/>
        </w:rPr>
        <w:t>.</w:t>
      </w:r>
      <w:proofErr w:type="spellStart"/>
      <w:r w:rsidRPr="00E37477">
        <w:rPr>
          <w:rFonts w:ascii="Liberation Mono" w:hAnsi="Liberation Mono"/>
          <w:lang w:val="es-CO"/>
        </w:rPr>
        <w:t>spec</w:t>
      </w:r>
      <w:proofErr w:type="gramEnd"/>
      <w:r w:rsidRPr="00E37477">
        <w:rPr>
          <w:rFonts w:ascii="Liberation Mono" w:hAnsi="Liberation Mono"/>
          <w:lang w:val="es-CO"/>
        </w:rPr>
        <w:t>.ts</w:t>
      </w:r>
      <w:proofErr w:type="spellEnd"/>
      <w:r w:rsidRPr="00E37477">
        <w:rPr>
          <w:lang w:val="es-CO"/>
        </w:rPr>
        <w:t xml:space="preserve"> y se ubican junto al código que validan.</w:t>
      </w:r>
    </w:p>
    <w:p w14:paraId="17FEA0A7" w14:textId="77777777" w:rsidR="00A51F7C" w:rsidRDefault="00000000">
      <w:pPr>
        <w:pStyle w:val="Ttulo2"/>
      </w:pPr>
      <w:r>
        <w:t xml:space="preserve">3. Modelo de </w:t>
      </w:r>
      <w:proofErr w:type="spellStart"/>
      <w:r>
        <w:t>datos</w:t>
      </w:r>
      <w:proofErr w:type="spellEnd"/>
    </w:p>
    <w:p w14:paraId="1E65E9CE" w14:textId="77777777" w:rsidR="00A51F7C" w:rsidRDefault="00000000">
      <w:pPr>
        <w:pStyle w:val="Ttulo3"/>
      </w:pPr>
      <w:r>
        <w:t xml:space="preserve">Motor de base de </w:t>
      </w:r>
      <w:proofErr w:type="spellStart"/>
      <w:r>
        <w:t>datos</w:t>
      </w:r>
      <w:proofErr w:type="spellEnd"/>
    </w:p>
    <w:p w14:paraId="46C75416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 xml:space="preserve">La solución utiliza </w:t>
      </w:r>
      <w:r w:rsidRPr="00E37477">
        <w:rPr>
          <w:b/>
          <w:lang w:val="es-CO"/>
        </w:rPr>
        <w:t>SQL Server</w:t>
      </w:r>
      <w:r w:rsidRPr="00E37477">
        <w:rPr>
          <w:lang w:val="es-CO"/>
        </w:rPr>
        <w:t xml:space="preserve"> (desplegado como </w:t>
      </w:r>
      <w:r w:rsidRPr="00E37477">
        <w:rPr>
          <w:b/>
          <w:lang w:val="es-CO"/>
        </w:rPr>
        <w:t xml:space="preserve">Azure SQL </w:t>
      </w:r>
      <w:proofErr w:type="spellStart"/>
      <w:r w:rsidRPr="00E37477">
        <w:rPr>
          <w:b/>
          <w:lang w:val="es-CO"/>
        </w:rPr>
        <w:t>Database</w:t>
      </w:r>
      <w:proofErr w:type="spellEnd"/>
      <w:r w:rsidRPr="00E37477">
        <w:rPr>
          <w:lang w:val="es-CO"/>
        </w:rPr>
        <w:t xml:space="preserve">) a través de </w:t>
      </w:r>
      <w:proofErr w:type="spellStart"/>
      <w:r w:rsidRPr="00E37477">
        <w:rPr>
          <w:lang w:val="es-CO"/>
        </w:rPr>
        <w:t>Entity</w:t>
      </w:r>
      <w:proofErr w:type="spellEnd"/>
      <w:r w:rsidRPr="00E37477">
        <w:rPr>
          <w:lang w:val="es-CO"/>
        </w:rPr>
        <w:t xml:space="preserve"> Framework Core (</w:t>
      </w:r>
      <w:proofErr w:type="spellStart"/>
      <w:proofErr w:type="gramStart"/>
      <w:r w:rsidRPr="00E37477">
        <w:rPr>
          <w:rFonts w:ascii="Liberation Mono" w:hAnsi="Liberation Mono"/>
          <w:lang w:val="es-CO"/>
        </w:rPr>
        <w:t>Microsoft.EntityFrameworkCore.SqlServer</w:t>
      </w:r>
      <w:proofErr w:type="spellEnd"/>
      <w:proofErr w:type="gramEnd"/>
      <w:r w:rsidRPr="00E37477">
        <w:rPr>
          <w:lang w:val="es-CO"/>
        </w:rPr>
        <w:t xml:space="preserve">), configurado con </w:t>
      </w:r>
      <w:proofErr w:type="spellStart"/>
      <w:r w:rsidRPr="00E37477">
        <w:rPr>
          <w:rFonts w:ascii="Liberation Mono" w:hAnsi="Liberation Mono"/>
          <w:lang w:val="es-CO"/>
        </w:rPr>
        <w:t>UseSqlServer</w:t>
      </w:r>
      <w:proofErr w:type="spellEnd"/>
      <w:r w:rsidRPr="00E37477">
        <w:rPr>
          <w:rFonts w:ascii="Liberation Mono" w:hAnsi="Liberation Mono"/>
          <w:lang w:val="es-CO"/>
        </w:rPr>
        <w:t>(...)</w:t>
      </w:r>
      <w:r w:rsidRPr="00E37477">
        <w:rPr>
          <w:lang w:val="es-CO"/>
        </w:rPr>
        <w:t xml:space="preserve"> en </w:t>
      </w:r>
      <w:proofErr w:type="spellStart"/>
      <w:r w:rsidRPr="00E37477">
        <w:rPr>
          <w:rFonts w:ascii="Liberation Mono" w:hAnsi="Liberation Mono"/>
          <w:lang w:val="es-CO"/>
        </w:rPr>
        <w:t>Program.cs</w:t>
      </w:r>
      <w:proofErr w:type="spellEnd"/>
      <w:r w:rsidRPr="00E37477">
        <w:rPr>
          <w:lang w:val="es-CO"/>
        </w:rPr>
        <w:t>. SQL Server ofrece soporte real de escrituras concurrentes, bloqueos a nivel de fila y transacciones, lo que resulta clave para generar los códigos de turno de forma segura bajo concurrencia (ver sección 6).</w:t>
      </w:r>
    </w:p>
    <w:p w14:paraId="67F19812" w14:textId="72E283F1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 xml:space="preserve">El acceso a datos está aislado en </w:t>
      </w:r>
      <w:proofErr w:type="spellStart"/>
      <w:r w:rsidRPr="00E37477">
        <w:rPr>
          <w:rFonts w:ascii="Liberation Mono" w:hAnsi="Liberation Mono"/>
          <w:lang w:val="es-CO"/>
        </w:rPr>
        <w:t>Turnos.Infrastructure</w:t>
      </w:r>
      <w:proofErr w:type="spellEnd"/>
      <w:r w:rsidRPr="00E37477">
        <w:rPr>
          <w:lang w:val="es-CO"/>
        </w:rPr>
        <w:t>, por lo que la aplicación no queda a</w:t>
      </w:r>
      <w:r w:rsidR="00E73667">
        <w:rPr>
          <w:lang w:val="es-CO"/>
        </w:rPr>
        <w:t>tada</w:t>
      </w:r>
      <w:r w:rsidRPr="00E37477">
        <w:rPr>
          <w:lang w:val="es-CO"/>
        </w:rPr>
        <w:t xml:space="preserve"> a un motor concreto: migrar a otro proveedor (p. ej. PostgreSQL con </w:t>
      </w:r>
      <w:proofErr w:type="spellStart"/>
      <w:r w:rsidRPr="00E37477">
        <w:rPr>
          <w:rFonts w:ascii="Liberation Mono" w:hAnsi="Liberation Mono"/>
          <w:lang w:val="es-CO"/>
        </w:rPr>
        <w:t>UseNpgsql</w:t>
      </w:r>
      <w:proofErr w:type="spellEnd"/>
      <w:r w:rsidRPr="00E37477">
        <w:rPr>
          <w:rFonts w:ascii="Liberation Mono" w:hAnsi="Liberation Mono"/>
          <w:lang w:val="es-CO"/>
        </w:rPr>
        <w:t>(...)</w:t>
      </w:r>
      <w:r w:rsidRPr="00E37477">
        <w:rPr>
          <w:lang w:val="es-CO"/>
        </w:rPr>
        <w:t xml:space="preserve">) implicaría cambiar solo la configuración del </w:t>
      </w:r>
      <w:proofErr w:type="spellStart"/>
      <w:r w:rsidRPr="00E37477">
        <w:rPr>
          <w:rFonts w:ascii="Liberation Mono" w:hAnsi="Liberation Mono"/>
          <w:lang w:val="es-CO"/>
        </w:rPr>
        <w:t>DbContext</w:t>
      </w:r>
      <w:proofErr w:type="spellEnd"/>
      <w:r w:rsidRPr="00E37477">
        <w:rPr>
          <w:lang w:val="es-CO"/>
        </w:rPr>
        <w:t xml:space="preserve"> y la cadena de conexión; las entidades, repositorios, servicios y reglas de negocio permanecen iguales.</w:t>
      </w:r>
    </w:p>
    <w:p w14:paraId="3A63E0B4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b/>
          <w:lang w:val="es-CO"/>
        </w:rPr>
        <w:t>Sucursal</w:t>
      </w:r>
      <w:r w:rsidRPr="00E37477">
        <w:rPr>
          <w:lang w:val="es-CO"/>
        </w:rPr>
        <w:t>: Id, Nombre, Dirección, Ciudad, Activa.</w:t>
      </w:r>
    </w:p>
    <w:p w14:paraId="24B01E07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b/>
          <w:lang w:val="es-CO"/>
        </w:rPr>
        <w:t>Turno</w:t>
      </w:r>
      <w:r w:rsidRPr="00E37477">
        <w:rPr>
          <w:lang w:val="es-CO"/>
        </w:rPr>
        <w:t xml:space="preserve">: Id (GUID), </w:t>
      </w:r>
      <w:proofErr w:type="spellStart"/>
      <w:r w:rsidRPr="00E37477">
        <w:rPr>
          <w:lang w:val="es-CO"/>
        </w:rPr>
        <w:t>CodigoTurno</w:t>
      </w:r>
      <w:proofErr w:type="spellEnd"/>
      <w:r w:rsidRPr="00E37477">
        <w:rPr>
          <w:lang w:val="es-CO"/>
        </w:rPr>
        <w:t xml:space="preserve">, Cédula, </w:t>
      </w:r>
      <w:proofErr w:type="spellStart"/>
      <w:r w:rsidRPr="00E37477">
        <w:rPr>
          <w:lang w:val="es-CO"/>
        </w:rPr>
        <w:t>SucursalId</w:t>
      </w:r>
      <w:proofErr w:type="spellEnd"/>
      <w:r w:rsidRPr="00E37477">
        <w:rPr>
          <w:lang w:val="es-CO"/>
        </w:rPr>
        <w:t xml:space="preserve"> (FK), </w:t>
      </w:r>
      <w:proofErr w:type="spellStart"/>
      <w:r w:rsidRPr="00E37477">
        <w:rPr>
          <w:lang w:val="es-CO"/>
        </w:rPr>
        <w:lastRenderedPageBreak/>
        <w:t>FechaHoraCreación</w:t>
      </w:r>
      <w:proofErr w:type="spellEnd"/>
      <w:r w:rsidRPr="00E37477">
        <w:rPr>
          <w:lang w:val="es-CO"/>
        </w:rPr>
        <w:t>, </w:t>
      </w:r>
      <w:proofErr w:type="spellStart"/>
      <w:r w:rsidRPr="00E37477">
        <w:rPr>
          <w:lang w:val="es-CO"/>
        </w:rPr>
        <w:t>FechaHoraExpiración</w:t>
      </w:r>
      <w:proofErr w:type="spellEnd"/>
      <w:r w:rsidRPr="00E37477">
        <w:rPr>
          <w:lang w:val="es-CO"/>
        </w:rPr>
        <w:t xml:space="preserve"> (Creación + 15 min), </w:t>
      </w:r>
      <w:proofErr w:type="spellStart"/>
      <w:r w:rsidRPr="00E37477">
        <w:rPr>
          <w:lang w:val="es-CO"/>
        </w:rPr>
        <w:t>FechaHoraActivación</w:t>
      </w:r>
      <w:proofErr w:type="spellEnd"/>
      <w:r w:rsidRPr="00E37477">
        <w:rPr>
          <w:lang w:val="es-CO"/>
        </w:rPr>
        <w:t xml:space="preserve"> (</w:t>
      </w:r>
      <w:proofErr w:type="spellStart"/>
      <w:r w:rsidRPr="00E37477">
        <w:rPr>
          <w:lang w:val="es-CO"/>
        </w:rPr>
        <w:t>nullable</w:t>
      </w:r>
      <w:proofErr w:type="spellEnd"/>
      <w:r w:rsidRPr="00E37477">
        <w:rPr>
          <w:lang w:val="es-CO"/>
        </w:rPr>
        <w:t>), Estado (</w:t>
      </w:r>
      <w:r w:rsidRPr="00E37477">
        <w:rPr>
          <w:rFonts w:ascii="Liberation Mono" w:hAnsi="Liberation Mono"/>
          <w:lang w:val="es-CO"/>
        </w:rPr>
        <w:t>Pendiente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Activado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Atendido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Expirado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Cancelado</w:t>
      </w:r>
      <w:r w:rsidRPr="00E37477">
        <w:rPr>
          <w:lang w:val="es-CO"/>
        </w:rPr>
        <w:t>).</w:t>
      </w:r>
    </w:p>
    <w:p w14:paraId="137CB4B5" w14:textId="77777777" w:rsidR="00A51F7C" w:rsidRPr="00E37477" w:rsidRDefault="00000000">
      <w:pPr>
        <w:pStyle w:val="Textoindependiente"/>
        <w:rPr>
          <w:lang w:val="es-CO"/>
        </w:rPr>
      </w:pPr>
      <w:r w:rsidRPr="00E37477">
        <w:rPr>
          <w:lang w:val="es-CO"/>
        </w:rPr>
        <w:t xml:space="preserve">Se agregaron índices compuestos </w:t>
      </w:r>
      <w:r w:rsidRPr="00E37477">
        <w:rPr>
          <w:rFonts w:ascii="Liberation Mono" w:hAnsi="Liberation Mono"/>
          <w:lang w:val="es-CO"/>
        </w:rPr>
        <w:t xml:space="preserve">(Cedula, </w:t>
      </w:r>
      <w:proofErr w:type="spellStart"/>
      <w:r w:rsidRPr="00E37477">
        <w:rPr>
          <w:rFonts w:ascii="Liberation Mono" w:hAnsi="Liberation Mono"/>
          <w:lang w:val="es-CO"/>
        </w:rPr>
        <w:t>FechaHoraCreacion</w:t>
      </w:r>
      <w:proofErr w:type="spellEnd"/>
      <w:r w:rsidRPr="00E37477">
        <w:rPr>
          <w:rFonts w:ascii="Liberation Mono" w:hAnsi="Liberation Mono"/>
          <w:lang w:val="es-CO"/>
        </w:rPr>
        <w:t>)</w:t>
      </w:r>
      <w:r w:rsidRPr="00E37477">
        <w:rPr>
          <w:lang w:val="es-CO"/>
        </w:rPr>
        <w:t xml:space="preserve"> y </w:t>
      </w:r>
      <w:r w:rsidRPr="00E37477">
        <w:rPr>
          <w:rFonts w:ascii="Liberation Mono" w:hAnsi="Liberation Mono"/>
          <w:lang w:val="es-CO"/>
        </w:rPr>
        <w:t xml:space="preserve">(Estado, </w:t>
      </w:r>
      <w:proofErr w:type="spellStart"/>
      <w:r w:rsidRPr="00E37477">
        <w:rPr>
          <w:rFonts w:ascii="Liberation Mono" w:hAnsi="Liberation Mono"/>
          <w:lang w:val="es-CO"/>
        </w:rPr>
        <w:t>FechaHoraExpiracion</w:t>
      </w:r>
      <w:proofErr w:type="spellEnd"/>
      <w:r w:rsidRPr="00E37477">
        <w:rPr>
          <w:rFonts w:ascii="Liberation Mono" w:hAnsi="Liberation Mono"/>
          <w:lang w:val="es-CO"/>
        </w:rPr>
        <w:t>)</w:t>
      </w:r>
      <w:r w:rsidRPr="00E37477">
        <w:rPr>
          <w:lang w:val="es-CO"/>
        </w:rPr>
        <w:t xml:space="preserve"> porque son exactamente los filtros usados por las dos consultas más frecuentes: contar turnos del día por cédula y barrer turnos pendientes vencidos.</w:t>
      </w:r>
    </w:p>
    <w:p w14:paraId="322D4624" w14:textId="77777777" w:rsidR="00A51F7C" w:rsidRPr="00E37477" w:rsidRDefault="00000000">
      <w:pPr>
        <w:pStyle w:val="Ttulo2"/>
        <w:rPr>
          <w:lang w:val="es-CO"/>
        </w:rPr>
      </w:pPr>
      <w:r w:rsidRPr="00E37477">
        <w:rPr>
          <w:lang w:val="es-CO"/>
        </w:rPr>
        <w:t>4. Reglas de negocio y dónde se implementan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A51F7C" w14:paraId="7E28C01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8AA5F" w14:textId="77777777" w:rsidR="00A51F7C" w:rsidRDefault="00000000">
            <w:pPr>
              <w:pStyle w:val="TableHeading"/>
              <w:jc w:val="left"/>
            </w:pPr>
            <w:r>
              <w:t>Regla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C971" w14:textId="77777777" w:rsidR="00A51F7C" w:rsidRDefault="00000000">
            <w:pPr>
              <w:pStyle w:val="TableHeading"/>
              <w:jc w:val="left"/>
            </w:pPr>
            <w:proofErr w:type="spellStart"/>
            <w:r>
              <w:t>Implementación</w:t>
            </w:r>
            <w:proofErr w:type="spellEnd"/>
          </w:p>
        </w:tc>
      </w:tr>
      <w:tr w:rsidR="00A51F7C" w:rsidRPr="00E37477" w14:paraId="31EB7B9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5E8D4B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Límite de 15 minutos para activar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6D28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proofErr w:type="spellStart"/>
            <w:r w:rsidRPr="00E37477">
              <w:rPr>
                <w:rFonts w:ascii="Liberation Mono" w:hAnsi="Liberation Mono"/>
                <w:lang w:val="es-CO"/>
              </w:rPr>
              <w:t>Turno.Crear</w:t>
            </w:r>
            <w:proofErr w:type="spellEnd"/>
            <w:r w:rsidRPr="00E37477">
              <w:rPr>
                <w:lang w:val="es-CO"/>
              </w:rPr>
              <w:t xml:space="preserve"> fija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FechaHoraExpiracion</w:t>
            </w:r>
            <w:proofErr w:type="spellEnd"/>
            <w:r w:rsidRPr="00E37477">
              <w:rPr>
                <w:rFonts w:ascii="Liberation Mono" w:hAnsi="Liberation Mono"/>
                <w:lang w:val="es-CO"/>
              </w:rPr>
              <w:t xml:space="preserve"> = ahora + 15min</w:t>
            </w:r>
            <w:r w:rsidRPr="00E37477">
              <w:rPr>
                <w:lang w:val="es-CO"/>
              </w:rPr>
              <w:t xml:space="preserve">;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Turno.Activar</w:t>
            </w:r>
            <w:proofErr w:type="spellEnd"/>
            <w:r w:rsidRPr="00E37477">
              <w:rPr>
                <w:lang w:val="es-CO"/>
              </w:rPr>
              <w:t xml:space="preserve"> valida el tiempo y lanza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TurnoExpiradoException</w:t>
            </w:r>
            <w:proofErr w:type="spellEnd"/>
            <w:r w:rsidRPr="00E37477">
              <w:rPr>
                <w:lang w:val="es-CO"/>
              </w:rPr>
              <w:t xml:space="preserve"> si ya venció.</w:t>
            </w:r>
          </w:p>
        </w:tc>
      </w:tr>
      <w:tr w:rsidR="00A51F7C" w14:paraId="663046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F00999" w14:textId="77777777" w:rsidR="00A51F7C" w:rsidRDefault="00000000">
            <w:pPr>
              <w:pStyle w:val="TableContents"/>
            </w:pPr>
            <w:proofErr w:type="spellStart"/>
            <w:r>
              <w:t>Expiración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498" w14:textId="77777777" w:rsidR="00A51F7C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ExpiracionTurnosService</w:t>
            </w:r>
            <w:proofErr w:type="spellEnd"/>
            <w:r>
              <w:t xml:space="preserve"> (</w:t>
            </w:r>
            <w:proofErr w:type="spellStart"/>
            <w:r>
              <w:t>BackgroundService</w:t>
            </w:r>
            <w:proofErr w:type="spellEnd"/>
            <w:r>
              <w:t xml:space="preserve">) + </w:t>
            </w:r>
            <w:proofErr w:type="spellStart"/>
            <w:r>
              <w:rPr>
                <w:rFonts w:ascii="Liberation Mono" w:hAnsi="Liberation Mono"/>
              </w:rPr>
              <w:t>Turno.IntentarExpirar</w:t>
            </w:r>
            <w:proofErr w:type="spellEnd"/>
            <w:r>
              <w:t xml:space="preserve">, </w:t>
            </w:r>
            <w:proofErr w:type="spellStart"/>
            <w:r>
              <w:t>corre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30s.</w:t>
            </w:r>
          </w:p>
        </w:tc>
      </w:tr>
      <w:tr w:rsidR="00A51F7C" w:rsidRPr="00E37477" w14:paraId="554F5F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4FB8070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Máximo 5 turnos/día por cédula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B393B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proofErr w:type="spellStart"/>
            <w:r w:rsidRPr="00E37477">
              <w:rPr>
                <w:rFonts w:ascii="Liberation Mono" w:hAnsi="Liberation Mono"/>
                <w:lang w:val="es-CO"/>
              </w:rPr>
              <w:t>TurnoService.CrearTurnoAsync</w:t>
            </w:r>
            <w:proofErr w:type="spellEnd"/>
            <w:r w:rsidRPr="00E37477">
              <w:rPr>
                <w:lang w:val="es-CO"/>
              </w:rPr>
              <w:t xml:space="preserve"> consulta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CountByCedulaBetweenAsync</w:t>
            </w:r>
            <w:proofErr w:type="spellEnd"/>
            <w:r w:rsidRPr="00E37477">
              <w:rPr>
                <w:lang w:val="es-CO"/>
              </w:rPr>
              <w:t xml:space="preserve"> (turnos no cancelados del día colombiano) antes de crear; si es ≥5 lanza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LimiteTurnosDiariosException</w:t>
            </w:r>
            <w:proofErr w:type="spellEnd"/>
            <w:r w:rsidRPr="00E37477">
              <w:rPr>
                <w:lang w:val="es-CO"/>
              </w:rPr>
              <w:t xml:space="preserve"> (HTTP 409). El contador se reinicia naturalmente al cambiar de día porque el filtro usa el rango </w:t>
            </w:r>
            <w:r w:rsidRPr="00E37477">
              <w:rPr>
                <w:rFonts w:ascii="Liberation Mono" w:hAnsi="Liberation Mono"/>
                <w:lang w:val="es-CO"/>
              </w:rPr>
              <w:t>[hoy 00:00, mañana 00:00)</w:t>
            </w:r>
            <w:r w:rsidRPr="00E37477">
              <w:rPr>
                <w:lang w:val="es-CO"/>
              </w:rPr>
              <w:t xml:space="preserve"> de Colombia.</w:t>
            </w:r>
          </w:p>
        </w:tc>
      </w:tr>
      <w:tr w:rsidR="00A51F7C" w:rsidRPr="00E37477" w14:paraId="737EB8B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110A8BD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>Fecha y hora de negocio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4DAD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proofErr w:type="spellStart"/>
            <w:r w:rsidRPr="00E37477">
              <w:rPr>
                <w:rFonts w:ascii="Liberation Mono" w:hAnsi="Liberation Mono"/>
                <w:lang w:val="es-CO"/>
              </w:rPr>
              <w:t>ColombiaClock</w:t>
            </w:r>
            <w:proofErr w:type="spellEnd"/>
            <w:r w:rsidRPr="00E37477">
              <w:rPr>
                <w:lang w:val="es-CO"/>
              </w:rPr>
              <w:t xml:space="preserve"> genera la hora local de Colombia para creación, expiración y activación. El </w:t>
            </w:r>
            <w:proofErr w:type="spellStart"/>
            <w:r w:rsidRPr="00E37477">
              <w:rPr>
                <w:lang w:val="es-CO"/>
              </w:rPr>
              <w:t>backend</w:t>
            </w:r>
            <w:proofErr w:type="spellEnd"/>
            <w:r w:rsidRPr="00E37477">
              <w:rPr>
                <w:lang w:val="es-CO"/>
              </w:rPr>
              <w:t xml:space="preserve"> compara todas las fechas de turnos con el mismo reloj para evitar diferencias de zona horaria.</w:t>
            </w:r>
          </w:p>
        </w:tc>
      </w:tr>
      <w:tr w:rsidR="00A51F7C" w14:paraId="28C237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F8140A3" w14:textId="77777777" w:rsidR="00A51F7C" w:rsidRDefault="00000000">
            <w:pPr>
              <w:pStyle w:val="TableContents"/>
            </w:pPr>
            <w:r>
              <w:t xml:space="preserve">Código </w:t>
            </w:r>
            <w:proofErr w:type="spellStart"/>
            <w:r>
              <w:t>consecutivo</w:t>
            </w:r>
            <w:proofErr w:type="spellEnd"/>
            <w:r>
              <w:t xml:space="preserve"> del </w:t>
            </w:r>
            <w:proofErr w:type="spellStart"/>
            <w:r>
              <w:t>turno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864D" w14:textId="77777777" w:rsidR="00A51F7C" w:rsidRDefault="00000000">
            <w:pPr>
              <w:pStyle w:val="TableContents"/>
            </w:pPr>
            <w:proofErr w:type="spellStart"/>
            <w:r w:rsidRPr="00E37477">
              <w:rPr>
                <w:rFonts w:ascii="Liberation Mono" w:hAnsi="Liberation Mono"/>
                <w:lang w:val="es-CO"/>
              </w:rPr>
              <w:t>TurnoService</w:t>
            </w:r>
            <w:proofErr w:type="spellEnd"/>
            <w:r w:rsidRPr="00E37477">
              <w:rPr>
                <w:lang w:val="es-CO"/>
              </w:rPr>
              <w:t xml:space="preserve"> obtiene el siguiente consecutivo por sucursal mediante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GetNextConsecutivoAsync</w:t>
            </w:r>
            <w:proofErr w:type="spellEnd"/>
            <w:r w:rsidRPr="00E37477">
              <w:rPr>
                <w:lang w:val="es-CO"/>
              </w:rPr>
              <w:t>, que incrementa de forma atómica un contador dedicado (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TurnosConsecutivos</w:t>
            </w:r>
            <w:proofErr w:type="spellEnd"/>
            <w:r w:rsidRPr="00E37477">
              <w:rPr>
                <w:lang w:val="es-CO"/>
              </w:rPr>
              <w:t xml:space="preserve">) con </w:t>
            </w:r>
            <w:r w:rsidRPr="00E37477">
              <w:rPr>
                <w:rFonts w:ascii="Liberation Mono" w:hAnsi="Liberation Mono"/>
                <w:lang w:val="es-CO"/>
              </w:rPr>
              <w:t xml:space="preserve">MERGE ... </w:t>
            </w:r>
            <w:r>
              <w:rPr>
                <w:rFonts w:ascii="Liberation Mono" w:hAnsi="Liberation Mono"/>
              </w:rPr>
              <w:t>WITH (HOLDLOCK)</w:t>
            </w:r>
            <w:r>
              <w:t xml:space="preserve">, </w:t>
            </w:r>
            <w:proofErr w:type="spellStart"/>
            <w:r>
              <w:t>garantizando</w:t>
            </w:r>
            <w:proofErr w:type="spellEnd"/>
            <w:r>
              <w:t xml:space="preserve"> </w:t>
            </w:r>
            <w:proofErr w:type="spellStart"/>
            <w:r>
              <w:t>códigos</w:t>
            </w:r>
            <w:proofErr w:type="spellEnd"/>
            <w:r>
              <w:t xml:space="preserve"> </w:t>
            </w:r>
            <w:proofErr w:type="spellStart"/>
            <w:r>
              <w:t>únicos</w:t>
            </w:r>
            <w:proofErr w:type="spellEnd"/>
            <w:r>
              <w:t xml:space="preserve"> </w:t>
            </w:r>
            <w:proofErr w:type="spellStart"/>
            <w:r>
              <w:t>incluso</w:t>
            </w:r>
            <w:proofErr w:type="spellEnd"/>
            <w:r>
              <w:t xml:space="preserve"> ante solicitudes </w:t>
            </w:r>
            <w:proofErr w:type="spellStart"/>
            <w:r>
              <w:t>concurrentes</w:t>
            </w:r>
            <w:proofErr w:type="spellEnd"/>
            <w:r>
              <w:t>.</w:t>
            </w:r>
          </w:p>
        </w:tc>
      </w:tr>
      <w:tr w:rsidR="00A51F7C" w:rsidRPr="00E37477" w14:paraId="1579C97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DC6C9F6" w14:textId="77777777" w:rsidR="00A51F7C" w:rsidRDefault="00000000">
            <w:pPr>
              <w:pStyle w:val="TableContents"/>
            </w:pPr>
            <w:proofErr w:type="spellStart"/>
            <w:r>
              <w:t>Reintentar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expirar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ACD9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 xml:space="preserve">El cliente simplemente vuelve a llamar </w:t>
            </w:r>
            <w:r w:rsidRPr="00E37477">
              <w:rPr>
                <w:rFonts w:ascii="Liberation Mono" w:hAnsi="Liberation Mono"/>
                <w:lang w:val="es-CO"/>
              </w:rPr>
              <w:t>POST /api/turnos</w:t>
            </w:r>
            <w:r w:rsidRPr="00E37477">
              <w:rPr>
                <w:lang w:val="es-CO"/>
              </w:rPr>
              <w:t>; como el turno expirado no cuenta distinto de uno vigente, solo se bloquea si ya llegó a 5 turnos "vivos" (no cancelados) ese día — incluyendo expirados, que sí cuentan como intento, tal como lo especifica el enunciado ("más de 5 turnos solicitados en el día").</w:t>
            </w:r>
          </w:p>
        </w:tc>
      </w:tr>
      <w:tr w:rsidR="00A51F7C" w:rsidRPr="00E37477" w14:paraId="4998D26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31A7E6" w14:textId="77777777" w:rsidR="00A51F7C" w:rsidRDefault="00000000">
            <w:pPr>
              <w:pStyle w:val="TableContents"/>
            </w:pPr>
            <w:r>
              <w:lastRenderedPageBreak/>
              <w:t xml:space="preserve">Solo </w:t>
            </w:r>
            <w:proofErr w:type="spellStart"/>
            <w:r>
              <w:t>sucursales</w:t>
            </w:r>
            <w:proofErr w:type="spellEnd"/>
            <w:r>
              <w:t xml:space="preserve"> </w:t>
            </w:r>
            <w:proofErr w:type="spellStart"/>
            <w:r>
              <w:t>activas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1712" w14:textId="77777777" w:rsidR="00A51F7C" w:rsidRPr="00E37477" w:rsidRDefault="00000000">
            <w:pPr>
              <w:pStyle w:val="TableContents"/>
              <w:rPr>
                <w:lang w:val="es-CO"/>
              </w:rPr>
            </w:pPr>
            <w:r w:rsidRPr="00E37477">
              <w:rPr>
                <w:lang w:val="es-CO"/>
              </w:rPr>
              <w:t xml:space="preserve">Se valida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Sucursal.Activa</w:t>
            </w:r>
            <w:proofErr w:type="spellEnd"/>
            <w:r w:rsidRPr="00E37477">
              <w:rPr>
                <w:lang w:val="es-CO"/>
              </w:rPr>
              <w:t xml:space="preserve"> en </w:t>
            </w:r>
            <w:proofErr w:type="spellStart"/>
            <w:r w:rsidRPr="00E37477">
              <w:rPr>
                <w:rFonts w:ascii="Liberation Mono" w:hAnsi="Liberation Mono"/>
                <w:lang w:val="es-CO"/>
              </w:rPr>
              <w:t>CrearTurnoAsync</w:t>
            </w:r>
            <w:proofErr w:type="spellEnd"/>
            <w:r w:rsidRPr="00E37477">
              <w:rPr>
                <w:lang w:val="es-CO"/>
              </w:rPr>
              <w:t>.</w:t>
            </w:r>
          </w:p>
        </w:tc>
      </w:tr>
    </w:tbl>
    <w:p w14:paraId="06CC6A20" w14:textId="77777777" w:rsidR="00A51F7C" w:rsidRPr="00E37477" w:rsidRDefault="00A51F7C">
      <w:pPr>
        <w:pStyle w:val="Textoindependiente"/>
        <w:rPr>
          <w:lang w:val="es-CO"/>
        </w:rPr>
      </w:pPr>
    </w:p>
    <w:p w14:paraId="6B1003A5" w14:textId="77777777" w:rsidR="00A51F7C" w:rsidRDefault="00000000">
      <w:pPr>
        <w:pStyle w:val="Ttulo2"/>
      </w:pPr>
      <w:r>
        <w:t xml:space="preserve">5. </w:t>
      </w:r>
      <w:proofErr w:type="spellStart"/>
      <w:r>
        <w:t>Seguridad</w:t>
      </w:r>
      <w:proofErr w:type="spellEnd"/>
    </w:p>
    <w:p w14:paraId="6068CFB8" w14:textId="77777777" w:rsidR="00A51F7C" w:rsidRPr="00E37477" w:rsidRDefault="00000000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rPr>
          <w:lang w:val="es-CO"/>
        </w:rPr>
      </w:pPr>
      <w:r w:rsidRPr="00E37477">
        <w:rPr>
          <w:b/>
          <w:lang w:val="es-CO"/>
        </w:rPr>
        <w:t>Autenticación JWT</w:t>
      </w:r>
      <w:r w:rsidRPr="00E37477">
        <w:rPr>
          <w:lang w:val="es-CO"/>
        </w:rPr>
        <w:t xml:space="preserve"> (</w:t>
      </w:r>
      <w:proofErr w:type="spellStart"/>
      <w:proofErr w:type="gramStart"/>
      <w:r w:rsidRPr="00E37477">
        <w:rPr>
          <w:rFonts w:ascii="Liberation Mono" w:hAnsi="Liberation Mono"/>
          <w:lang w:val="es-CO"/>
        </w:rPr>
        <w:t>Microsoft.AspNetCore.Authentication.JwtBearer</w:t>
      </w:r>
      <w:proofErr w:type="spellEnd"/>
      <w:proofErr w:type="gramEnd"/>
      <w:r w:rsidRPr="00E37477">
        <w:rPr>
          <w:lang w:val="es-CO"/>
        </w:rPr>
        <w:t>), con dos flujos:</w:t>
      </w:r>
    </w:p>
    <w:p w14:paraId="2FF5AC92" w14:textId="577A9368" w:rsidR="00A51F7C" w:rsidRPr="00E37477" w:rsidRDefault="00000000">
      <w:pPr>
        <w:pStyle w:val="Textoindependiente"/>
        <w:numPr>
          <w:ilvl w:val="1"/>
          <w:numId w:val="4"/>
        </w:numPr>
        <w:tabs>
          <w:tab w:val="left" w:pos="1418"/>
        </w:tabs>
        <w:rPr>
          <w:lang w:val="es-CO"/>
        </w:rPr>
      </w:pPr>
      <w:r>
        <w:rPr>
          <w:rFonts w:ascii="Liberation Mono" w:hAnsi="Liberation Mono"/>
        </w:rPr>
        <w:t>POST /</w:t>
      </w:r>
      <w:proofErr w:type="spellStart"/>
      <w:r>
        <w:rPr>
          <w:rFonts w:ascii="Liberation Mono" w:hAnsi="Liberation Mono"/>
        </w:rPr>
        <w:t>api</w:t>
      </w:r>
      <w:proofErr w:type="spellEnd"/>
      <w:r>
        <w:rPr>
          <w:rFonts w:ascii="Liberation Mono" w:hAnsi="Liberation Mono"/>
        </w:rPr>
        <w:t>/auth/token-</w:t>
      </w:r>
      <w:proofErr w:type="spellStart"/>
      <w:r>
        <w:rPr>
          <w:rFonts w:ascii="Liberation Mono" w:hAnsi="Liberation Mono"/>
        </w:rPr>
        <w:t>cliente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{ cedula</w:t>
      </w:r>
      <w:proofErr w:type="gramEnd"/>
      <w:r>
        <w:rPr>
          <w:rFonts w:ascii="Liberation Mono" w:hAnsi="Liberation Mono"/>
        </w:rPr>
        <w:t xml:space="preserve"> }</w:t>
      </w:r>
      <w:r>
        <w:t xml:space="preserve"> → token con </w:t>
      </w:r>
      <w:proofErr w:type="spellStart"/>
      <w:r>
        <w:t>rol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Cliente</w:t>
      </w:r>
      <w:proofErr w:type="spellEnd"/>
      <w:r>
        <w:t xml:space="preserve"> y el claim </w:t>
      </w:r>
      <w:r>
        <w:rPr>
          <w:rFonts w:ascii="Liberation Mono" w:hAnsi="Liberation Mono"/>
        </w:rPr>
        <w:t>cedula</w:t>
      </w:r>
      <w:r>
        <w:t xml:space="preserve">. </w:t>
      </w:r>
      <w:r w:rsidRPr="00E37477">
        <w:rPr>
          <w:lang w:val="es-CO"/>
        </w:rPr>
        <w:t xml:space="preserve">Representa que el cliente ya pasó la autenticación en su </w:t>
      </w:r>
      <w:proofErr w:type="gramStart"/>
      <w:r w:rsidRPr="00E37477">
        <w:rPr>
          <w:lang w:val="es-CO"/>
        </w:rPr>
        <w:t>app</w:t>
      </w:r>
      <w:proofErr w:type="gramEnd"/>
      <w:r w:rsidRPr="00E37477">
        <w:rPr>
          <w:lang w:val="es-CO"/>
        </w:rPr>
        <w:t xml:space="preserve"> y solo necesita una sesión para consumir la API de turnos.</w:t>
      </w:r>
    </w:p>
    <w:p w14:paraId="7A734578" w14:textId="77777777" w:rsidR="00A51F7C" w:rsidRPr="00E37477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>Autorización por rol y por dueño del recurso</w:t>
      </w:r>
      <w:r w:rsidRPr="00E37477">
        <w:rPr>
          <w:lang w:val="es-CO"/>
        </w:rPr>
        <w:t xml:space="preserve">: todos los </w:t>
      </w:r>
      <w:proofErr w:type="spellStart"/>
      <w:r w:rsidRPr="00E37477">
        <w:rPr>
          <w:lang w:val="es-CO"/>
        </w:rPr>
        <w:t>endpoints</w:t>
      </w:r>
      <w:proofErr w:type="spellEnd"/>
      <w:r w:rsidRPr="00E37477">
        <w:rPr>
          <w:lang w:val="es-CO"/>
        </w:rPr>
        <w:t xml:space="preserve"> de </w:t>
      </w:r>
      <w:proofErr w:type="spellStart"/>
      <w:r w:rsidRPr="00E37477">
        <w:rPr>
          <w:rFonts w:ascii="Liberation Mono" w:hAnsi="Liberation Mono"/>
          <w:lang w:val="es-CO"/>
        </w:rPr>
        <w:t>TurnosController</w:t>
      </w:r>
      <w:proofErr w:type="spellEnd"/>
      <w:r w:rsidRPr="00E37477">
        <w:rPr>
          <w:lang w:val="es-CO"/>
        </w:rPr>
        <w:t xml:space="preserve"> exigen </w:t>
      </w:r>
      <w:r w:rsidRPr="00E37477">
        <w:rPr>
          <w:rFonts w:ascii="Liberation Mono" w:hAnsi="Liberation Mono"/>
          <w:lang w:val="es-CO"/>
        </w:rPr>
        <w:t>[</w:t>
      </w:r>
      <w:proofErr w:type="spellStart"/>
      <w:r w:rsidRPr="00E37477">
        <w:rPr>
          <w:rFonts w:ascii="Liberation Mono" w:hAnsi="Liberation Mono"/>
          <w:lang w:val="es-CO"/>
        </w:rPr>
        <w:t>Authorize</w:t>
      </w:r>
      <w:proofErr w:type="spellEnd"/>
      <w:r w:rsidRPr="00E37477">
        <w:rPr>
          <w:rFonts w:ascii="Liberation Mono" w:hAnsi="Liberation Mono"/>
          <w:lang w:val="es-CO"/>
        </w:rPr>
        <w:t>]</w:t>
      </w:r>
      <w:r w:rsidRPr="00E37477">
        <w:rPr>
          <w:lang w:val="es-CO"/>
        </w:rPr>
        <w:t xml:space="preserve">; un cliente solo puede crear/ver/ activar </w:t>
      </w:r>
      <w:r w:rsidRPr="00E37477">
        <w:rPr>
          <w:b/>
          <w:lang w:val="es-CO"/>
        </w:rPr>
        <w:t>sus propios</w:t>
      </w:r>
      <w:r w:rsidRPr="00E37477">
        <w:rPr>
          <w:lang w:val="es-CO"/>
        </w:rPr>
        <w:t xml:space="preserve"> turnos (se compara el </w:t>
      </w:r>
      <w:proofErr w:type="spellStart"/>
      <w:r w:rsidRPr="00E37477">
        <w:rPr>
          <w:lang w:val="es-CO"/>
        </w:rPr>
        <w:t>claim</w:t>
      </w:r>
      <w:proofErr w:type="spellEnd"/>
      <w:r w:rsidRPr="00E37477">
        <w:rPr>
          <w:lang w:val="es-CO"/>
        </w:rPr>
        <w:t xml:space="preserve"> </w:t>
      </w:r>
      <w:r w:rsidRPr="00E37477">
        <w:rPr>
          <w:rFonts w:ascii="Liberation Mono" w:hAnsi="Liberation Mono"/>
          <w:lang w:val="es-CO"/>
        </w:rPr>
        <w:t>cedula</w:t>
      </w:r>
      <w:r w:rsidRPr="00E37477">
        <w:rPr>
          <w:lang w:val="es-CO"/>
        </w:rPr>
        <w:t xml:space="preserve"> del token con la cédula del recurso); </w:t>
      </w:r>
      <w:r w:rsidRPr="00E37477">
        <w:rPr>
          <w:rFonts w:ascii="Liberation Mono" w:hAnsi="Liberation Mono"/>
          <w:lang w:val="es-CO"/>
        </w:rPr>
        <w:t>PUT /api/turnos/{id}</w:t>
      </w:r>
      <w:r w:rsidRPr="00E37477">
        <w:rPr>
          <w:lang w:val="es-CO"/>
        </w:rPr>
        <w:t xml:space="preserve"> (marcar Atendido/Cancelado) está restringido a </w:t>
      </w:r>
      <w:r w:rsidRPr="00E37477">
        <w:rPr>
          <w:rFonts w:ascii="Liberation Mono" w:hAnsi="Liberation Mono"/>
          <w:lang w:val="es-CO"/>
        </w:rPr>
        <w:t>[</w:t>
      </w:r>
      <w:proofErr w:type="spellStart"/>
      <w:proofErr w:type="gramStart"/>
      <w:r w:rsidRPr="00E37477">
        <w:rPr>
          <w:rFonts w:ascii="Liberation Mono" w:hAnsi="Liberation Mono"/>
          <w:lang w:val="es-CO"/>
        </w:rPr>
        <w:t>Authorize</w:t>
      </w:r>
      <w:proofErr w:type="spellEnd"/>
      <w:r w:rsidRPr="00E37477">
        <w:rPr>
          <w:rFonts w:ascii="Liberation Mono" w:hAnsi="Liberation Mono"/>
          <w:lang w:val="es-CO"/>
        </w:rPr>
        <w:t>(</w:t>
      </w:r>
      <w:proofErr w:type="gramEnd"/>
      <w:r w:rsidRPr="00E37477">
        <w:rPr>
          <w:rFonts w:ascii="Liberation Mono" w:hAnsi="Liberation Mono"/>
          <w:lang w:val="es-CO"/>
        </w:rPr>
        <w:t>Roles = "Empleado")]</w:t>
      </w:r>
      <w:r w:rsidRPr="00E37477">
        <w:rPr>
          <w:lang w:val="es-CO"/>
        </w:rPr>
        <w:t>.</w:t>
      </w:r>
    </w:p>
    <w:p w14:paraId="333CF4F8" w14:textId="77777777" w:rsidR="00A51F7C" w:rsidRPr="00E37477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>CORS</w:t>
      </w:r>
      <w:r w:rsidRPr="00E37477">
        <w:rPr>
          <w:lang w:val="es-CO"/>
        </w:rPr>
        <w:t xml:space="preserve"> restringido a los orígenes configurados (</w:t>
      </w:r>
      <w:r w:rsidRPr="00E37477">
        <w:rPr>
          <w:rFonts w:ascii="Liberation Mono" w:hAnsi="Liberation Mono"/>
          <w:lang w:val="es-CO"/>
        </w:rPr>
        <w:t>http://localhost:4200</w:t>
      </w:r>
      <w:r w:rsidRPr="00E37477">
        <w:rPr>
          <w:lang w:val="es-CO"/>
        </w:rPr>
        <w:t> en desarrollo).</w:t>
      </w:r>
    </w:p>
    <w:p w14:paraId="448EA8FB" w14:textId="77777777" w:rsidR="00A51F7C" w:rsidRPr="00E37477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>La llave de firma JWT, credenciales y cadenas de conexión están en </w:t>
      </w:r>
      <w:proofErr w:type="spellStart"/>
      <w:proofErr w:type="gramStart"/>
      <w:r w:rsidRPr="00E37477">
        <w:rPr>
          <w:rFonts w:ascii="Liberation Mono" w:hAnsi="Liberation Mono"/>
          <w:lang w:val="es-CO"/>
        </w:rPr>
        <w:t>appsettings.json</w:t>
      </w:r>
      <w:proofErr w:type="spellEnd"/>
      <w:proofErr w:type="gramEnd"/>
      <w:r w:rsidRPr="00E37477">
        <w:rPr>
          <w:lang w:val="es-CO"/>
        </w:rPr>
        <w:t xml:space="preserve"> solo como ejemplo de prueba técnica; en un entorno real irían en un </w:t>
      </w:r>
      <w:proofErr w:type="spellStart"/>
      <w:r w:rsidRPr="00E37477">
        <w:rPr>
          <w:lang w:val="es-CO"/>
        </w:rPr>
        <w:t>vault</w:t>
      </w:r>
      <w:proofErr w:type="spellEnd"/>
      <w:r w:rsidRPr="00E37477">
        <w:rPr>
          <w:lang w:val="es-CO"/>
        </w:rPr>
        <w:t xml:space="preserve"> / variables de entorno / </w:t>
      </w:r>
      <w:proofErr w:type="spellStart"/>
      <w:r w:rsidRPr="00E37477">
        <w:rPr>
          <w:rFonts w:ascii="Liberation Mono" w:hAnsi="Liberation Mono"/>
          <w:lang w:val="es-CO"/>
        </w:rPr>
        <w:t>dotnet</w:t>
      </w:r>
      <w:proofErr w:type="spellEnd"/>
      <w:r w:rsidRPr="00E37477">
        <w:rPr>
          <w:rFonts w:ascii="Liberation Mono" w:hAnsi="Liberation Mono"/>
          <w:lang w:val="es-CO"/>
        </w:rPr>
        <w:t xml:space="preserve"> </w:t>
      </w:r>
      <w:proofErr w:type="spellStart"/>
      <w:r w:rsidRPr="00E37477">
        <w:rPr>
          <w:rFonts w:ascii="Liberation Mono" w:hAnsi="Liberation Mono"/>
          <w:lang w:val="es-CO"/>
        </w:rPr>
        <w:t>user-secrets</w:t>
      </w:r>
      <w:proofErr w:type="spellEnd"/>
      <w:r w:rsidRPr="00E37477">
        <w:rPr>
          <w:lang w:val="es-CO"/>
        </w:rPr>
        <w:t>.</w:t>
      </w:r>
    </w:p>
    <w:p w14:paraId="2FF58BB0" w14:textId="77777777" w:rsidR="00A51F7C" w:rsidRDefault="00000000">
      <w:pPr>
        <w:pStyle w:val="Ttulo2"/>
        <w:numPr>
          <w:ilvl w:val="0"/>
          <w:numId w:val="0"/>
        </w:numPr>
      </w:pPr>
      <w:r>
        <w:t xml:space="preserve">6. </w:t>
      </w:r>
      <w:proofErr w:type="spellStart"/>
      <w:r>
        <w:t>Eficiencia</w:t>
      </w:r>
      <w:proofErr w:type="spellEnd"/>
      <w:r>
        <w:t xml:space="preserve"> y </w:t>
      </w:r>
      <w:proofErr w:type="spellStart"/>
      <w:r>
        <w:t>escalabilidad</w:t>
      </w:r>
      <w:proofErr w:type="spellEnd"/>
    </w:p>
    <w:p w14:paraId="79FCA4FE" w14:textId="48F27DB7" w:rsidR="00A51F7C" w:rsidRPr="00C50917" w:rsidRDefault="00000000" w:rsidP="00C50917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>API</w:t>
      </w:r>
      <w:r w:rsidR="00C50917">
        <w:rPr>
          <w:b/>
          <w:lang w:val="es-CO"/>
        </w:rPr>
        <w:t xml:space="preserve"> sin estado</w:t>
      </w:r>
      <w:r w:rsidRPr="00E37477">
        <w:rPr>
          <w:b/>
          <w:lang w:val="es-CO"/>
        </w:rPr>
        <w:t xml:space="preserve"> + JWT</w:t>
      </w:r>
      <w:r w:rsidRPr="00E37477">
        <w:rPr>
          <w:lang w:val="es-CO"/>
        </w:rPr>
        <w:t xml:space="preserve">: </w:t>
      </w:r>
      <w:r w:rsidR="00C50917" w:rsidRPr="00C50917">
        <w:rPr>
          <w:lang w:val="es-CO"/>
        </w:rPr>
        <w:t xml:space="preserve">el servidor no guarda sesión en memoria; cada petición llega con su token y puede ser atendida por cualquier instancia del </w:t>
      </w:r>
      <w:proofErr w:type="spellStart"/>
      <w:r w:rsidR="00C50917" w:rsidRPr="00C50917">
        <w:rPr>
          <w:lang w:val="es-CO"/>
        </w:rPr>
        <w:t>backend</w:t>
      </w:r>
      <w:proofErr w:type="spellEnd"/>
      <w:r w:rsidR="00C50917" w:rsidRPr="00C50917">
        <w:rPr>
          <w:lang w:val="es-CO"/>
        </w:rPr>
        <w:t>.</w:t>
      </w:r>
      <w:r w:rsidR="00C50917">
        <w:rPr>
          <w:lang w:val="es-CO"/>
        </w:rPr>
        <w:t xml:space="preserve"> </w:t>
      </w:r>
      <w:r w:rsidR="00C50917" w:rsidRPr="00C50917">
        <w:rPr>
          <w:lang w:val="es-CO"/>
        </w:rPr>
        <w:t>Esto permite subir varias copias de la API detrás de un balanceador y enviar tráfico entre ellas sin que el usuario tenga que ir siempre a la misma máquina.</w:t>
      </w:r>
    </w:p>
    <w:p w14:paraId="6C529E1B" w14:textId="77777777" w:rsidR="00A51F7C" w:rsidRPr="00E37477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>Concurrencia en la base de datos</w:t>
      </w:r>
      <w:r w:rsidRPr="00E37477">
        <w:rPr>
          <w:lang w:val="es-CO"/>
        </w:rPr>
        <w:t xml:space="preserve">: se usa </w:t>
      </w:r>
      <w:r w:rsidRPr="00E37477">
        <w:rPr>
          <w:b/>
          <w:lang w:val="es-CO"/>
        </w:rPr>
        <w:t>SQL Server</w:t>
      </w:r>
      <w:r w:rsidRPr="00E37477">
        <w:rPr>
          <w:lang w:val="es-CO"/>
        </w:rPr>
        <w:t xml:space="preserve"> (Azure SQL), con soporte real de escrituras concurrentes. El consecutivo del código de turno se genera mediante una operación atómica (</w:t>
      </w:r>
      <w:r w:rsidRPr="00E37477">
        <w:rPr>
          <w:rFonts w:ascii="Liberation Mono" w:hAnsi="Liberation Mono"/>
          <w:lang w:val="es-CO"/>
        </w:rPr>
        <w:t>MERGE ... WITH (HOLDLOCK)</w:t>
      </w:r>
      <w:r w:rsidRPr="00E37477">
        <w:rPr>
          <w:lang w:val="es-CO"/>
        </w:rPr>
        <w:t>) dentro de una transacción, que serializa el incremento por sucursal y evita códigos de turno duplicados bajo carga concurrente; el índice único </w:t>
      </w:r>
      <w:proofErr w:type="spellStart"/>
      <w:r w:rsidRPr="00E37477">
        <w:rPr>
          <w:rFonts w:ascii="Liberation Mono" w:hAnsi="Liberation Mono"/>
          <w:lang w:val="es-CO"/>
        </w:rPr>
        <w:t>UX_Turnos_CodigoTurno</w:t>
      </w:r>
      <w:proofErr w:type="spellEnd"/>
      <w:r w:rsidRPr="00E37477">
        <w:rPr>
          <w:lang w:val="es-CO"/>
        </w:rPr>
        <w:t xml:space="preserve"> actúa como garantía final (ver </w:t>
      </w:r>
      <w:r w:rsidRPr="00E37477">
        <w:rPr>
          <w:rFonts w:ascii="Liberation Mono" w:hAnsi="Liberation Mono"/>
          <w:lang w:val="es-CO"/>
        </w:rPr>
        <w:t>CONCURRENCIA_Y_ESCALABILIDAD.md</w:t>
      </w:r>
      <w:r w:rsidRPr="00E37477">
        <w:rPr>
          <w:lang w:val="es-CO"/>
        </w:rPr>
        <w:t>).</w:t>
      </w:r>
    </w:p>
    <w:p w14:paraId="38885923" w14:textId="418E9738" w:rsidR="00A51F7C" w:rsidRPr="00E37477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>Índices</w:t>
      </w:r>
      <w:r w:rsidRPr="00E37477">
        <w:rPr>
          <w:lang w:val="es-CO"/>
        </w:rPr>
        <w:t xml:space="preserve"> en las columnas más consultadas (ver sección 3) para </w:t>
      </w:r>
      <w:proofErr w:type="gramStart"/>
      <w:r w:rsidRPr="00E37477">
        <w:rPr>
          <w:lang w:val="es-CO"/>
        </w:rPr>
        <w:t>mantener  las</w:t>
      </w:r>
      <w:proofErr w:type="gramEnd"/>
      <w:r w:rsidRPr="00E37477">
        <w:rPr>
          <w:lang w:val="es-CO"/>
        </w:rPr>
        <w:t xml:space="preserve"> validaciones de límite diario y el barrido de expiración incluso con el crecimiento de la tabla </w:t>
      </w:r>
      <w:r w:rsidRPr="00E37477">
        <w:rPr>
          <w:rFonts w:ascii="Liberation Mono" w:hAnsi="Liberation Mono"/>
          <w:lang w:val="es-CO"/>
        </w:rPr>
        <w:t>Turnos</w:t>
      </w:r>
      <w:r w:rsidRPr="00E37477">
        <w:rPr>
          <w:lang w:val="es-CO"/>
        </w:rPr>
        <w:t>.</w:t>
      </w:r>
    </w:p>
    <w:p w14:paraId="61D059C5" w14:textId="77777777" w:rsidR="00A51F7C" w:rsidRPr="00E37477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El </w:t>
      </w:r>
      <w:proofErr w:type="spellStart"/>
      <w:r w:rsidRPr="00E37477">
        <w:rPr>
          <w:b/>
          <w:lang w:val="es-CO"/>
        </w:rPr>
        <w:t>worker</w:t>
      </w:r>
      <w:proofErr w:type="spellEnd"/>
      <w:r w:rsidRPr="00E37477">
        <w:rPr>
          <w:b/>
          <w:lang w:val="es-CO"/>
        </w:rPr>
        <w:t xml:space="preserve"> de expiración</w:t>
      </w:r>
      <w:r w:rsidRPr="00E37477">
        <w:rPr>
          <w:lang w:val="es-CO"/>
        </w:rPr>
        <w:t xml:space="preserve"> corre en un </w:t>
      </w:r>
      <w:proofErr w:type="spellStart"/>
      <w:r w:rsidRPr="00E37477">
        <w:rPr>
          <w:lang w:val="es-CO"/>
        </w:rPr>
        <w:t>scope</w:t>
      </w:r>
      <w:proofErr w:type="spellEnd"/>
      <w:r w:rsidRPr="00E37477">
        <w:rPr>
          <w:lang w:val="es-CO"/>
        </w:rPr>
        <w:t xml:space="preserve"> propio y en lote (</w:t>
      </w:r>
      <w:proofErr w:type="spellStart"/>
      <w:r w:rsidRPr="00E37477">
        <w:rPr>
          <w:lang w:val="es-CO"/>
        </w:rPr>
        <w:t>batch</w:t>
      </w:r>
      <w:proofErr w:type="spellEnd"/>
      <w:r w:rsidRPr="00E37477">
        <w:rPr>
          <w:lang w:val="es-CO"/>
        </w:rPr>
        <w:t>), evitando bloquear el hilo de peticiones HTTP.</w:t>
      </w:r>
    </w:p>
    <w:p w14:paraId="1110D467" w14:textId="77777777" w:rsidR="00A51F7C" w:rsidRPr="00E37477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Cada creación de turno es independiente (cada llamada produce un turno nuevo con su propio identificador único GUID), lo que facilita reintentos seguros desde el cliente ante </w:t>
      </w:r>
      <w:r w:rsidRPr="00E37477">
        <w:rPr>
          <w:lang w:val="es-CO"/>
        </w:rPr>
        <w:lastRenderedPageBreak/>
        <w:t>fallos de red.</w:t>
      </w:r>
    </w:p>
    <w:p w14:paraId="4DB1343B" w14:textId="77777777" w:rsidR="00A51F7C" w:rsidRDefault="00000000">
      <w:pPr>
        <w:pStyle w:val="Ttulo2"/>
        <w:numPr>
          <w:ilvl w:val="0"/>
          <w:numId w:val="0"/>
        </w:numPr>
      </w:pPr>
      <w:r>
        <w:t>7. Front-end (Angular)</w:t>
      </w:r>
    </w:p>
    <w:p w14:paraId="222D99D8" w14:textId="1917183F" w:rsidR="00A51F7C" w:rsidRPr="00E37477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O"/>
        </w:rPr>
      </w:pPr>
      <w:proofErr w:type="spellStart"/>
      <w:r w:rsidRPr="00E37477">
        <w:rPr>
          <w:b/>
          <w:lang w:val="es-CO"/>
        </w:rPr>
        <w:t>Standalone</w:t>
      </w:r>
      <w:proofErr w:type="spellEnd"/>
      <w:r w:rsidRPr="00E37477">
        <w:rPr>
          <w:b/>
          <w:lang w:val="es-CO"/>
        </w:rPr>
        <w:t xml:space="preserve"> </w:t>
      </w:r>
      <w:proofErr w:type="spellStart"/>
      <w:r w:rsidRPr="00E37477">
        <w:rPr>
          <w:b/>
          <w:lang w:val="es-CO"/>
        </w:rPr>
        <w:t>components</w:t>
      </w:r>
      <w:proofErr w:type="spellEnd"/>
      <w:r w:rsidRPr="00E37477">
        <w:rPr>
          <w:lang w:val="es-CO"/>
        </w:rPr>
        <w:t xml:space="preserve"> (Angular 17+), sin </w:t>
      </w:r>
      <w:proofErr w:type="spellStart"/>
      <w:r w:rsidRPr="00E37477">
        <w:rPr>
          <w:rFonts w:ascii="Liberation Mono" w:hAnsi="Liberation Mono"/>
          <w:lang w:val="es-CO"/>
        </w:rPr>
        <w:t>NgModules</w:t>
      </w:r>
      <w:proofErr w:type="spellEnd"/>
      <w:r w:rsidRPr="00E37477">
        <w:rPr>
          <w:lang w:val="es-CO"/>
        </w:rPr>
        <w:t xml:space="preserve">, con </w:t>
      </w:r>
      <w:proofErr w:type="spellStart"/>
      <w:r w:rsidRPr="00E37477">
        <w:rPr>
          <w:i/>
          <w:lang w:val="es-CO"/>
        </w:rPr>
        <w:t>lazy</w:t>
      </w:r>
      <w:proofErr w:type="spellEnd"/>
      <w:r w:rsidRPr="00E37477">
        <w:rPr>
          <w:lang w:val="es-CO"/>
        </w:rPr>
        <w:t> </w:t>
      </w:r>
      <w:proofErr w:type="spellStart"/>
      <w:r w:rsidRPr="00E37477">
        <w:rPr>
          <w:i/>
          <w:lang w:val="es-CO"/>
        </w:rPr>
        <w:t>loading</w:t>
      </w:r>
      <w:proofErr w:type="spellEnd"/>
      <w:r w:rsidRPr="00E37477">
        <w:rPr>
          <w:lang w:val="es-CO"/>
        </w:rPr>
        <w:t xml:space="preserve"> por ruta (</w:t>
      </w:r>
      <w:proofErr w:type="spellStart"/>
      <w:r w:rsidRPr="00E37477">
        <w:rPr>
          <w:rFonts w:ascii="Liberation Mono" w:hAnsi="Liberation Mono"/>
          <w:lang w:val="es-CO"/>
        </w:rPr>
        <w:t>loadComponent</w:t>
      </w:r>
      <w:proofErr w:type="spellEnd"/>
      <w:r w:rsidRPr="00E37477">
        <w:rPr>
          <w:lang w:val="es-CO"/>
        </w:rPr>
        <w:t xml:space="preserve">) para minimizar el </w:t>
      </w:r>
      <w:r w:rsidR="00527053">
        <w:rPr>
          <w:lang w:val="es-CO"/>
        </w:rPr>
        <w:t>peso</w:t>
      </w:r>
      <w:r w:rsidRPr="00E37477">
        <w:rPr>
          <w:lang w:val="es-CO"/>
        </w:rPr>
        <w:t xml:space="preserve"> inicial</w:t>
      </w:r>
      <w:r w:rsidR="00527053">
        <w:rPr>
          <w:lang w:val="es-CO"/>
        </w:rPr>
        <w:t xml:space="preserve"> de carga de la aplicación</w:t>
      </w:r>
      <w:r w:rsidRPr="00E37477">
        <w:rPr>
          <w:lang w:val="es-CO"/>
        </w:rPr>
        <w:t>.</w:t>
      </w:r>
    </w:p>
    <w:p w14:paraId="4A73C836" w14:textId="77777777" w:rsidR="00A51F7C" w:rsidRPr="00E37477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 xml:space="preserve">Capa </w:t>
      </w:r>
      <w:proofErr w:type="spellStart"/>
      <w:r w:rsidRPr="00E37477">
        <w:rPr>
          <w:rFonts w:ascii="Liberation Mono" w:hAnsi="Liberation Mono"/>
          <w:b/>
          <w:lang w:val="es-CO"/>
        </w:rPr>
        <w:t>core</w:t>
      </w:r>
      <w:proofErr w:type="spellEnd"/>
      <w:r w:rsidRPr="00E37477">
        <w:rPr>
          <w:lang w:val="es-CO"/>
        </w:rPr>
        <w:t xml:space="preserve">: </w:t>
      </w:r>
      <w:proofErr w:type="spellStart"/>
      <w:r w:rsidRPr="00E37477">
        <w:rPr>
          <w:rFonts w:ascii="Liberation Mono" w:hAnsi="Liberation Mono"/>
          <w:lang w:val="es-CO"/>
        </w:rPr>
        <w:t>AuthService</w:t>
      </w:r>
      <w:proofErr w:type="spellEnd"/>
      <w:r w:rsidRPr="00E37477">
        <w:rPr>
          <w:lang w:val="es-CO"/>
        </w:rPr>
        <w:t xml:space="preserve"> (sesión con </w:t>
      </w:r>
      <w:proofErr w:type="spellStart"/>
      <w:r w:rsidRPr="00E37477">
        <w:rPr>
          <w:lang w:val="es-CO"/>
        </w:rPr>
        <w:t>signals</w:t>
      </w:r>
      <w:proofErr w:type="spellEnd"/>
      <w:r w:rsidRPr="00E37477">
        <w:rPr>
          <w:lang w:val="es-CO"/>
        </w:rPr>
        <w:t xml:space="preserve">), </w:t>
      </w:r>
      <w:proofErr w:type="spellStart"/>
      <w:r w:rsidRPr="00E37477">
        <w:rPr>
          <w:rFonts w:ascii="Liberation Mono" w:hAnsi="Liberation Mono"/>
          <w:lang w:val="es-CO"/>
        </w:rPr>
        <w:t>TurnoService</w:t>
      </w:r>
      <w:proofErr w:type="spellEnd"/>
      <w:r w:rsidRPr="00E37477">
        <w:rPr>
          <w:lang w:val="es-CO"/>
        </w:rPr>
        <w:t>, </w:t>
      </w:r>
      <w:proofErr w:type="spellStart"/>
      <w:r w:rsidRPr="00E37477">
        <w:rPr>
          <w:rFonts w:ascii="Liberation Mono" w:hAnsi="Liberation Mono"/>
          <w:lang w:val="es-CO"/>
        </w:rPr>
        <w:t>SucursalService</w:t>
      </w:r>
      <w:proofErr w:type="spellEnd"/>
      <w:r w:rsidRPr="00E37477">
        <w:rPr>
          <w:lang w:val="es-CO"/>
        </w:rPr>
        <w:t xml:space="preserve"> (HTTP), </w:t>
      </w:r>
      <w:proofErr w:type="spellStart"/>
      <w:r w:rsidRPr="00E37477">
        <w:rPr>
          <w:rFonts w:ascii="Liberation Mono" w:hAnsi="Liberation Mono"/>
          <w:lang w:val="es-CO"/>
        </w:rPr>
        <w:t>authInterceptor</w:t>
      </w:r>
      <w:proofErr w:type="spellEnd"/>
      <w:r w:rsidRPr="00E37477">
        <w:rPr>
          <w:lang w:val="es-CO"/>
        </w:rPr>
        <w:t xml:space="preserve"> (adjunta el JWT a cada petición) y </w:t>
      </w:r>
      <w:proofErr w:type="spellStart"/>
      <w:r w:rsidRPr="00E37477">
        <w:rPr>
          <w:rFonts w:ascii="Liberation Mono" w:hAnsi="Liberation Mono"/>
          <w:lang w:val="es-CO"/>
        </w:rPr>
        <w:t>authGuard</w:t>
      </w:r>
      <w:proofErr w:type="spellEnd"/>
      <w:r w:rsidRPr="00E37477">
        <w:rPr>
          <w:lang w:val="es-CO"/>
        </w:rPr>
        <w:t xml:space="preserve"> (protege rutas autenticadas).</w:t>
      </w:r>
    </w:p>
    <w:p w14:paraId="56D4AA2A" w14:textId="77777777" w:rsidR="00A51F7C" w:rsidRPr="00E37477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O"/>
        </w:rPr>
      </w:pPr>
      <w:r w:rsidRPr="00E37477">
        <w:rPr>
          <w:b/>
          <w:lang w:val="es-CO"/>
        </w:rPr>
        <w:t xml:space="preserve">Capa </w:t>
      </w:r>
      <w:proofErr w:type="spellStart"/>
      <w:r w:rsidRPr="00E37477">
        <w:rPr>
          <w:rFonts w:ascii="Liberation Mono" w:hAnsi="Liberation Mono"/>
          <w:b/>
          <w:lang w:val="es-CO"/>
        </w:rPr>
        <w:t>features</w:t>
      </w:r>
      <w:proofErr w:type="spellEnd"/>
      <w:r w:rsidRPr="00E37477">
        <w:rPr>
          <w:lang w:val="es-CO"/>
        </w:rPr>
        <w:t>: un componente por pantalla (</w:t>
      </w:r>
      <w:r w:rsidRPr="00E37477">
        <w:rPr>
          <w:rFonts w:ascii="Liberation Mono" w:hAnsi="Liberation Mono"/>
          <w:lang w:val="es-CO"/>
        </w:rPr>
        <w:t>login</w:t>
      </w:r>
      <w:r w:rsidRPr="00E37477">
        <w:rPr>
          <w:lang w:val="es-CO"/>
        </w:rPr>
        <w:t>, </w:t>
      </w:r>
      <w:r w:rsidRPr="00E37477">
        <w:rPr>
          <w:rFonts w:ascii="Liberation Mono" w:hAnsi="Liberation Mono"/>
          <w:lang w:val="es-CO"/>
        </w:rPr>
        <w:t>agendar-turno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lista-turnos</w:t>
      </w:r>
      <w:r w:rsidRPr="00E37477">
        <w:rPr>
          <w:lang w:val="es-CO"/>
        </w:rPr>
        <w:t xml:space="preserve">, </w:t>
      </w:r>
      <w:r w:rsidRPr="00E37477">
        <w:rPr>
          <w:rFonts w:ascii="Liberation Mono" w:hAnsi="Liberation Mono"/>
          <w:lang w:val="es-CO"/>
        </w:rPr>
        <w:t>turno-detalle</w:t>
      </w:r>
      <w:r w:rsidRPr="00E37477">
        <w:rPr>
          <w:lang w:val="es-CO"/>
        </w:rPr>
        <w:t>), cada uno con su HTML separado, siguiendo separación de responsabilidades.</w:t>
      </w:r>
    </w:p>
    <w:p w14:paraId="3790F256" w14:textId="77777777" w:rsidR="00A51F7C" w:rsidRPr="00E37477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El componente de agendamiento muestra un </w:t>
      </w:r>
      <w:r w:rsidRPr="00E37477">
        <w:rPr>
          <w:b/>
          <w:lang w:val="es-CO"/>
        </w:rPr>
        <w:t>cronómetro en vivo</w:t>
      </w:r>
      <w:r w:rsidRPr="00E37477">
        <w:rPr>
          <w:lang w:val="es-CO"/>
        </w:rPr>
        <w:t xml:space="preserve"> de los 15 minutos y deshabilita "Activar turno" cuando llega a cero, reflejando en UI la misma regla de negocio que protege el </w:t>
      </w:r>
      <w:proofErr w:type="spellStart"/>
      <w:r w:rsidRPr="00E37477">
        <w:rPr>
          <w:lang w:val="es-CO"/>
        </w:rPr>
        <w:t>backend</w:t>
      </w:r>
      <w:proofErr w:type="spellEnd"/>
      <w:r w:rsidRPr="00E37477">
        <w:rPr>
          <w:lang w:val="es-CO"/>
        </w:rPr>
        <w:t>.</w:t>
      </w:r>
    </w:p>
    <w:p w14:paraId="4EADA85B" w14:textId="77777777" w:rsidR="00A51F7C" w:rsidRDefault="00000000">
      <w:pPr>
        <w:pStyle w:val="Ttulo2"/>
        <w:numPr>
          <w:ilvl w:val="0"/>
          <w:numId w:val="0"/>
        </w:numPr>
      </w:pPr>
      <w:r>
        <w:t xml:space="preserve">8. </w:t>
      </w:r>
      <w:proofErr w:type="spellStart"/>
      <w:r>
        <w:t>Pruebas</w:t>
      </w:r>
      <w:proofErr w:type="spellEnd"/>
    </w:p>
    <w:p w14:paraId="77208019" w14:textId="77777777" w:rsidR="00A51F7C" w:rsidRPr="00E37477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proofErr w:type="spellStart"/>
      <w:r w:rsidRPr="00E37477">
        <w:rPr>
          <w:b/>
          <w:lang w:val="es-CO"/>
        </w:rPr>
        <w:t>Backend</w:t>
      </w:r>
      <w:proofErr w:type="spellEnd"/>
      <w:r w:rsidRPr="00E37477">
        <w:rPr>
          <w:lang w:val="es-CO"/>
        </w:rPr>
        <w:t xml:space="preserve"> (</w:t>
      </w:r>
      <w:proofErr w:type="spellStart"/>
      <w:r w:rsidRPr="00E37477">
        <w:rPr>
          <w:rFonts w:ascii="Liberation Mono" w:hAnsi="Liberation Mono"/>
          <w:lang w:val="es-CO"/>
        </w:rPr>
        <w:t>Turnos.Tests</w:t>
      </w:r>
      <w:proofErr w:type="spellEnd"/>
      <w:r w:rsidRPr="00E37477">
        <w:rPr>
          <w:lang w:val="es-CO"/>
        </w:rPr>
        <w:t xml:space="preserve">, </w:t>
      </w:r>
      <w:proofErr w:type="spellStart"/>
      <w:r w:rsidRPr="00E37477">
        <w:rPr>
          <w:lang w:val="es-CO"/>
        </w:rPr>
        <w:t>xUnit</w:t>
      </w:r>
      <w:proofErr w:type="spellEnd"/>
      <w:r w:rsidRPr="00E37477">
        <w:rPr>
          <w:lang w:val="es-CO"/>
        </w:rPr>
        <w:t xml:space="preserve"> + </w:t>
      </w:r>
      <w:proofErr w:type="spellStart"/>
      <w:r w:rsidRPr="00E37477">
        <w:rPr>
          <w:lang w:val="es-CO"/>
        </w:rPr>
        <w:t>Moq</w:t>
      </w:r>
      <w:proofErr w:type="spellEnd"/>
      <w:r w:rsidRPr="00E37477">
        <w:rPr>
          <w:lang w:val="es-CO"/>
        </w:rPr>
        <w:t xml:space="preserve"> + </w:t>
      </w:r>
      <w:proofErr w:type="spellStart"/>
      <w:r w:rsidRPr="00E37477">
        <w:rPr>
          <w:lang w:val="es-CO"/>
        </w:rPr>
        <w:t>FluentAssertions</w:t>
      </w:r>
      <w:proofErr w:type="spellEnd"/>
      <w:r w:rsidRPr="00E37477">
        <w:rPr>
          <w:lang w:val="es-CO"/>
        </w:rPr>
        <w:t xml:space="preserve">): reglas de creación (límite diario, sucursal inactiva/inexistente), activación dentro/fuera de tiempo, transición de estados inválida, y reglas puras de la entidad </w:t>
      </w:r>
      <w:r w:rsidRPr="00E37477">
        <w:rPr>
          <w:rFonts w:ascii="Liberation Mono" w:hAnsi="Liberation Mono"/>
          <w:lang w:val="es-CO"/>
        </w:rPr>
        <w:t>Turno</w:t>
      </w:r>
      <w:r w:rsidRPr="00E37477">
        <w:rPr>
          <w:lang w:val="es-CO"/>
        </w:rPr>
        <w:t>.</w:t>
      </w:r>
    </w:p>
    <w:p w14:paraId="34DF4581" w14:textId="77777777" w:rsidR="00A51F7C" w:rsidRPr="00E37477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proofErr w:type="spellStart"/>
      <w:r w:rsidRPr="00E37477">
        <w:rPr>
          <w:b/>
          <w:lang w:val="es-CO"/>
        </w:rPr>
        <w:t>Frontend</w:t>
      </w:r>
      <w:proofErr w:type="spellEnd"/>
      <w:r w:rsidRPr="00E37477">
        <w:rPr>
          <w:lang w:val="es-CO"/>
        </w:rPr>
        <w:t xml:space="preserve"> (Jasmine/Karma, generado por Angular CLI): </w:t>
      </w:r>
      <w:proofErr w:type="spellStart"/>
      <w:r w:rsidRPr="00E37477">
        <w:rPr>
          <w:rFonts w:ascii="Liberation Mono" w:hAnsi="Liberation Mono"/>
          <w:lang w:val="es-CO"/>
        </w:rPr>
        <w:t>AuthService</w:t>
      </w:r>
      <w:proofErr w:type="spellEnd"/>
      <w:r w:rsidRPr="00E37477">
        <w:rPr>
          <w:lang w:val="es-CO"/>
        </w:rPr>
        <w:t xml:space="preserve">, </w:t>
      </w:r>
      <w:proofErr w:type="spellStart"/>
      <w:r w:rsidRPr="00E37477">
        <w:rPr>
          <w:rFonts w:ascii="Liberation Mono" w:hAnsi="Liberation Mono"/>
          <w:lang w:val="es-CO"/>
        </w:rPr>
        <w:t>TurnoService</w:t>
      </w:r>
      <w:proofErr w:type="spellEnd"/>
      <w:r w:rsidRPr="00E37477">
        <w:rPr>
          <w:lang w:val="es-CO"/>
        </w:rPr>
        <w:t xml:space="preserve"> (peticiones HTTP simuladas con </w:t>
      </w:r>
      <w:proofErr w:type="spellStart"/>
      <w:r w:rsidRPr="00E37477">
        <w:rPr>
          <w:rFonts w:ascii="Liberation Mono" w:hAnsi="Liberation Mono"/>
          <w:lang w:val="es-CO"/>
        </w:rPr>
        <w:t>HttpTestingController</w:t>
      </w:r>
      <w:proofErr w:type="spellEnd"/>
      <w:r w:rsidRPr="00E37477">
        <w:rPr>
          <w:lang w:val="es-CO"/>
        </w:rPr>
        <w:t xml:space="preserve">) y el componente </w:t>
      </w:r>
      <w:proofErr w:type="spellStart"/>
      <w:r w:rsidRPr="00E37477">
        <w:rPr>
          <w:rFonts w:ascii="Liberation Mono" w:hAnsi="Liberation Mono"/>
          <w:lang w:val="es-CO"/>
        </w:rPr>
        <w:t>AgendarTurnoComponent</w:t>
      </w:r>
      <w:proofErr w:type="spellEnd"/>
      <w:r w:rsidRPr="00E37477">
        <w:rPr>
          <w:lang w:val="es-CO"/>
        </w:rPr>
        <w:t>.</w:t>
      </w:r>
    </w:p>
    <w:p w14:paraId="747A3A9B" w14:textId="77777777" w:rsidR="00A51F7C" w:rsidRDefault="00000000">
      <w:pPr>
        <w:pStyle w:val="Ttulo2"/>
        <w:numPr>
          <w:ilvl w:val="0"/>
          <w:numId w:val="0"/>
        </w:numPr>
      </w:pPr>
      <w:r>
        <w:t xml:space="preserve">9.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alcance</w:t>
      </w:r>
      <w:proofErr w:type="spellEnd"/>
    </w:p>
    <w:p w14:paraId="2DB2DDEA" w14:textId="77777777" w:rsidR="003117F2" w:rsidRDefault="003117F2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O"/>
        </w:rPr>
      </w:pPr>
      <w:r w:rsidRPr="003117F2">
        <w:rPr>
          <w:b/>
          <w:bCs/>
          <w:lang w:val="es-CO"/>
        </w:rPr>
        <w:t>No se implementó el registro ni la gestión de usuarios administradores</w:t>
      </w:r>
      <w:r w:rsidRPr="003117F2">
        <w:rPr>
          <w:lang w:val="es-CO"/>
        </w:rPr>
        <w:t>, debido a que, de acuerdo con el enunciado de la prueba técnica, esta funcionalidad se encuentra fuera del alcance definido para la solución.</w:t>
      </w:r>
    </w:p>
    <w:p w14:paraId="4B7054C9" w14:textId="7366114E" w:rsidR="00A51F7C" w:rsidRPr="00E37477" w:rsidRDefault="00000000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Se usa </w:t>
      </w:r>
      <w:r w:rsidRPr="00E37477">
        <w:rPr>
          <w:b/>
          <w:lang w:val="es-CO"/>
        </w:rPr>
        <w:t>SQL Server</w:t>
      </w:r>
      <w:r w:rsidRPr="00E37477">
        <w:rPr>
          <w:lang w:val="es-CO"/>
        </w:rPr>
        <w:t xml:space="preserve"> (Azure SQL </w:t>
      </w:r>
      <w:proofErr w:type="spellStart"/>
      <w:r w:rsidRPr="00E37477">
        <w:rPr>
          <w:lang w:val="es-CO"/>
        </w:rPr>
        <w:t>Database</w:t>
      </w:r>
      <w:proofErr w:type="spellEnd"/>
      <w:r w:rsidRPr="00E37477">
        <w:rPr>
          <w:lang w:val="es-CO"/>
        </w:rPr>
        <w:t xml:space="preserve">) como motor de persistencia; el acceso a datos aislado en </w:t>
      </w:r>
      <w:proofErr w:type="spellStart"/>
      <w:r w:rsidRPr="00E37477">
        <w:rPr>
          <w:rFonts w:ascii="Liberation Mono" w:hAnsi="Liberation Mono"/>
          <w:lang w:val="es-CO"/>
        </w:rPr>
        <w:t>Turnos.Infrastructure</w:t>
      </w:r>
      <w:proofErr w:type="spellEnd"/>
      <w:r w:rsidRPr="00E37477">
        <w:rPr>
          <w:lang w:val="es-CO"/>
        </w:rPr>
        <w:t xml:space="preserve"> permite migrar a otro proveedor cambiando solo la configuración del </w:t>
      </w:r>
      <w:proofErr w:type="spellStart"/>
      <w:r w:rsidRPr="00E37477">
        <w:rPr>
          <w:rFonts w:ascii="Liberation Mono" w:hAnsi="Liberation Mono"/>
          <w:lang w:val="es-CO"/>
        </w:rPr>
        <w:t>DbContext</w:t>
      </w:r>
      <w:proofErr w:type="spellEnd"/>
      <w:r w:rsidRPr="00E37477">
        <w:rPr>
          <w:lang w:val="es-CO"/>
        </w:rPr>
        <w:t xml:space="preserve"> (ver sección 6).</w:t>
      </w:r>
    </w:p>
    <w:p w14:paraId="2F718C12" w14:textId="77777777" w:rsidR="00A51F7C" w:rsidRPr="00E37477" w:rsidRDefault="00000000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O"/>
        </w:rPr>
      </w:pPr>
      <w:r w:rsidRPr="00E37477">
        <w:rPr>
          <w:lang w:val="es-CO"/>
        </w:rPr>
        <w:t xml:space="preserve">El conteo de "turnos solicitados en el día" excluye los </w:t>
      </w:r>
      <w:r w:rsidRPr="00E37477">
        <w:rPr>
          <w:rFonts w:ascii="Liberation Mono" w:hAnsi="Liberation Mono"/>
          <w:lang w:val="es-CO"/>
        </w:rPr>
        <w:t>Cancelado</w:t>
      </w:r>
      <w:r w:rsidRPr="00E37477">
        <w:rPr>
          <w:lang w:val="es-CO"/>
        </w:rPr>
        <w:t xml:space="preserve"> (el usuario se retractó explícitamente) pero incluye </w:t>
      </w:r>
      <w:r w:rsidRPr="00E37477">
        <w:rPr>
          <w:rFonts w:ascii="Liberation Mono" w:hAnsi="Liberation Mono"/>
          <w:lang w:val="es-CO"/>
        </w:rPr>
        <w:t>Expirado</w:t>
      </w:r>
      <w:r w:rsidRPr="00E37477">
        <w:rPr>
          <w:lang w:val="es-CO"/>
        </w:rPr>
        <w:t xml:space="preserve"> (sí fue una solicitud real que no se materializó), conforme al enunciado.</w:t>
      </w:r>
    </w:p>
    <w:p w14:paraId="6328C24A" w14:textId="77777777" w:rsidR="00FA6F0C" w:rsidRPr="000E6DF0" w:rsidRDefault="00FA6F0C" w:rsidP="00FA6F0C">
      <w:pPr>
        <w:pStyle w:val="Ttulo2"/>
        <w:numPr>
          <w:ilvl w:val="0"/>
          <w:numId w:val="0"/>
        </w:numPr>
        <w:rPr>
          <w:lang w:val="es-CO"/>
        </w:rPr>
      </w:pPr>
      <w:r w:rsidRPr="000E6DF0">
        <w:rPr>
          <w:lang w:val="es-CO"/>
        </w:rPr>
        <w:t>10. Despliegue en Azure y arquitectura de la solución</w:t>
      </w:r>
    </w:p>
    <w:p w14:paraId="2DB28459" w14:textId="77777777" w:rsidR="00FA6F0C" w:rsidRPr="000E6DF0" w:rsidRDefault="00FA6F0C" w:rsidP="00FA6F0C">
      <w:pPr>
        <w:pStyle w:val="Textoindependiente"/>
        <w:rPr>
          <w:lang w:val="es-CO"/>
        </w:rPr>
      </w:pPr>
      <w:r w:rsidRPr="000E6DF0">
        <w:rPr>
          <w:lang w:val="es-CO"/>
        </w:rPr>
        <w:t xml:space="preserve">La prueba técnica fue desplegada en Azure para validar el flujo real de una aplicación cliente-servidor con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 xml:space="preserve"> estático, API en un plan de App Service y base de datos SQL Server gestionada.</w:t>
      </w:r>
    </w:p>
    <w:p w14:paraId="348C20A7" w14:textId="77777777" w:rsidR="00FA6F0C" w:rsidRDefault="00FA6F0C" w:rsidP="00FA6F0C">
      <w:pPr>
        <w:pStyle w:val="Ttulo3"/>
      </w:pPr>
      <w:r>
        <w:lastRenderedPageBreak/>
        <w:t xml:space="preserve">10.1 URLs </w:t>
      </w:r>
      <w:proofErr w:type="spellStart"/>
      <w:r>
        <w:t>desplegadas</w:t>
      </w:r>
      <w:proofErr w:type="spellEnd"/>
    </w:p>
    <w:p w14:paraId="7ECD63BB" w14:textId="77777777" w:rsidR="00FA6F0C" w:rsidRDefault="00FA6F0C" w:rsidP="00FA6F0C">
      <w:pPr>
        <w:pStyle w:val="Textoindependiente"/>
        <w:numPr>
          <w:ilvl w:val="0"/>
          <w:numId w:val="10"/>
        </w:numPr>
        <w:tabs>
          <w:tab w:val="left" w:pos="709"/>
        </w:tabs>
      </w:pPr>
      <w:r>
        <w:rPr>
          <w:b/>
        </w:rPr>
        <w:t>Azure Static Web App (frontend)</w:t>
      </w:r>
      <w:r>
        <w:t xml:space="preserve">: </w:t>
      </w:r>
      <w:hyperlink r:id="rId6">
        <w:r>
          <w:rPr>
            <w:rStyle w:val="Hipervnculo"/>
          </w:rPr>
          <w:t>https://gray-field-03d5bbe0f.3.azurestaticapps.net/login</w:t>
        </w:r>
      </w:hyperlink>
    </w:p>
    <w:p w14:paraId="2877FE90" w14:textId="77777777" w:rsidR="00FA6F0C" w:rsidRDefault="00FA6F0C" w:rsidP="00FA6F0C">
      <w:pPr>
        <w:pStyle w:val="Textoindependiente"/>
        <w:numPr>
          <w:ilvl w:val="0"/>
          <w:numId w:val="10"/>
        </w:numPr>
        <w:tabs>
          <w:tab w:val="left" w:pos="709"/>
        </w:tabs>
      </w:pPr>
      <w:r>
        <w:rPr>
          <w:b/>
        </w:rPr>
        <w:t>Azure App Service (API - Swagger)</w:t>
      </w:r>
      <w:r>
        <w:t xml:space="preserve">: </w:t>
      </w:r>
      <w:hyperlink r:id="rId7">
        <w:r>
          <w:rPr>
            <w:rStyle w:val="Hipervnculo"/>
          </w:rPr>
          <w:t>https://turnos-backend-hpgygthvgpcdcbbf.westus3-01.azurewebsites.net/swagger/index.html</w:t>
        </w:r>
      </w:hyperlink>
    </w:p>
    <w:p w14:paraId="1E6D9715" w14:textId="77777777" w:rsidR="00FA6F0C" w:rsidRPr="000E6DF0" w:rsidRDefault="00FA6F0C" w:rsidP="00FA6F0C">
      <w:pPr>
        <w:pStyle w:val="Ttulo3"/>
        <w:numPr>
          <w:ilvl w:val="0"/>
          <w:numId w:val="0"/>
        </w:numPr>
        <w:rPr>
          <w:lang w:val="es-CO"/>
        </w:rPr>
      </w:pPr>
      <w:r w:rsidRPr="000E6DF0">
        <w:rPr>
          <w:lang w:val="es-CO"/>
        </w:rPr>
        <w:t>10.2 Arquitectura desplegada</w:t>
      </w:r>
    </w:p>
    <w:p w14:paraId="6D49C004" w14:textId="77777777" w:rsidR="00FA6F0C" w:rsidRPr="000E6DF0" w:rsidRDefault="00FA6F0C" w:rsidP="00FA6F0C">
      <w:pPr>
        <w:pStyle w:val="Textoindependiente"/>
        <w:rPr>
          <w:lang w:val="es-CO"/>
        </w:rPr>
      </w:pPr>
      <w:r w:rsidRPr="000E6DF0">
        <w:rPr>
          <w:lang w:val="es-CO"/>
        </w:rPr>
        <w:t>La solución se compone de estos componentes:</w:t>
      </w:r>
    </w:p>
    <w:p w14:paraId="41584CEB" w14:textId="77777777" w:rsidR="00FA6F0C" w:rsidRPr="000E6DF0" w:rsidRDefault="00FA6F0C" w:rsidP="00FA6F0C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 xml:space="preserve">Azure </w:t>
      </w:r>
      <w:proofErr w:type="spellStart"/>
      <w:r w:rsidRPr="000E6DF0">
        <w:rPr>
          <w:b/>
          <w:lang w:val="es-CO"/>
        </w:rPr>
        <w:t>Static</w:t>
      </w:r>
      <w:proofErr w:type="spellEnd"/>
      <w:r w:rsidRPr="000E6DF0">
        <w:rPr>
          <w:b/>
          <w:lang w:val="es-CO"/>
        </w:rPr>
        <w:t xml:space="preserve"> Web Apps</w:t>
      </w:r>
      <w:r w:rsidRPr="000E6DF0">
        <w:rPr>
          <w:lang w:val="es-CO"/>
        </w:rPr>
        <w:t xml:space="preserve">: aloja el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 xml:space="preserve"> Angular (</w:t>
      </w:r>
      <w:r w:rsidRPr="000E6DF0">
        <w:rPr>
          <w:rFonts w:ascii="Liberation Mono" w:hAnsi="Liberation Mono"/>
          <w:lang w:val="es-CO"/>
        </w:rPr>
        <w:t>turnos-</w:t>
      </w:r>
      <w:proofErr w:type="spellStart"/>
      <w:r w:rsidRPr="000E6DF0">
        <w:rPr>
          <w:rFonts w:ascii="Liberation Mono" w:hAnsi="Liberation Mono"/>
          <w:lang w:val="es-CO"/>
        </w:rPr>
        <w:t>frontend</w:t>
      </w:r>
      <w:proofErr w:type="spellEnd"/>
      <w:r w:rsidRPr="000E6DF0">
        <w:rPr>
          <w:lang w:val="es-CO"/>
        </w:rPr>
        <w:t>) y sirve la aplicación web de forma estática.</w:t>
      </w:r>
    </w:p>
    <w:p w14:paraId="738BA9C3" w14:textId="77777777" w:rsidR="00FA6F0C" w:rsidRPr="000E6DF0" w:rsidRDefault="00FA6F0C" w:rsidP="00FA6F0C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Azure App Service</w:t>
      </w:r>
      <w:r w:rsidRPr="000E6DF0">
        <w:rPr>
          <w:lang w:val="es-CO"/>
        </w:rPr>
        <w:t>: hospeda la API REST (</w:t>
      </w:r>
      <w:r w:rsidRPr="000E6DF0">
        <w:rPr>
          <w:rFonts w:ascii="Liberation Mono" w:hAnsi="Liberation Mono"/>
          <w:lang w:val="es-CO"/>
        </w:rPr>
        <w:t>turnos-</w:t>
      </w:r>
      <w:proofErr w:type="spellStart"/>
      <w:r w:rsidRPr="000E6DF0">
        <w:rPr>
          <w:rFonts w:ascii="Liberation Mono" w:hAnsi="Liberation Mono"/>
          <w:lang w:val="es-CO"/>
        </w:rPr>
        <w:t>backend</w:t>
      </w:r>
      <w:proofErr w:type="spellEnd"/>
      <w:r w:rsidRPr="000E6DF0">
        <w:rPr>
          <w:lang w:val="es-CO"/>
        </w:rPr>
        <w:t>), que expone los </w:t>
      </w:r>
      <w:proofErr w:type="spellStart"/>
      <w:r w:rsidRPr="000E6DF0">
        <w:rPr>
          <w:lang w:val="es-CO"/>
        </w:rPr>
        <w:t>endpoints</w:t>
      </w:r>
      <w:proofErr w:type="spellEnd"/>
      <w:r w:rsidRPr="000E6DF0">
        <w:rPr>
          <w:lang w:val="es-CO"/>
        </w:rPr>
        <w:t xml:space="preserve"> de autenticación, gestión de turnos y validaciones de negocio.</w:t>
      </w:r>
    </w:p>
    <w:p w14:paraId="4FFC883D" w14:textId="0D282615" w:rsidR="00FA6F0C" w:rsidRPr="000E6DF0" w:rsidRDefault="00FA6F0C" w:rsidP="00FA6F0C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 xml:space="preserve">Azure SQL Server / Azure SQL </w:t>
      </w:r>
      <w:proofErr w:type="spellStart"/>
      <w:r w:rsidRPr="000E6DF0">
        <w:rPr>
          <w:b/>
          <w:lang w:val="es-CO"/>
        </w:rPr>
        <w:t>Database</w:t>
      </w:r>
      <w:proofErr w:type="spellEnd"/>
      <w:r w:rsidRPr="000E6DF0">
        <w:rPr>
          <w:lang w:val="es-CO"/>
        </w:rPr>
        <w:t xml:space="preserve">: </w:t>
      </w:r>
      <w:r w:rsidRPr="000E6DF0">
        <w:rPr>
          <w:lang w:val="es-CO"/>
        </w:rPr>
        <w:t>almacenas sucursales</w:t>
      </w:r>
      <w:r w:rsidRPr="000E6DF0">
        <w:rPr>
          <w:lang w:val="es-CO"/>
        </w:rPr>
        <w:t>, turnos, consecutivos y toda la información transaccional requerida por la aplicación.</w:t>
      </w:r>
    </w:p>
    <w:p w14:paraId="2603634E" w14:textId="77777777" w:rsidR="00FA6F0C" w:rsidRPr="000E6DF0" w:rsidRDefault="00FA6F0C" w:rsidP="00FA6F0C">
      <w:pPr>
        <w:pStyle w:val="Textoindependiente"/>
        <w:rPr>
          <w:lang w:val="es-CO"/>
        </w:rPr>
      </w:pPr>
      <w:r w:rsidRPr="000E6DF0">
        <w:rPr>
          <w:lang w:val="es-CO"/>
        </w:rPr>
        <w:t>La comunicación sigue este flujo:</w:t>
      </w:r>
    </w:p>
    <w:p w14:paraId="6B056453" w14:textId="77777777" w:rsidR="00FA6F0C" w:rsidRPr="000E6DF0" w:rsidRDefault="00FA6F0C" w:rsidP="00FA6F0C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O"/>
        </w:rPr>
      </w:pPr>
      <w:r w:rsidRPr="000E6DF0">
        <w:rPr>
          <w:lang w:val="es-CO"/>
        </w:rPr>
        <w:t>El usuario accede a la aplicación web desde Internet.</w:t>
      </w:r>
    </w:p>
    <w:p w14:paraId="48E6BECF" w14:textId="77777777" w:rsidR="00FA6F0C" w:rsidRPr="000E6DF0" w:rsidRDefault="00FA6F0C" w:rsidP="00FA6F0C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O"/>
        </w:rPr>
      </w:pPr>
      <w:r w:rsidRPr="000E6DF0">
        <w:rPr>
          <w:lang w:val="es-CO"/>
        </w:rPr>
        <w:t xml:space="preserve">El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 xml:space="preserve"> consume la API a través de HTTPS con JWT.</w:t>
      </w:r>
    </w:p>
    <w:p w14:paraId="5732F260" w14:textId="77777777" w:rsidR="00FA6F0C" w:rsidRPr="000E6DF0" w:rsidRDefault="00FA6F0C" w:rsidP="00FA6F0C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O"/>
        </w:rPr>
      </w:pPr>
      <w:r w:rsidRPr="000E6DF0">
        <w:rPr>
          <w:lang w:val="es-CO"/>
        </w:rPr>
        <w:t>La API valida el token, aplica reglas de negocio y consulta la base de datos.</w:t>
      </w:r>
    </w:p>
    <w:p w14:paraId="58892B49" w14:textId="77777777" w:rsidR="00FA6F0C" w:rsidRPr="000E6DF0" w:rsidRDefault="00FA6F0C" w:rsidP="00FA6F0C">
      <w:pPr>
        <w:pStyle w:val="Textoindependiente"/>
        <w:numPr>
          <w:ilvl w:val="0"/>
          <w:numId w:val="12"/>
        </w:numPr>
        <w:tabs>
          <w:tab w:val="left" w:pos="709"/>
        </w:tabs>
        <w:rPr>
          <w:lang w:val="es-CO"/>
        </w:rPr>
      </w:pPr>
      <w:r w:rsidRPr="000E6DF0">
        <w:rPr>
          <w:lang w:val="es-CO"/>
        </w:rPr>
        <w:t>Azure SQL guarda y devuelve la información persistente de turnos y sucursales.</w:t>
      </w:r>
    </w:p>
    <w:p w14:paraId="214E6444" w14:textId="4E26BEC7" w:rsidR="00FA6F0C" w:rsidRDefault="00FA6F0C" w:rsidP="00FA6F0C">
      <w:pPr>
        <w:pStyle w:val="Ttulo3"/>
        <w:numPr>
          <w:ilvl w:val="0"/>
          <w:numId w:val="0"/>
        </w:numPr>
        <w:rPr>
          <w:lang w:val="es-CO"/>
        </w:rPr>
      </w:pPr>
      <w:r w:rsidRPr="000E6DF0">
        <w:rPr>
          <w:lang w:val="es-CO"/>
        </w:rPr>
        <w:t xml:space="preserve">10.3 </w:t>
      </w:r>
      <w:r>
        <w:rPr>
          <w:lang w:val="es-CO"/>
        </w:rPr>
        <w:t>Imagen de arquitectura en Azure</w:t>
      </w:r>
    </w:p>
    <w:p w14:paraId="22FB1E0A" w14:textId="06644431" w:rsidR="00FA6F0C" w:rsidRPr="00FA6F0C" w:rsidRDefault="00FA6F0C" w:rsidP="00FA6F0C">
      <w:pPr>
        <w:pStyle w:val="Textoindependiente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F98CF3C" wp14:editId="0097B8C2">
            <wp:extent cx="6120130" cy="3060065"/>
            <wp:effectExtent l="0" t="0" r="0" b="6985"/>
            <wp:docPr id="437982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82989" name="Imagen 4379829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118A" w14:textId="77777777" w:rsidR="00FA6F0C" w:rsidRPr="000E6DF0" w:rsidRDefault="00FA6F0C" w:rsidP="00FA6F0C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Internet / Usuario</w:t>
      </w:r>
      <w:r w:rsidRPr="000E6DF0">
        <w:rPr>
          <w:lang w:val="es-CO"/>
        </w:rPr>
        <w:t>: es el punto de entrada desde donde el cliente accede a la aplicación.</w:t>
      </w:r>
    </w:p>
    <w:p w14:paraId="0593DC9D" w14:textId="77777777" w:rsidR="00FA6F0C" w:rsidRPr="000E6DF0" w:rsidRDefault="00FA6F0C" w:rsidP="00FA6F0C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 xml:space="preserve">Azure </w:t>
      </w:r>
      <w:proofErr w:type="spellStart"/>
      <w:r w:rsidRPr="000E6DF0">
        <w:rPr>
          <w:b/>
          <w:lang w:val="es-CO"/>
        </w:rPr>
        <w:t>Static</w:t>
      </w:r>
      <w:proofErr w:type="spellEnd"/>
      <w:r w:rsidRPr="000E6DF0">
        <w:rPr>
          <w:b/>
          <w:lang w:val="es-CO"/>
        </w:rPr>
        <w:t xml:space="preserve"> Web Apps</w:t>
      </w:r>
      <w:r w:rsidRPr="000E6DF0">
        <w:rPr>
          <w:lang w:val="es-CO"/>
        </w:rPr>
        <w:t xml:space="preserve">: contiene la interfaz web del sistema; es el sitio público que entrega la experiencia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 xml:space="preserve"> sin necesidad de un servidor de aplicación para renderizar páginas dinámicas.</w:t>
      </w:r>
    </w:p>
    <w:p w14:paraId="148321B8" w14:textId="77777777" w:rsidR="00FA6F0C" w:rsidRPr="000E6DF0" w:rsidRDefault="00FA6F0C" w:rsidP="00FA6F0C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lastRenderedPageBreak/>
        <w:t>Azure App Service</w:t>
      </w:r>
      <w:r w:rsidRPr="000E6DF0">
        <w:rPr>
          <w:lang w:val="es-CO"/>
        </w:rPr>
        <w:t xml:space="preserve">: alberga el </w:t>
      </w:r>
      <w:proofErr w:type="spellStart"/>
      <w:r w:rsidRPr="000E6DF0">
        <w:rPr>
          <w:lang w:val="es-CO"/>
        </w:rPr>
        <w:t>backend</w:t>
      </w:r>
      <w:proofErr w:type="spellEnd"/>
      <w:r w:rsidRPr="000E6DF0">
        <w:rPr>
          <w:lang w:val="es-CO"/>
        </w:rPr>
        <w:t xml:space="preserve"> </w:t>
      </w:r>
      <w:r w:rsidRPr="000E6DF0">
        <w:rPr>
          <w:rFonts w:ascii="Liberation Mono" w:hAnsi="Liberation Mono"/>
          <w:lang w:val="es-CO"/>
        </w:rPr>
        <w:t>.NET</w:t>
      </w:r>
      <w:r w:rsidRPr="000E6DF0">
        <w:rPr>
          <w:lang w:val="es-CO"/>
        </w:rPr>
        <w:t>, con la API REST y la lógica de negocio. Se conecta con la base de datos y aplica la autenticación y la autorización del sistema.</w:t>
      </w:r>
    </w:p>
    <w:p w14:paraId="05B1498B" w14:textId="77777777" w:rsidR="00FA6F0C" w:rsidRPr="000E6DF0" w:rsidRDefault="00FA6F0C" w:rsidP="00FA6F0C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Azure SQL Server</w:t>
      </w:r>
      <w:r w:rsidRPr="000E6DF0">
        <w:rPr>
          <w:lang w:val="es-CO"/>
        </w:rPr>
        <w:t xml:space="preserve">: gestiona la persistencia de datos. El contenedor de la base de datos </w:t>
      </w:r>
      <w:proofErr w:type="spellStart"/>
      <w:r w:rsidRPr="000E6DF0">
        <w:rPr>
          <w:rFonts w:ascii="Liberation Mono" w:hAnsi="Liberation Mono"/>
          <w:lang w:val="es-CO"/>
        </w:rPr>
        <w:t>dbturnos</w:t>
      </w:r>
      <w:proofErr w:type="spellEnd"/>
      <w:r w:rsidRPr="000E6DF0">
        <w:rPr>
          <w:lang w:val="es-CO"/>
        </w:rPr>
        <w:t xml:space="preserve"> guarda la información de los turnos y las sucursales.</w:t>
      </w:r>
    </w:p>
    <w:p w14:paraId="7D5F07B9" w14:textId="77777777" w:rsidR="00FA6F0C" w:rsidRPr="000E6DF0" w:rsidRDefault="00FA6F0C" w:rsidP="00FA6F0C">
      <w:pPr>
        <w:pStyle w:val="Textoindependiente"/>
        <w:numPr>
          <w:ilvl w:val="0"/>
          <w:numId w:val="13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Plan de App Service</w:t>
      </w:r>
      <w:r w:rsidRPr="000E6DF0">
        <w:rPr>
          <w:lang w:val="es-CO"/>
        </w:rPr>
        <w:t>: indica que la API está desplegada en un entorno de hosting administrado por Azure, pudiendo escalar y mantener la aplicación sin gestionar infraestructura a nivel de sistema operativo.</w:t>
      </w:r>
    </w:p>
    <w:p w14:paraId="41B8472F" w14:textId="77777777" w:rsidR="00FA6F0C" w:rsidRDefault="00FA6F0C" w:rsidP="00FA6F0C">
      <w:pPr>
        <w:pStyle w:val="Ttulo3"/>
        <w:numPr>
          <w:ilvl w:val="0"/>
          <w:numId w:val="0"/>
        </w:numPr>
      </w:pPr>
      <w:r>
        <w:t xml:space="preserve">10.4 </w:t>
      </w:r>
      <w:proofErr w:type="spellStart"/>
      <w:r>
        <w:t>Beneficios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despliegue</w:t>
      </w:r>
      <w:proofErr w:type="spellEnd"/>
    </w:p>
    <w:p w14:paraId="558F9D08" w14:textId="77777777" w:rsidR="00FA6F0C" w:rsidRPr="000E6DF0" w:rsidRDefault="00FA6F0C" w:rsidP="00FA6F0C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Escalabilidad</w:t>
      </w:r>
      <w:r w:rsidRPr="000E6DF0">
        <w:rPr>
          <w:lang w:val="es-CO"/>
        </w:rPr>
        <w:t xml:space="preserve">: el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 xml:space="preserve"> y la API pueden escalar independientemente según la carga.</w:t>
      </w:r>
    </w:p>
    <w:p w14:paraId="01881646" w14:textId="77777777" w:rsidR="00FA6F0C" w:rsidRPr="000E6DF0" w:rsidRDefault="00FA6F0C" w:rsidP="00FA6F0C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Mantenimiento simplificado</w:t>
      </w:r>
      <w:r w:rsidRPr="000E6DF0">
        <w:rPr>
          <w:lang w:val="es-CO"/>
        </w:rPr>
        <w:t>: Azure se encarga del hosting y de la infraestructura base.</w:t>
      </w:r>
    </w:p>
    <w:p w14:paraId="5CCB3127" w14:textId="77777777" w:rsidR="00FA6F0C" w:rsidRPr="000E6DF0" w:rsidRDefault="00FA6F0C" w:rsidP="00FA6F0C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Seguridad</w:t>
      </w:r>
      <w:r w:rsidRPr="000E6DF0">
        <w:rPr>
          <w:lang w:val="es-CO"/>
        </w:rPr>
        <w:t>: la API se expone como servicio y la autenticación se maneja con JWT, con CORS y reglas de autorización para proteger los recursos.</w:t>
      </w:r>
    </w:p>
    <w:p w14:paraId="7A298812" w14:textId="77777777" w:rsidR="00FA6F0C" w:rsidRPr="000E6DF0" w:rsidRDefault="00FA6F0C" w:rsidP="00FA6F0C">
      <w:pPr>
        <w:pStyle w:val="Textoindependiente"/>
        <w:numPr>
          <w:ilvl w:val="0"/>
          <w:numId w:val="14"/>
        </w:numPr>
        <w:tabs>
          <w:tab w:val="left" w:pos="709"/>
        </w:tabs>
        <w:rPr>
          <w:lang w:val="es-CO"/>
        </w:rPr>
      </w:pPr>
      <w:r w:rsidRPr="000E6DF0">
        <w:rPr>
          <w:b/>
          <w:lang w:val="es-CO"/>
        </w:rPr>
        <w:t>Disponibilidad</w:t>
      </w:r>
      <w:r w:rsidRPr="000E6DF0">
        <w:rPr>
          <w:lang w:val="es-CO"/>
        </w:rPr>
        <w:t xml:space="preserve">: la separación de responsabilidades entre </w:t>
      </w:r>
      <w:proofErr w:type="spellStart"/>
      <w:r w:rsidRPr="000E6DF0">
        <w:rPr>
          <w:lang w:val="es-CO"/>
        </w:rPr>
        <w:t>frontend</w:t>
      </w:r>
      <w:proofErr w:type="spellEnd"/>
      <w:r w:rsidRPr="000E6DF0">
        <w:rPr>
          <w:lang w:val="es-CO"/>
        </w:rPr>
        <w:t>, API y base de datos facilita despliegues y mantenimiento más seguros y predecibles.</w:t>
      </w:r>
    </w:p>
    <w:p w14:paraId="32175B57" w14:textId="77777777" w:rsidR="00A51F7C" w:rsidRPr="00E37477" w:rsidRDefault="00A51F7C">
      <w:pPr>
        <w:pStyle w:val="Textoindependiente"/>
        <w:rPr>
          <w:lang w:val="es-CO"/>
        </w:rPr>
      </w:pPr>
    </w:p>
    <w:sectPr w:rsidR="00A51F7C" w:rsidRPr="00E3747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105"/>
    <w:multiLevelType w:val="multilevel"/>
    <w:tmpl w:val="C9183B1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4827F1"/>
    <w:multiLevelType w:val="multilevel"/>
    <w:tmpl w:val="132CD7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B237746"/>
    <w:multiLevelType w:val="multilevel"/>
    <w:tmpl w:val="365E06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73160A2"/>
    <w:multiLevelType w:val="multilevel"/>
    <w:tmpl w:val="04AA40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E0B101E"/>
    <w:multiLevelType w:val="multilevel"/>
    <w:tmpl w:val="E6AC1A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1EF4AFC"/>
    <w:multiLevelType w:val="multilevel"/>
    <w:tmpl w:val="F7E6F6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7376F75"/>
    <w:multiLevelType w:val="multilevel"/>
    <w:tmpl w:val="3306F5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8B705C1"/>
    <w:multiLevelType w:val="multilevel"/>
    <w:tmpl w:val="C7EE6C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3B531FE1"/>
    <w:multiLevelType w:val="multilevel"/>
    <w:tmpl w:val="4E86CE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1B13079"/>
    <w:multiLevelType w:val="multilevel"/>
    <w:tmpl w:val="9AB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A1EEC"/>
    <w:multiLevelType w:val="multilevel"/>
    <w:tmpl w:val="E11EF9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8F43FD9"/>
    <w:multiLevelType w:val="multilevel"/>
    <w:tmpl w:val="3DC07B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44C0E8A"/>
    <w:multiLevelType w:val="multilevel"/>
    <w:tmpl w:val="091E48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0276415"/>
    <w:multiLevelType w:val="multilevel"/>
    <w:tmpl w:val="66B47D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46307316">
    <w:abstractNumId w:val="0"/>
  </w:num>
  <w:num w:numId="2" w16cid:durableId="782723760">
    <w:abstractNumId w:val="5"/>
  </w:num>
  <w:num w:numId="3" w16cid:durableId="351299227">
    <w:abstractNumId w:val="13"/>
  </w:num>
  <w:num w:numId="4" w16cid:durableId="999191806">
    <w:abstractNumId w:val="1"/>
  </w:num>
  <w:num w:numId="5" w16cid:durableId="2079669964">
    <w:abstractNumId w:val="6"/>
  </w:num>
  <w:num w:numId="6" w16cid:durableId="615868729">
    <w:abstractNumId w:val="10"/>
  </w:num>
  <w:num w:numId="7" w16cid:durableId="2117365273">
    <w:abstractNumId w:val="11"/>
  </w:num>
  <w:num w:numId="8" w16cid:durableId="2105490283">
    <w:abstractNumId w:val="2"/>
  </w:num>
  <w:num w:numId="9" w16cid:durableId="1452432524">
    <w:abstractNumId w:val="9"/>
  </w:num>
  <w:num w:numId="10" w16cid:durableId="508838966">
    <w:abstractNumId w:val="3"/>
  </w:num>
  <w:num w:numId="11" w16cid:durableId="39332677">
    <w:abstractNumId w:val="8"/>
  </w:num>
  <w:num w:numId="12" w16cid:durableId="23750130">
    <w:abstractNumId w:val="7"/>
  </w:num>
  <w:num w:numId="13" w16cid:durableId="2054648588">
    <w:abstractNumId w:val="12"/>
  </w:num>
  <w:num w:numId="14" w16cid:durableId="839541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F7C"/>
    <w:rsid w:val="003117F2"/>
    <w:rsid w:val="004822AE"/>
    <w:rsid w:val="004D2611"/>
    <w:rsid w:val="00527053"/>
    <w:rsid w:val="008054EC"/>
    <w:rsid w:val="00867CAC"/>
    <w:rsid w:val="009D28A8"/>
    <w:rsid w:val="00A51F7C"/>
    <w:rsid w:val="00BF5CF9"/>
    <w:rsid w:val="00C50917"/>
    <w:rsid w:val="00CC070A"/>
    <w:rsid w:val="00DC6322"/>
    <w:rsid w:val="00E37477"/>
    <w:rsid w:val="00E73667"/>
    <w:rsid w:val="00F17D6D"/>
    <w:rsid w:val="00F458E7"/>
    <w:rsid w:val="00FA6F0C"/>
    <w:rsid w:val="00FC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660E3"/>
  <w15:docId w15:val="{C201B246-29DA-40D9-A6F0-4E6AA543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ipervnculo">
    <w:name w:val="Hyperlink"/>
    <w:rsid w:val="00FA6F0C"/>
    <w:rPr>
      <w:color w:val="000080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rsid w:val="00FA6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urnos-backend-hpgygthvgpcdcbbf.westus3-01.azurewebsites.net/swagger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y-field-03d5bbe0f.3.azurestaticapps.net/login" TargetMode="External"/><Relationship Id="rId5" Type="http://schemas.openxmlformats.org/officeDocument/2006/relationships/image" Target="file:///C:/Users/PC%20HP/Downloads/diagrama%20arquitectura%20clean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2030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Andrés Felipe Villa González</cp:lastModifiedBy>
  <cp:revision>24</cp:revision>
  <cp:lastPrinted>2026-09-14T20:39:00Z</cp:lastPrinted>
  <dcterms:created xsi:type="dcterms:W3CDTF">2026-09-14T20:36:00Z</dcterms:created>
  <dcterms:modified xsi:type="dcterms:W3CDTF">2026-09-14T21:11:00Z</dcterms:modified>
  <dc:language>en-US</dc:language>
</cp:coreProperties>
</file>