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3FA2" w:rsidRDefault="001C3FA2" w:rsidP="001C3FA2">
      <w:pPr>
        <w:pStyle w:val="Heading1"/>
        <w:jc w:val="center"/>
        <w:rPr>
          <w:lang w:val="en-US"/>
        </w:rPr>
      </w:pPr>
      <w:r>
        <w:rPr>
          <w:lang w:val="en-US"/>
        </w:rPr>
        <w:t>Question 12: Report</w:t>
      </w:r>
    </w:p>
    <w:p w:rsidR="001C3FA2" w:rsidRPr="001C3FA2" w:rsidRDefault="001C3FA2" w:rsidP="001C3FA2">
      <w:pPr>
        <w:rPr>
          <w:lang w:val="en-US"/>
        </w:rPr>
      </w:pPr>
    </w:p>
    <w:p w:rsidR="001C3FA2" w:rsidRDefault="00671F3F" w:rsidP="001C3FA2">
      <w:pPr>
        <w:rPr>
          <w:lang w:val="en-US"/>
        </w:rPr>
      </w:pPr>
      <w:r>
        <w:rPr>
          <w:noProof/>
          <w:lang w:val="en-US"/>
        </w:rPr>
        <w:drawing>
          <wp:inline distT="0" distB="0" distL="0" distR="0">
            <wp:extent cx="5943600" cy="3962400"/>
            <wp:effectExtent l="0" t="0" r="0" b="0"/>
            <wp:docPr id="1697133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33673" name="Picture 1697133673"/>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4161FD" w:rsidRDefault="004161FD" w:rsidP="007B68F2">
      <w:pPr>
        <w:spacing w:line="360" w:lineRule="auto"/>
        <w:rPr>
          <w:lang w:val="en-US"/>
        </w:rPr>
      </w:pPr>
    </w:p>
    <w:p w:rsidR="004161FD" w:rsidRDefault="004161FD" w:rsidP="007B68F2">
      <w:pPr>
        <w:pStyle w:val="Heading2"/>
        <w:spacing w:line="360" w:lineRule="auto"/>
        <w:rPr>
          <w:lang w:val="en-US"/>
        </w:rPr>
      </w:pPr>
      <w:r>
        <w:rPr>
          <w:lang w:val="en-US"/>
        </w:rPr>
        <w:t>Explanations:</w:t>
      </w:r>
    </w:p>
    <w:p w:rsidR="007B68F2" w:rsidRDefault="007B68F2" w:rsidP="007B68F2">
      <w:pPr>
        <w:spacing w:line="360" w:lineRule="auto"/>
        <w:rPr>
          <w:lang w:val="en-US"/>
        </w:rPr>
      </w:pPr>
    </w:p>
    <w:p w:rsidR="007B68F2" w:rsidRDefault="007B68F2" w:rsidP="004D5BBB">
      <w:pPr>
        <w:spacing w:line="360" w:lineRule="auto"/>
        <w:rPr>
          <w:lang w:val="en-US"/>
        </w:rPr>
      </w:pPr>
      <w:r>
        <w:rPr>
          <w:lang w:val="en-US"/>
        </w:rPr>
        <w:t xml:space="preserve">The difference between this question and the previous question 11 is that we only preserve the first 2 features instead of using all the 12 features. </w:t>
      </w:r>
      <w:r w:rsidR="004D5BBB">
        <w:rPr>
          <w:lang w:val="en-US"/>
        </w:rPr>
        <w:t>We c</w:t>
      </w:r>
      <w:r>
        <w:rPr>
          <w:lang w:val="en-US"/>
        </w:rPr>
        <w:t xml:space="preserve">ould </w:t>
      </w:r>
      <w:r w:rsidR="004D5BBB">
        <w:rPr>
          <w:lang w:val="en-US"/>
        </w:rPr>
        <w:t>see that in the resulting figure, the highest out of sample value is lower comparing to the previous question. Although they both gradually decrease as the sample size increases.</w:t>
      </w:r>
    </w:p>
    <w:p w:rsidR="004D5BBB" w:rsidRDefault="004D5BBB" w:rsidP="004D5BBB">
      <w:pPr>
        <w:spacing w:line="360" w:lineRule="auto"/>
        <w:rPr>
          <w:lang w:val="en-US"/>
        </w:rPr>
      </w:pPr>
    </w:p>
    <w:p w:rsidR="00A61A3A" w:rsidRDefault="004D5BBB" w:rsidP="004D5BBB">
      <w:pPr>
        <w:spacing w:line="360" w:lineRule="auto"/>
        <w:rPr>
          <w:lang w:val="en-US"/>
        </w:rPr>
      </w:pPr>
      <w:r>
        <w:rPr>
          <w:lang w:val="en-US"/>
        </w:rPr>
        <w:t xml:space="preserve">This is because when we’re in a higher dimensional space, we would have to face the problem of generalization. Although using all the 12 features results in a space that can form more flexible models, meaning that is more possible to find a hyperplane that can separate our training data, making the </w:t>
      </w:r>
      <w:proofErr w:type="gramStart"/>
      <w:r>
        <w:rPr>
          <w:lang w:val="en-US"/>
        </w:rPr>
        <w:t>in sample</w:t>
      </w:r>
      <w:proofErr w:type="gramEnd"/>
      <w:r>
        <w:rPr>
          <w:lang w:val="en-US"/>
        </w:rPr>
        <w:t xml:space="preserve"> error to be about 0, when the model is used to evaluate the </w:t>
      </w:r>
      <w:r>
        <w:rPr>
          <w:lang w:val="en-US"/>
        </w:rPr>
        <w:lastRenderedPageBreak/>
        <w:t xml:space="preserve">unseen data, over-parameterized models may cause overfitting. In this question we decrease the </w:t>
      </w:r>
      <w:proofErr w:type="gramStart"/>
      <w:r>
        <w:rPr>
          <w:lang w:val="en-US"/>
        </w:rPr>
        <w:t>amount</w:t>
      </w:r>
      <w:proofErr w:type="gramEnd"/>
      <w:r>
        <w:rPr>
          <w:lang w:val="en-US"/>
        </w:rPr>
        <w:t xml:space="preserve"> of features to 2, indicates a choice </w:t>
      </w:r>
      <w:r w:rsidR="00A61A3A">
        <w:rPr>
          <w:lang w:val="en-US"/>
        </w:rPr>
        <w:t>toward generalization than approximation.</w:t>
      </w:r>
    </w:p>
    <w:p w:rsidR="00A61A3A" w:rsidRDefault="00A61A3A" w:rsidP="004D5BBB">
      <w:pPr>
        <w:spacing w:line="360" w:lineRule="auto"/>
        <w:rPr>
          <w:lang w:val="en-US"/>
        </w:rPr>
      </w:pPr>
    </w:p>
    <w:p w:rsidR="004D5BBB" w:rsidRDefault="00A61A3A" w:rsidP="004D5BBB">
      <w:pPr>
        <w:spacing w:line="360" w:lineRule="auto"/>
        <w:rPr>
          <w:lang w:val="en-US"/>
        </w:rPr>
      </w:pPr>
      <w:r>
        <w:rPr>
          <w:lang w:val="en-US"/>
        </w:rPr>
        <w:t xml:space="preserve">However, we can see that the </w:t>
      </w:r>
      <w:proofErr w:type="gramStart"/>
      <w:r>
        <w:rPr>
          <w:lang w:val="en-US"/>
        </w:rPr>
        <w:t>in sample</w:t>
      </w:r>
      <w:proofErr w:type="gramEnd"/>
      <w:r>
        <w:rPr>
          <w:lang w:val="en-US"/>
        </w:rPr>
        <w:t xml:space="preserve"> error is a nonzero value, even though the value is low for over all possible </w:t>
      </w:r>
      <m:oMath>
        <m:r>
          <w:rPr>
            <w:rFonts w:ascii="Cambria Math" w:hAnsi="Cambria Math"/>
            <w:lang w:val="en-US"/>
          </w:rPr>
          <m:t>N</m:t>
        </m:r>
      </m:oMath>
      <w:r>
        <w:rPr>
          <w:lang w:val="en-US"/>
        </w:rPr>
        <w:t>. This is also the result as we reduce the dimension of the space to 3 (including the fixed zeroth coordinate), our free parameter is reduced to 2, so that it is hard to make the training data linearly separable.</w:t>
      </w:r>
    </w:p>
    <w:p w:rsidR="00A61A3A" w:rsidRDefault="00A61A3A" w:rsidP="004D5BBB">
      <w:pPr>
        <w:spacing w:line="360" w:lineRule="auto"/>
        <w:rPr>
          <w:lang w:val="en-US"/>
        </w:rPr>
      </w:pPr>
    </w:p>
    <w:p w:rsidR="00A61A3A" w:rsidRPr="007B68F2" w:rsidRDefault="00A61A3A" w:rsidP="004D5BBB">
      <w:pPr>
        <w:spacing w:line="360" w:lineRule="auto"/>
        <w:rPr>
          <w:lang w:val="en-US"/>
        </w:rPr>
      </w:pPr>
      <w:r>
        <w:rPr>
          <w:lang w:val="en-US"/>
        </w:rPr>
        <w:t xml:space="preserve">Nonetheless, reducing the number of features would make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VC</m:t>
            </m:r>
          </m:sub>
        </m:sSub>
      </m:oMath>
      <w:r>
        <w:rPr>
          <w:lang w:val="en-US"/>
        </w:rPr>
        <w:t xml:space="preserve"> small, and as the amount of data needed is proportional to the VC dimension, we could reach the same level of generalization error using less examples, and this is reflected in the drastic decrease in the out of sample error in a low value of </w:t>
      </w:r>
      <m:oMath>
        <m:r>
          <w:rPr>
            <w:rFonts w:ascii="Cambria Math" w:hAnsi="Cambria Math"/>
            <w:lang w:val="en-US"/>
          </w:rPr>
          <m:t>N</m:t>
        </m:r>
      </m:oMath>
      <w:r>
        <w:rPr>
          <w:lang w:val="en-US"/>
        </w:rPr>
        <w:t>.</w:t>
      </w:r>
    </w:p>
    <w:p w:rsidR="004161FD" w:rsidRDefault="004161FD" w:rsidP="004161FD">
      <w:pPr>
        <w:spacing w:line="360" w:lineRule="auto"/>
        <w:rPr>
          <w:lang w:val="en-US"/>
        </w:rPr>
      </w:pPr>
    </w:p>
    <w:p w:rsidR="004161FD" w:rsidRDefault="004161FD" w:rsidP="004161FD">
      <w:pPr>
        <w:pStyle w:val="Heading2"/>
        <w:spacing w:line="360" w:lineRule="auto"/>
        <w:rPr>
          <w:lang w:val="en-US"/>
        </w:rPr>
      </w:pPr>
      <w:r>
        <w:rPr>
          <w:lang w:val="en-US"/>
        </w:rPr>
        <w:t>Code:</w:t>
      </w:r>
    </w:p>
    <w:p w:rsidR="004161FD" w:rsidRDefault="004161FD" w:rsidP="004161FD">
      <w:pPr>
        <w:spacing w:line="360" w:lineRule="auto"/>
        <w:rPr>
          <w:lang w:val="en-US"/>
        </w:rPr>
      </w:pPr>
    </w:p>
    <w:p w:rsidR="004161FD" w:rsidRPr="004161FD" w:rsidRDefault="004161FD" w:rsidP="004161FD">
      <w:pPr>
        <w:spacing w:line="360" w:lineRule="auto"/>
        <w:rPr>
          <w:lang w:val="en-US"/>
        </w:rPr>
      </w:pPr>
      <w:r>
        <w:rPr>
          <w:lang w:val="en-US"/>
        </w:rPr>
        <w:t>The initialization part (getting the dataset, and generate random indices is the same as the previous 2 questions)</w:t>
      </w:r>
      <w:r w:rsidR="00D52665">
        <w:rPr>
          <w:lang w:val="en-US"/>
        </w:rPr>
        <w:t>, so the first difference occurs when we save the input vectors, as we only save the first 2 features instead of 12:</w:t>
      </w:r>
    </w:p>
    <w:p w:rsidR="004161FD" w:rsidRDefault="004161FD" w:rsidP="004161FD">
      <w:pPr>
        <w:spacing w:line="360" w:lineRule="auto"/>
        <w:rPr>
          <w:lang w:val="en-US"/>
        </w:rPr>
      </w:pPr>
    </w:p>
    <w:p w:rsidR="004161FD" w:rsidRDefault="00451DC3" w:rsidP="004161FD">
      <w:pPr>
        <w:rPr>
          <w:lang w:val="en-US"/>
        </w:rPr>
      </w:pPr>
      <w:r w:rsidRPr="00451DC3">
        <w:rPr>
          <w:lang w:val="en-US"/>
        </w:rPr>
        <w:drawing>
          <wp:inline distT="0" distB="0" distL="0" distR="0" wp14:anchorId="37FBB415" wp14:editId="27E00EF9">
            <wp:extent cx="5943600" cy="617220"/>
            <wp:effectExtent l="0" t="0" r="0" b="5080"/>
            <wp:docPr id="83482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29158" name=""/>
                    <pic:cNvPicPr/>
                  </pic:nvPicPr>
                  <pic:blipFill>
                    <a:blip r:embed="rId7"/>
                    <a:stretch>
                      <a:fillRect/>
                    </a:stretch>
                  </pic:blipFill>
                  <pic:spPr>
                    <a:xfrm>
                      <a:off x="0" y="0"/>
                      <a:ext cx="5943600" cy="617220"/>
                    </a:xfrm>
                    <a:prstGeom prst="rect">
                      <a:avLst/>
                    </a:prstGeom>
                  </pic:spPr>
                </pic:pic>
              </a:graphicData>
            </a:graphic>
          </wp:inline>
        </w:drawing>
      </w:r>
    </w:p>
    <w:p w:rsidR="003A4E0F" w:rsidRDefault="003A4E0F" w:rsidP="004161FD">
      <w:pPr>
        <w:rPr>
          <w:lang w:val="en-US"/>
        </w:rPr>
      </w:pPr>
    </w:p>
    <w:p w:rsidR="003A4E0F" w:rsidRDefault="003A4E0F" w:rsidP="003A4E0F">
      <w:pPr>
        <w:spacing w:line="360" w:lineRule="auto"/>
        <w:rPr>
          <w:lang w:val="en-US"/>
        </w:rPr>
      </w:pPr>
      <w:r>
        <w:rPr>
          <w:lang w:val="en-US"/>
        </w:rPr>
        <w:t xml:space="preserve">The following part is </w:t>
      </w:r>
      <w:r w:rsidR="00451DC3">
        <w:rPr>
          <w:lang w:val="en-US"/>
        </w:rPr>
        <w:t>almost</w:t>
      </w:r>
      <w:r>
        <w:rPr>
          <w:lang w:val="en-US"/>
        </w:rPr>
        <w:t xml:space="preserve"> the same as the previous question</w:t>
      </w:r>
      <w:r w:rsidR="00451DC3">
        <w:rPr>
          <w:lang w:val="en-US"/>
        </w:rPr>
        <w:t xml:space="preserve">, except modifying it to be </w:t>
      </w:r>
      <w:proofErr w:type="gramStart"/>
      <w:r w:rsidR="00451DC3">
        <w:rPr>
          <w:lang w:val="en-US"/>
        </w:rPr>
        <w:t>more clear and simple</w:t>
      </w:r>
      <w:proofErr w:type="gramEnd"/>
      <w:r w:rsidR="00451DC3">
        <w:rPr>
          <w:lang w:val="en-US"/>
        </w:rPr>
        <w:t>, but the concept behind is all the same</w:t>
      </w:r>
      <w:r>
        <w:rPr>
          <w:lang w:val="en-US"/>
        </w:rPr>
        <w:t>:</w:t>
      </w:r>
    </w:p>
    <w:p w:rsidR="003A4E0F" w:rsidRDefault="003A4E0F" w:rsidP="004161FD">
      <w:pPr>
        <w:rPr>
          <w:lang w:val="en-US"/>
        </w:rPr>
      </w:pPr>
    </w:p>
    <w:p w:rsidR="003A4E0F" w:rsidRPr="004161FD" w:rsidRDefault="00451DC3" w:rsidP="004161FD">
      <w:pPr>
        <w:rPr>
          <w:lang w:val="en-US"/>
        </w:rPr>
      </w:pPr>
      <w:r w:rsidRPr="00451DC3">
        <w:rPr>
          <w:lang w:val="en-US"/>
        </w:rPr>
        <w:lastRenderedPageBreak/>
        <w:drawing>
          <wp:inline distT="0" distB="0" distL="0" distR="0" wp14:anchorId="0DDF1F7C" wp14:editId="5770791E">
            <wp:extent cx="5943600" cy="2860675"/>
            <wp:effectExtent l="0" t="0" r="0" b="0"/>
            <wp:docPr id="487626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26345" name=""/>
                    <pic:cNvPicPr/>
                  </pic:nvPicPr>
                  <pic:blipFill>
                    <a:blip r:embed="rId8"/>
                    <a:stretch>
                      <a:fillRect/>
                    </a:stretch>
                  </pic:blipFill>
                  <pic:spPr>
                    <a:xfrm>
                      <a:off x="0" y="0"/>
                      <a:ext cx="5943600" cy="2860675"/>
                    </a:xfrm>
                    <a:prstGeom prst="rect">
                      <a:avLst/>
                    </a:prstGeom>
                  </pic:spPr>
                </pic:pic>
              </a:graphicData>
            </a:graphic>
          </wp:inline>
        </w:drawing>
      </w:r>
    </w:p>
    <w:sectPr w:rsidR="003A4E0F" w:rsidRPr="004161FD">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01BA" w:rsidRDefault="005201BA" w:rsidP="001C3FA2">
      <w:r>
        <w:separator/>
      </w:r>
    </w:p>
  </w:endnote>
  <w:endnote w:type="continuationSeparator" w:id="0">
    <w:p w:rsidR="005201BA" w:rsidRDefault="005201BA" w:rsidP="001C3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01BA" w:rsidRDefault="005201BA" w:rsidP="001C3FA2">
      <w:r>
        <w:separator/>
      </w:r>
    </w:p>
  </w:footnote>
  <w:footnote w:type="continuationSeparator" w:id="0">
    <w:p w:rsidR="005201BA" w:rsidRDefault="005201BA" w:rsidP="001C3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3FA2" w:rsidRDefault="001C3FA2" w:rsidP="001C3FA2">
    <w:pPr>
      <w:pStyle w:val="Header"/>
      <w:jc w:val="right"/>
      <w:rPr>
        <w:rFonts w:hint="eastAsia"/>
      </w:rPr>
    </w:pPr>
    <w:r>
      <w:rPr>
        <w:lang w:val="en-US"/>
      </w:rPr>
      <w:t xml:space="preserve">R13922136 </w:t>
    </w:r>
    <w:r>
      <w:rPr>
        <w:rFonts w:hint="eastAsia"/>
        <w:lang w:val="en-US"/>
      </w:rPr>
      <w:t>周洛君</w:t>
    </w:r>
  </w:p>
  <w:p w:rsidR="001C3FA2" w:rsidRDefault="001C3F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A2"/>
    <w:rsid w:val="001C3FA2"/>
    <w:rsid w:val="003A4E0F"/>
    <w:rsid w:val="004161FD"/>
    <w:rsid w:val="00451DC3"/>
    <w:rsid w:val="004D5BBB"/>
    <w:rsid w:val="005201BA"/>
    <w:rsid w:val="00671F3F"/>
    <w:rsid w:val="007B68F2"/>
    <w:rsid w:val="0089784D"/>
    <w:rsid w:val="00A61A3A"/>
    <w:rsid w:val="00D52665"/>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752FC8B"/>
  <w15:chartTrackingRefBased/>
  <w15:docId w15:val="{D3B135D8-558F-C547-8C38-384F8C0A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F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1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FA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C3FA2"/>
    <w:pPr>
      <w:tabs>
        <w:tab w:val="center" w:pos="4680"/>
        <w:tab w:val="right" w:pos="9360"/>
      </w:tabs>
    </w:pPr>
  </w:style>
  <w:style w:type="character" w:customStyle="1" w:styleId="HeaderChar">
    <w:name w:val="Header Char"/>
    <w:basedOn w:val="DefaultParagraphFont"/>
    <w:link w:val="Header"/>
    <w:uiPriority w:val="99"/>
    <w:rsid w:val="001C3FA2"/>
  </w:style>
  <w:style w:type="paragraph" w:styleId="Footer">
    <w:name w:val="footer"/>
    <w:basedOn w:val="Normal"/>
    <w:link w:val="FooterChar"/>
    <w:uiPriority w:val="99"/>
    <w:unhideWhenUsed/>
    <w:rsid w:val="001C3FA2"/>
    <w:pPr>
      <w:tabs>
        <w:tab w:val="center" w:pos="4680"/>
        <w:tab w:val="right" w:pos="9360"/>
      </w:tabs>
    </w:pPr>
  </w:style>
  <w:style w:type="character" w:customStyle="1" w:styleId="FooterChar">
    <w:name w:val="Footer Char"/>
    <w:basedOn w:val="DefaultParagraphFont"/>
    <w:link w:val="Footer"/>
    <w:uiPriority w:val="99"/>
    <w:rsid w:val="001C3FA2"/>
  </w:style>
  <w:style w:type="character" w:customStyle="1" w:styleId="Heading2Char">
    <w:name w:val="Heading 2 Char"/>
    <w:basedOn w:val="DefaultParagraphFont"/>
    <w:link w:val="Heading2"/>
    <w:uiPriority w:val="9"/>
    <w:rsid w:val="004161F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61A3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Luo-Chun Chou</dc:creator>
  <cp:keywords/>
  <dc:description/>
  <cp:lastModifiedBy>Luo-Chun Chou</cp:lastModifiedBy>
  <cp:revision>7</cp:revision>
  <dcterms:created xsi:type="dcterms:W3CDTF">2024-10-21T03:11:00Z</dcterms:created>
  <dcterms:modified xsi:type="dcterms:W3CDTF">2024-10-21T03:56:00Z</dcterms:modified>
</cp:coreProperties>
</file>