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BACKLOG / MINI-PRD</w:t>
      </w:r>
    </w:p>
    <w:p>
      <w:pPr>
        <w:spacing w:after="260"/>
      </w:pPr>
      <w:r>
        <w:rPr>
          <w:b/>
          <w:bCs/>
          <w:color w:val="2E74B5"/>
          <w:sz w:val="24"/>
          <w:szCs w:val="24"/>
        </w:rPr>
        <w:t xml:space="preserve">Item Pengembangan Salesappv20 — Hasil Gap Analysis vs Salesforce Sales Cloud (Onduline)</w:t>
      </w:r>
    </w:p>
    <w:p>
      <w:pPr>
        <w:spacing w:after="140" w:line="276"/>
      </w:pPr>
      <w:r>
        <w:rPr>
          <w:i/>
          <w:iCs/>
          <w:color w:val="595959"/>
          <w:sz w:val="21"/>
          <w:szCs w:val="21"/>
        </w:rPr>
        <w:t xml:space="preserve">Dokumen ini adalah turunan dari "Gap Analysis: Salesforce Sales Cloud vs Salesappv20", disusun agar bisa langsung dibawa ke tim developer sebagai item backlog. Setiap item berisi user story, alasan bisnis, perubahan data model, acceptance criteria, dan estimasi effort awal (kasar, perlu divalidasi ulang oleh developer yang mengerjakan).</w:t>
      </w:r>
    </w:p>
    <w:p>
      <w:pPr>
        <w:pStyle w:val="Heading1"/>
        <w:spacing w:after="160" w:before="360"/>
      </w:pPr>
      <w:r>
        <w:rPr>
          <w:b/>
          <w:bCs/>
          <w:color w:val="1F3864"/>
          <w:sz w:val="30"/>
          <w:szCs w:val="30"/>
        </w:rPr>
        <w:t xml:space="preserve">Ringkasan Prioritas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500"/>
        <w:gridCol w:w="5200"/>
        <w:gridCol w:w="1700"/>
        <w:gridCol w:w="1700"/>
      </w:tblGrid>
      <w:tr>
        <w:trPr>
          <w:tblHeader/>
        </w:trPr>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ID</w:t>
            </w:r>
          </w:p>
        </w:tc>
        <w:tc>
          <w:tcPr>
            <w:tcW w:type="dxa" w:w="5200"/>
            <w:shd w:fill="1F3864" w:color="auto" w:val="clear"/>
            <w:tcMar>
              <w:top w:type="dxa" w:w="70"/>
              <w:left w:type="dxa" w:w="100"/>
              <w:bottom w:type="dxa" w:w="70"/>
              <w:right w:type="dxa" w:w="100"/>
            </w:tcMar>
          </w:tcPr>
          <w:p>
            <w:pPr>
              <w:jc w:val="left"/>
            </w:pPr>
            <w:r>
              <w:rPr>
                <w:b/>
                <w:bCs/>
                <w:color w:val="FFFFFF"/>
                <w:sz w:val="19"/>
                <w:szCs w:val="19"/>
              </w:rPr>
              <w:t xml:space="preserve">Item</w:t>
            </w:r>
          </w:p>
        </w:tc>
        <w:tc>
          <w:tcPr>
            <w:tcW w:type="dxa" w:w="1700"/>
            <w:shd w:fill="1F3864" w:color="auto" w:val="clear"/>
            <w:tcMar>
              <w:top w:type="dxa" w:w="70"/>
              <w:left w:type="dxa" w:w="100"/>
              <w:bottom w:type="dxa" w:w="70"/>
              <w:right w:type="dxa" w:w="100"/>
            </w:tcMar>
          </w:tcPr>
          <w:p>
            <w:pPr>
              <w:jc w:val="left"/>
            </w:pPr>
            <w:r>
              <w:rPr>
                <w:b/>
                <w:bCs/>
                <w:color w:val="FFFFFF"/>
                <w:sz w:val="19"/>
                <w:szCs w:val="19"/>
              </w:rPr>
              <w:t xml:space="preserve">Prioritas</w:t>
            </w:r>
          </w:p>
        </w:tc>
        <w:tc>
          <w:tcPr>
            <w:tcW w:type="dxa" w:w="1700"/>
            <w:shd w:fill="1F3864" w:color="auto" w:val="clear"/>
            <w:tcMar>
              <w:top w:type="dxa" w:w="70"/>
              <w:left w:type="dxa" w:w="100"/>
              <w:bottom w:type="dxa" w:w="70"/>
              <w:right w:type="dxa" w:w="100"/>
            </w:tcMar>
          </w:tcPr>
          <w:p>
            <w:pPr>
              <w:jc w:val="left"/>
            </w:pPr>
            <w:r>
              <w:rPr>
                <w:b/>
                <w:bCs/>
                <w:color w:val="FFFFFF"/>
                <w:sz w:val="19"/>
                <w:szCs w:val="19"/>
              </w:rPr>
              <w:t xml:space="preserve">Effort</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BL-01</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Fix: Sambungkan Lead Management ke Menu Navigasi</w:t>
            </w:r>
          </w:p>
        </w:tc>
        <w:tc>
          <w:tcPr>
            <w:tcW w:type="dxa" w:w="1700"/>
            <w:shd w:fill="FFFFFF" w:color="auto" w:val="clear"/>
            <w:tcMar>
              <w:top w:type="dxa" w:w="70"/>
              <w:left w:type="dxa" w:w="100"/>
              <w:bottom w:type="dxa" w:w="70"/>
              <w:right w:type="dxa" w:w="100"/>
            </w:tcMar>
          </w:tcPr>
          <w:p>
            <w:pPr>
              <w:jc w:val="left"/>
            </w:pPr>
            <w:r>
              <w:rPr>
                <w:b/>
                <w:bCs/>
                <w:color w:val="C0392B"/>
                <w:sz w:val="19"/>
                <w:szCs w:val="19"/>
              </w:rPr>
              <w:t xml:space="preserve">P0 - Bug Fix</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XS (~0.5-1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BL-02</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Audit &amp; Keputusan Modul "Orphan" (Territory, Email Hub, Integration Hub, Commission Calculator, Custom Report Builder)</w:t>
            </w:r>
          </w:p>
        </w:tc>
        <w:tc>
          <w:tcPr>
            <w:tcW w:type="dxa" w:w="1700"/>
            <w:shd w:fill="F2F2F2" w:color="auto" w:val="clear"/>
            <w:tcMar>
              <w:top w:type="dxa" w:w="70"/>
              <w:left w:type="dxa" w:w="100"/>
              <w:bottom w:type="dxa" w:w="70"/>
              <w:right w:type="dxa" w:w="100"/>
            </w:tcMar>
          </w:tcPr>
          <w:p>
            <w:pPr>
              <w:jc w:val="left"/>
            </w:pPr>
            <w:r>
              <w:rPr>
                <w:b/>
                <w:bCs/>
                <w:color w:val="C0392B"/>
                <w:sz w:val="19"/>
                <w:szCs w:val="19"/>
              </w:rPr>
              <w:t xml:space="preserve">P0 - Tech Debt</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S per modul (~1 hari audit) + M jika diaktifkan (~1-2 hari/modul)</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BL-03</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GPS Check-in pada Task/Kunjungan Lapangan</w:t>
            </w:r>
          </w:p>
        </w:tc>
        <w:tc>
          <w:tcPr>
            <w:tcW w:type="dxa" w:w="1700"/>
            <w:shd w:fill="FFFFFF" w:color="auto" w:val="clear"/>
            <w:tcMar>
              <w:top w:type="dxa" w:w="70"/>
              <w:left w:type="dxa" w:w="100"/>
              <w:bottom w:type="dxa" w:w="70"/>
              <w:right w:type="dxa" w:w="100"/>
            </w:tcMar>
          </w:tcPr>
          <w:p>
            <w:pPr>
              <w:jc w:val="left"/>
            </w:pPr>
            <w:r>
              <w:rPr>
                <w:b/>
                <w:bCs/>
                <w:color w:val="B7791F"/>
                <w:sz w:val="19"/>
                <w:szCs w:val="19"/>
              </w:rPr>
              <w:t xml:space="preserve">P1</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M (~3-5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BL-04</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Close Reason &amp; Close Detail Wajib saat Opportunity Won/Lost</w:t>
            </w:r>
          </w:p>
        </w:tc>
        <w:tc>
          <w:tcPr>
            <w:tcW w:type="dxa" w:w="1700"/>
            <w:shd w:fill="F2F2F2" w:color="auto" w:val="clear"/>
            <w:tcMar>
              <w:top w:type="dxa" w:w="70"/>
              <w:left w:type="dxa" w:w="100"/>
              <w:bottom w:type="dxa" w:w="70"/>
              <w:right w:type="dxa" w:w="100"/>
            </w:tcMar>
          </w:tcPr>
          <w:p>
            <w:pPr>
              <w:jc w:val="left"/>
            </w:pPr>
            <w:r>
              <w:rPr>
                <w:b/>
                <w:bCs/>
                <w:color w:val="B7791F"/>
                <w:sz w:val="19"/>
                <w:szCs w:val="19"/>
              </w:rPr>
              <w:t xml:space="preserve">P1</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S (~2-3 hari)</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BL-05</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Klasifikasi Account: Type, Sub Type, Sector</w:t>
            </w:r>
          </w:p>
        </w:tc>
        <w:tc>
          <w:tcPr>
            <w:tcW w:type="dxa" w:w="1700"/>
            <w:shd w:fill="FFFFFF" w:color="auto" w:val="clear"/>
            <w:tcMar>
              <w:top w:type="dxa" w:w="70"/>
              <w:left w:type="dxa" w:w="100"/>
              <w:bottom w:type="dxa" w:w="70"/>
              <w:right w:type="dxa" w:w="100"/>
            </w:tcMar>
          </w:tcPr>
          <w:p>
            <w:pPr>
              <w:jc w:val="left"/>
            </w:pPr>
            <w:r>
              <w:rPr>
                <w:b/>
                <w:bCs/>
                <w:color w:val="1E8449"/>
                <w:sz w:val="19"/>
                <w:szCs w:val="19"/>
              </w:rPr>
              <w:t xml:space="preserve">P2</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S (~2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BL-06</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Pemisahan Billing vs Shipping Address + Koordinat</w:t>
            </w:r>
          </w:p>
        </w:tc>
        <w:tc>
          <w:tcPr>
            <w:tcW w:type="dxa" w:w="1700"/>
            <w:shd w:fill="F2F2F2" w:color="auto" w:val="clear"/>
            <w:tcMar>
              <w:top w:type="dxa" w:w="70"/>
              <w:left w:type="dxa" w:w="100"/>
              <w:bottom w:type="dxa" w:w="70"/>
              <w:right w:type="dxa" w:w="100"/>
            </w:tcMar>
          </w:tcPr>
          <w:p>
            <w:pPr>
              <w:jc w:val="left"/>
            </w:pPr>
            <w:r>
              <w:rPr>
                <w:b/>
                <w:bCs/>
                <w:color w:val="1E8449"/>
                <w:sz w:val="19"/>
                <w:szCs w:val="19"/>
              </w:rPr>
              <w:t xml:space="preserve">P2</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M (~3-4 hari, termasuk migrasi data)</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BL-07</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Workflow Status Task Baku + Create Follow-Up</w:t>
            </w:r>
          </w:p>
        </w:tc>
        <w:tc>
          <w:tcPr>
            <w:tcW w:type="dxa" w:w="1700"/>
            <w:shd w:fill="FFFFFF" w:color="auto" w:val="clear"/>
            <w:tcMar>
              <w:top w:type="dxa" w:w="70"/>
              <w:left w:type="dxa" w:w="100"/>
              <w:bottom w:type="dxa" w:w="70"/>
              <w:right w:type="dxa" w:w="100"/>
            </w:tcMar>
          </w:tcPr>
          <w:p>
            <w:pPr>
              <w:jc w:val="left"/>
            </w:pPr>
            <w:r>
              <w:rPr>
                <w:b/>
                <w:bCs/>
                <w:color w:val="1E8449"/>
                <w:sz w:val="19"/>
                <w:szCs w:val="19"/>
              </w:rPr>
              <w:t xml:space="preserve">P2</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S-M (~2-3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BL-08</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Pola Target vs Actual vs Forecast dengan Indikator Visual</w:t>
            </w:r>
          </w:p>
        </w:tc>
        <w:tc>
          <w:tcPr>
            <w:tcW w:type="dxa" w:w="1700"/>
            <w:shd w:fill="F2F2F2" w:color="auto" w:val="clear"/>
            <w:tcMar>
              <w:top w:type="dxa" w:w="70"/>
              <w:left w:type="dxa" w:w="100"/>
              <w:bottom w:type="dxa" w:w="70"/>
              <w:right w:type="dxa" w:w="100"/>
            </w:tcMar>
          </w:tcPr>
          <w:p>
            <w:pPr>
              <w:jc w:val="left"/>
            </w:pPr>
            <w:r>
              <w:rPr>
                <w:b/>
                <w:bCs/>
                <w:color w:val="1E8449"/>
                <w:sz w:val="19"/>
                <w:szCs w:val="19"/>
              </w:rPr>
              <w:t xml:space="preserve">P3</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M (~3-5 hari)</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BL-09</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Modul Overdues (Piutang/Tagihan Jatuh Tempo)</w:t>
            </w:r>
          </w:p>
        </w:tc>
        <w:tc>
          <w:tcPr>
            <w:tcW w:type="dxa" w:w="1700"/>
            <w:shd w:fill="FFFFFF" w:color="auto" w:val="clear"/>
            <w:tcMar>
              <w:top w:type="dxa" w:w="70"/>
              <w:left w:type="dxa" w:w="100"/>
              <w:bottom w:type="dxa" w:w="70"/>
              <w:right w:type="dxa" w:w="100"/>
            </w:tcMar>
          </w:tcPr>
          <w:p>
            <w:pPr>
              <w:jc w:val="left"/>
            </w:pPr>
            <w:r>
              <w:rPr>
                <w:b/>
                <w:bCs/>
                <w:color w:val="1E8449"/>
                <w:sz w:val="19"/>
                <w:szCs w:val="19"/>
              </w:rPr>
              <w:t xml:space="preserve">P4 - Perlu Konfirmasi Bisnis</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M (~4-6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BL-10</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Master Data Provinsi (Master Provinces)</w:t>
            </w:r>
          </w:p>
        </w:tc>
        <w:tc>
          <w:tcPr>
            <w:tcW w:type="dxa" w:w="1700"/>
            <w:shd w:fill="F2F2F2" w:color="auto" w:val="clear"/>
            <w:tcMar>
              <w:top w:type="dxa" w:w="70"/>
              <w:left w:type="dxa" w:w="100"/>
              <w:bottom w:type="dxa" w:w="70"/>
              <w:right w:type="dxa" w:w="100"/>
            </w:tcMar>
          </w:tcPr>
          <w:p>
            <w:pPr>
              <w:jc w:val="left"/>
            </w:pPr>
            <w:r>
              <w:rPr>
                <w:b/>
                <w:bCs/>
                <w:color w:val="1E8449"/>
                <w:sz w:val="19"/>
                <w:szCs w:val="19"/>
              </w:rPr>
              <w:t xml:space="preserve">P4 - Perlu Konfirmasi Bisnis</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S (~1-2 hari)</w:t>
            </w:r>
          </w:p>
        </w:tc>
      </w:tr>
      <w:tr>
        <w:tc>
          <w:tcPr>
            <w:tcW w:type="dxa" w:w="1500"/>
            <w:shd w:fill="FFFFFF" w:color="auto" w:val="clear"/>
            <w:tcMar>
              <w:top w:type="dxa" w:w="70"/>
              <w:left w:type="dxa" w:w="100"/>
              <w:bottom w:type="dxa" w:w="70"/>
              <w:right w:type="dxa" w:w="100"/>
            </w:tcMar>
          </w:tcPr>
          <w:p>
            <w:pPr>
              <w:jc w:val="left"/>
            </w:pPr>
            <w:r>
              <w:rPr>
                <w:b/>
                <w:bCs/>
                <w:color w:val="000000"/>
                <w:sz w:val="19"/>
                <w:szCs w:val="19"/>
              </w:rPr>
              <w:t xml:space="preserve">BL-11</w:t>
            </w:r>
          </w:p>
        </w:tc>
        <w:tc>
          <w:tcPr>
            <w:tcW w:type="dxa" w:w="5200"/>
            <w:shd w:fill="FFFFFF" w:color="auto" w:val="clear"/>
            <w:tcMar>
              <w:top w:type="dxa" w:w="70"/>
              <w:left w:type="dxa" w:w="100"/>
              <w:bottom w:type="dxa" w:w="70"/>
              <w:right w:type="dxa" w:w="100"/>
            </w:tcMar>
          </w:tcPr>
          <w:p>
            <w:pPr>
              <w:jc w:val="left"/>
            </w:pPr>
            <w:r>
              <w:rPr>
                <w:b w:val="false"/>
                <w:bCs w:val="false"/>
                <w:color w:val="000000"/>
                <w:sz w:val="19"/>
                <w:szCs w:val="19"/>
              </w:rPr>
              <w:t xml:space="preserve">Market Mapping &amp; Market Targets</w:t>
            </w:r>
          </w:p>
        </w:tc>
        <w:tc>
          <w:tcPr>
            <w:tcW w:type="dxa" w:w="1700"/>
            <w:shd w:fill="FFFFFF" w:color="auto" w:val="clear"/>
            <w:tcMar>
              <w:top w:type="dxa" w:w="70"/>
              <w:left w:type="dxa" w:w="100"/>
              <w:bottom w:type="dxa" w:w="70"/>
              <w:right w:type="dxa" w:w="100"/>
            </w:tcMar>
          </w:tcPr>
          <w:p>
            <w:pPr>
              <w:jc w:val="left"/>
            </w:pPr>
            <w:r>
              <w:rPr>
                <w:b/>
                <w:bCs/>
                <w:color w:val="1E8449"/>
                <w:sz w:val="19"/>
                <w:szCs w:val="19"/>
              </w:rPr>
              <w:t xml:space="preserve">P4 - Perlu Konfirmasi Bisnis</w:t>
            </w:r>
          </w:p>
        </w:tc>
        <w:tc>
          <w:tcPr>
            <w:tcW w:type="dxa" w:w="1700"/>
            <w:shd w:fill="FFFFFF" w:color="auto" w:val="clear"/>
            <w:tcMar>
              <w:top w:type="dxa" w:w="70"/>
              <w:left w:type="dxa" w:w="100"/>
              <w:bottom w:type="dxa" w:w="70"/>
              <w:right w:type="dxa" w:w="100"/>
            </w:tcMar>
          </w:tcPr>
          <w:p>
            <w:pPr>
              <w:jc w:val="left"/>
            </w:pPr>
            <w:r>
              <w:rPr>
                <w:b w:val="false"/>
                <w:bCs w:val="false"/>
                <w:color w:val="000000"/>
                <w:sz w:val="19"/>
                <w:szCs w:val="19"/>
              </w:rPr>
              <w:t xml:space="preserve">L (~8-12 hari)</w:t>
            </w:r>
          </w:p>
        </w:tc>
      </w:tr>
      <w:tr>
        <w:tc>
          <w:tcPr>
            <w:tcW w:type="dxa" w:w="1500"/>
            <w:shd w:fill="F2F2F2" w:color="auto" w:val="clear"/>
            <w:tcMar>
              <w:top w:type="dxa" w:w="70"/>
              <w:left w:type="dxa" w:w="100"/>
              <w:bottom w:type="dxa" w:w="70"/>
              <w:right w:type="dxa" w:w="100"/>
            </w:tcMar>
          </w:tcPr>
          <w:p>
            <w:pPr>
              <w:jc w:val="left"/>
            </w:pPr>
            <w:r>
              <w:rPr>
                <w:b/>
                <w:bCs/>
                <w:color w:val="000000"/>
                <w:sz w:val="19"/>
                <w:szCs w:val="19"/>
              </w:rPr>
              <w:t xml:space="preserve">BL-12</w:t>
            </w:r>
          </w:p>
        </w:tc>
        <w:tc>
          <w:tcPr>
            <w:tcW w:type="dxa" w:w="5200"/>
            <w:shd w:fill="F2F2F2" w:color="auto" w:val="clear"/>
            <w:tcMar>
              <w:top w:type="dxa" w:w="70"/>
              <w:left w:type="dxa" w:w="100"/>
              <w:bottom w:type="dxa" w:w="70"/>
              <w:right w:type="dxa" w:w="100"/>
            </w:tcMar>
          </w:tcPr>
          <w:p>
            <w:pPr>
              <w:jc w:val="left"/>
            </w:pPr>
            <w:r>
              <w:rPr>
                <w:b w:val="false"/>
                <w:bCs w:val="false"/>
                <w:color w:val="000000"/>
                <w:sz w:val="19"/>
                <w:szCs w:val="19"/>
              </w:rPr>
              <w:t xml:space="preserve">Modul Inventori Dasar (Stok Masuk/Keluar)</w:t>
            </w:r>
          </w:p>
        </w:tc>
        <w:tc>
          <w:tcPr>
            <w:tcW w:type="dxa" w:w="1700"/>
            <w:shd w:fill="F2F2F2" w:color="auto" w:val="clear"/>
            <w:tcMar>
              <w:top w:type="dxa" w:w="70"/>
              <w:left w:type="dxa" w:w="100"/>
              <w:bottom w:type="dxa" w:w="70"/>
              <w:right w:type="dxa" w:w="100"/>
            </w:tcMar>
          </w:tcPr>
          <w:p>
            <w:pPr>
              <w:jc w:val="left"/>
            </w:pPr>
            <w:r>
              <w:rPr>
                <w:b/>
                <w:bCs/>
                <w:color w:val="1E8449"/>
                <w:sz w:val="19"/>
                <w:szCs w:val="19"/>
              </w:rPr>
              <w:t xml:space="preserve">P4 - Perlu Konfirmasi Bisnis</w:t>
            </w:r>
          </w:p>
        </w:tc>
        <w:tc>
          <w:tcPr>
            <w:tcW w:type="dxa" w:w="1700"/>
            <w:shd w:fill="F2F2F2" w:color="auto" w:val="clear"/>
            <w:tcMar>
              <w:top w:type="dxa" w:w="70"/>
              <w:left w:type="dxa" w:w="100"/>
              <w:bottom w:type="dxa" w:w="70"/>
              <w:right w:type="dxa" w:w="100"/>
            </w:tcMar>
          </w:tcPr>
          <w:p>
            <w:pPr>
              <w:jc w:val="left"/>
            </w:pPr>
            <w:r>
              <w:rPr>
                <w:b w:val="false"/>
                <w:bCs w:val="false"/>
                <w:color w:val="000000"/>
                <w:sz w:val="19"/>
                <w:szCs w:val="19"/>
              </w:rPr>
              <w:t xml:space="preserve">L (~8-10 hari)</w:t>
            </w:r>
          </w:p>
        </w:tc>
      </w:tr>
    </w:tbl>
    <w:p>
      <w:pPr>
        <w:spacing w:after="140" w:line="276"/>
      </w:pPr>
      <w:r>
        <w:rPr>
          <w:color w:val="595959"/>
          <w:sz w:val="19"/>
          <w:szCs w:val="19"/>
        </w:rPr>
        <w:t xml:space="preserve">Legenda prioritas: P0 = bug fix/tech debt, kerjakan segera sebelum fitur baru lain. P1 = dampak bisnis tinggi &amp; effort relatif kecil, masuk sprint terdekat. P2 = penting tapi bisa direncanakan setelah P0/P1. P3 = peningkatan, jalankan setelah fondasi datanya (P1) tersedia. P4 - Perlu Konfirmasi Bisnis = JANGAN masuk sprint sebelum dikonfirmasi ke pemilik produk apakah memang dibutuhkan — item-item ini (BL-09 s/d BL-12) berasal dari fitur yang ada di Salesforce Onduline tapi sifatnya spesifik untuk bisnis distribusi barang fisik, belum tentu relevan untuk Salesappv20.</w:t>
      </w:r>
    </w:p>
    <w:p>
      <w:pPr>
        <w:shd w:fill="1F3864" w:color="auto" w:val="clear"/>
        <w:spacing w:after="40" w:before="300"/>
      </w:pPr>
      <w:r>
        <w:rPr>
          <w:b/>
          <w:bCs/>
          <w:color w:val="FFFFFF"/>
          <w:sz w:val="26"/>
          <w:szCs w:val="26"/>
        </w:rPr>
        <w:t xml:space="preserve">  BL-01 — Fix: Sambungkan Lead Management ke Menu Navigasi</w:t>
      </w:r>
    </w:p>
    <w:p>
      <w:pPr>
        <w:shd w:fill="F2F2F2" w:color="auto" w:val="clear"/>
        <w:spacing w:after="160"/>
      </w:pPr>
      <w:r>
        <w:rPr>
          <w:b/>
          <w:bCs/>
          <w:color w:val="C0392B"/>
          <w:sz w:val="19"/>
          <w:szCs w:val="19"/>
        </w:rPr>
        <w:t xml:space="preserve">  Prioritas: P0 - Bug Fix</w:t>
      </w:r>
      <w:r>
        <w:rPr>
          <w:b/>
          <w:bCs/>
          <w:color w:val="1F3864"/>
          <w:sz w:val="19"/>
          <w:szCs w:val="19"/>
        </w:rPr>
        <w:t xml:space="preserve">    |    Effort: XS (~0.5-1 hari)</w:t>
      </w:r>
      <w:r>
        <w:rPr>
          <w:b/>
          <w:bCs/>
          <w:color w:val="595959"/>
          <w:sz w:val="19"/>
          <w:szCs w:val="19"/>
        </w:rPr>
        <w:t xml:space="preserve">    |    Tipe: Bug Fix  </w:t>
      </w:r>
    </w:p>
    <w:p>
      <w:pPr>
        <w:spacing w:after="90" w:line="270"/>
      </w:pPr>
      <w:r>
        <w:rPr>
          <w:b/>
          <w:bCs/>
          <w:color w:val="1F3864"/>
          <w:sz w:val="21"/>
          <w:szCs w:val="21"/>
        </w:rPr>
        <w:t xml:space="preserve">User Story: </w:t>
      </w:r>
      <w:r>
        <w:rPr>
          <w:sz w:val="21"/>
          <w:szCs w:val="21"/>
        </w:rPr>
        <w:t xml:space="preserve">Sebagai sales/admin, saya perlu bisa membuka menu Lead Management dari sidebar, supaya saya bisa mencatat dan mengelola leads baru — bukan cuma bisa disimpan lewat database tanpa antarmuka.</w:t>
      </w:r>
    </w:p>
    <w:p>
      <w:pPr>
        <w:spacing w:after="90" w:line="270"/>
      </w:pPr>
      <w:r>
        <w:rPr>
          <w:b/>
          <w:bCs/>
          <w:color w:val="1F3864"/>
          <w:sz w:val="21"/>
          <w:szCs w:val="21"/>
        </w:rPr>
        <w:t xml:space="preserve">Kenapa penting: </w:t>
      </w:r>
      <w:r>
        <w:rPr>
          <w:sz w:val="21"/>
          <w:szCs w:val="21"/>
        </w:rPr>
        <w:t xml:space="preserve">Modul dan tabel `leads` sudah ada di source code, tapi tidak terdaftar di `menuItems` (App.tsx) sehingga tidak bisa diakses sama sekali oleh user akhir. Tanpa Lead, funnel sales terputus dari titik masuk paling awal.</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Tidak ada perubahan data model. Cukup tambahkan entry baru pada array `menuItems` di src/app/App.tsx yang mengarah ke komponen LeadManagement / LeadManagementSupabase (pilih salah satu yang jadi source of truth).</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Menu "Lead Management" muncul di sidebar dan bisa diklik oleh role yang berhak.</w:t>
      </w:r>
    </w:p>
    <w:p>
      <w:pPr>
        <w:pStyle w:val="ListParagraph"/>
        <w:numPr>
          <w:ilvl w:val="0"/>
          <w:numId w:val="2"/>
        </w:numPr>
        <w:spacing w:after="70" w:line="270"/>
      </w:pPr>
      <w:r>
        <w:rPr>
          <w:sz w:val="20"/>
          <w:szCs w:val="20"/>
        </w:rPr>
        <w:t xml:space="preserve">CRUD lead (create/read/update/delete) berjalan normal dan tersimpan ke tabel `leads`.</w:t>
      </w:r>
    </w:p>
    <w:p>
      <w:pPr>
        <w:pStyle w:val="ListParagraph"/>
        <w:numPr>
          <w:ilvl w:val="0"/>
          <w:numId w:val="2"/>
        </w:numPr>
        <w:spacing w:after="70" w:line="270"/>
      </w:pPr>
      <w:r>
        <w:rPr>
          <w:sz w:val="20"/>
          <w:szCs w:val="20"/>
        </w:rPr>
        <w:t xml:space="preserve">Regression check: pastikan tidak ada 2 komponen Lead yang tumpang tindih (LeadManagement.tsx vs LeadManagementSupabase.tsx) — pilih satu, non-aktifkan/hapus yang lain agar tidak membingungkan.</w:t>
      </w:r>
    </w:p>
    <w:p>
      <w:pPr>
        <w:spacing w:after="90" w:line="270"/>
      </w:pPr>
      <w:r>
        <w:rPr>
          <w:b/>
          <w:bCs/>
          <w:color w:val="595959"/>
          <w:sz w:val="21"/>
          <w:szCs w:val="21"/>
        </w:rPr>
        <w:t xml:space="preserve">Dependensi: </w:t>
      </w:r>
      <w:r>
        <w:rPr>
          <w:sz w:val="21"/>
          <w:szCs w:val="21"/>
        </w:rPr>
        <w:t xml:space="preserve">Keputusan teknis: pakai LeadManagement.tsx atau LeadManagementSupabase.tsx sebagai versi resmi.</w:t>
      </w:r>
    </w:p>
    <w:p>
      <w:pPr>
        <w:shd w:fill="1F3864" w:color="auto" w:val="clear"/>
        <w:spacing w:after="40" w:before="300"/>
      </w:pPr>
      <w:r>
        <w:rPr>
          <w:b/>
          <w:bCs/>
          <w:color w:val="FFFFFF"/>
          <w:sz w:val="26"/>
          <w:szCs w:val="26"/>
        </w:rPr>
        <w:t xml:space="preserve">  BL-02 — Audit &amp; Keputusan Modul "Orphan" (Territory, Email Hub, Integration Hub, Commission Calculator, Custom Report Builder)</w:t>
      </w:r>
    </w:p>
    <w:p>
      <w:pPr>
        <w:shd w:fill="F2F2F2" w:color="auto" w:val="clear"/>
        <w:spacing w:after="160"/>
      </w:pPr>
      <w:r>
        <w:rPr>
          <w:b/>
          <w:bCs/>
          <w:color w:val="C0392B"/>
          <w:sz w:val="19"/>
          <w:szCs w:val="19"/>
        </w:rPr>
        <w:t xml:space="preserve">  Prioritas: P0 - Tech Debt</w:t>
      </w:r>
      <w:r>
        <w:rPr>
          <w:b/>
          <w:bCs/>
          <w:color w:val="1F3864"/>
          <w:sz w:val="19"/>
          <w:szCs w:val="19"/>
        </w:rPr>
        <w:t xml:space="preserve">    |    Effort: S per modul (~1 hari audit) + M jika diaktifkan (~1-2 hari/modul)</w:t>
      </w:r>
      <w:r>
        <w:rPr>
          <w:b/>
          <w:bCs/>
          <w:color w:val="595959"/>
          <w:sz w:val="19"/>
          <w:szCs w:val="19"/>
        </w:rPr>
        <w:t xml:space="preserve">    |    Tipe: Tech Debt / Audit  </w:t>
      </w:r>
    </w:p>
    <w:p>
      <w:pPr>
        <w:spacing w:after="90" w:line="270"/>
      </w:pPr>
      <w:r>
        <w:rPr>
          <w:b/>
          <w:bCs/>
          <w:color w:val="1F3864"/>
          <w:sz w:val="21"/>
          <w:szCs w:val="21"/>
        </w:rPr>
        <w:t xml:space="preserve">User Story: </w:t>
      </w:r>
      <w:r>
        <w:rPr>
          <w:sz w:val="21"/>
          <w:szCs w:val="21"/>
        </w:rPr>
        <w:t xml:space="preserve">Sebagai tech lead, saya perlu tahu status sebenarnya dari 5 komponen yang sudah dikoding tapi tidak tersambung ke menu, supaya saya bisa memutuskan mana yang diaktifkan dan mana yang dihapus dari codebase.</w:t>
      </w:r>
    </w:p>
    <w:p>
      <w:pPr>
        <w:spacing w:after="90" w:line="270"/>
      </w:pPr>
      <w:r>
        <w:rPr>
          <w:b/>
          <w:bCs/>
          <w:color w:val="1F3864"/>
          <w:sz w:val="21"/>
          <w:szCs w:val="21"/>
        </w:rPr>
        <w:t xml:space="preserve">Kenapa penting: </w:t>
      </w:r>
      <w:r>
        <w:rPr>
          <w:sz w:val="21"/>
          <w:szCs w:val="21"/>
        </w:rPr>
        <w:t xml:space="preserve">Kode yang menganggur menambah beban maintenance, membingungkan developer baru, dan berisiko didemokan ke stakeholder padahal tidak fungsional.</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Tidak ada field baru untuk audit. Jika modul diputuskan aktif, tambahkan entry di `menuItems` + uji fungsi dasarnya (CRUD, koneksi ke Supabase) sebelum rilis.</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Ada keputusan tertulis per modul: AKTIFKAN atau HAPUS, dengan alasan singkat.</w:t>
      </w:r>
    </w:p>
    <w:p>
      <w:pPr>
        <w:pStyle w:val="ListParagraph"/>
        <w:numPr>
          <w:ilvl w:val="0"/>
          <w:numId w:val="2"/>
        </w:numPr>
        <w:spacing w:after="70" w:line="270"/>
      </w:pPr>
      <w:r>
        <w:rPr>
          <w:sz w:val="20"/>
          <w:szCs w:val="20"/>
        </w:rPr>
        <w:t xml:space="preserve">Modul yang diaktifkan: muncul di menu, minimal 1 alur utama (happy path) sudah diuji manual.</w:t>
      </w:r>
    </w:p>
    <w:p>
      <w:pPr>
        <w:pStyle w:val="ListParagraph"/>
        <w:numPr>
          <w:ilvl w:val="0"/>
          <w:numId w:val="2"/>
        </w:numPr>
        <w:spacing w:after="70" w:line="270"/>
      </w:pPr>
      <w:r>
        <w:rPr>
          <w:sz w:val="20"/>
          <w:szCs w:val="20"/>
        </w:rPr>
        <w:t xml:space="preserve">Modul yang dihapus: file komponen dan referensi terkait dibuang dari repo (bukan cuma di-comment out).</w:t>
      </w:r>
    </w:p>
    <w:p>
      <w:pPr>
        <w:spacing w:after="90" w:line="270"/>
      </w:pPr>
      <w:r>
        <w:rPr>
          <w:b/>
          <w:bCs/>
          <w:color w:val="595959"/>
          <w:sz w:val="21"/>
          <w:szCs w:val="21"/>
        </w:rPr>
        <w:t xml:space="preserve">Dependensi: </w:t>
      </w:r>
      <w:r>
        <w:rPr>
          <w:sz w:val="21"/>
          <w:szCs w:val="21"/>
        </w:rPr>
        <w:t xml:space="preserve">Perlu keputusan bisnis/produk terlebih dulu (bukan cuma keputusan teknis) — libatkan pemilik produk.</w:t>
      </w:r>
    </w:p>
    <w:p>
      <w:pPr>
        <w:shd w:fill="1F3864" w:color="auto" w:val="clear"/>
        <w:spacing w:after="40" w:before="300"/>
      </w:pPr>
      <w:r>
        <w:rPr>
          <w:b/>
          <w:bCs/>
          <w:color w:val="FFFFFF"/>
          <w:sz w:val="26"/>
          <w:szCs w:val="26"/>
        </w:rPr>
        <w:t xml:space="preserve">  BL-03 — GPS Check-in pada Task/Kunjungan Lapangan</w:t>
      </w:r>
    </w:p>
    <w:p>
      <w:pPr>
        <w:shd w:fill="F2F2F2" w:color="auto" w:val="clear"/>
        <w:spacing w:after="160"/>
      </w:pPr>
      <w:r>
        <w:rPr>
          <w:b/>
          <w:bCs/>
          <w:color w:val="B7791F"/>
          <w:sz w:val="19"/>
          <w:szCs w:val="19"/>
        </w:rPr>
        <w:t xml:space="preserve">  Prioritas: P1</w:t>
      </w:r>
      <w:r>
        <w:rPr>
          <w:b/>
          <w:bCs/>
          <w:color w:val="1F3864"/>
          <w:sz w:val="19"/>
          <w:szCs w:val="19"/>
        </w:rPr>
        <w:t xml:space="preserve">    |    Effort: M (~3-5 hari)</w:t>
      </w:r>
      <w:r>
        <w:rPr>
          <w:b/>
          <w:bCs/>
          <w:color w:val="595959"/>
          <w:sz w:val="19"/>
          <w:szCs w:val="19"/>
        </w:rPr>
        <w:t xml:space="preserve">    |    Tipe: Fitur Baru  </w:t>
      </w:r>
    </w:p>
    <w:p>
      <w:pPr>
        <w:spacing w:after="90" w:line="270"/>
      </w:pPr>
      <w:r>
        <w:rPr>
          <w:b/>
          <w:bCs/>
          <w:color w:val="1F3864"/>
          <w:sz w:val="21"/>
          <w:szCs w:val="21"/>
        </w:rPr>
        <w:t xml:space="preserve">User Story: </w:t>
      </w:r>
      <w:r>
        <w:rPr>
          <w:sz w:val="21"/>
          <w:szCs w:val="21"/>
        </w:rPr>
        <w:t xml:space="preserve">Sebagai sales lapangan, saya ingin bisa "Check In" saat mengunjungi klien, supaya lokasi dan waktu kunjungan saya tercatat otomatis dan bisa diverifikasi oleh manajer.</w:t>
      </w:r>
    </w:p>
    <w:p>
      <w:pPr>
        <w:spacing w:after="90" w:line="270"/>
      </w:pPr>
      <w:r>
        <w:rPr>
          <w:b/>
          <w:bCs/>
          <w:color w:val="1F3864"/>
          <w:sz w:val="21"/>
          <w:szCs w:val="21"/>
        </w:rPr>
        <w:t xml:space="preserve">Kenapa penting: </w:t>
      </w:r>
      <w:r>
        <w:rPr>
          <w:sz w:val="21"/>
          <w:szCs w:val="21"/>
        </w:rPr>
        <w:t xml:space="preserve">Untuk aplikasi bernama "sales monitoring", validasi kunjungan lapangan adalah fitur inti yang saat ini belum ada sama sekali — ini kelemahan paling mencolok dibanding implementasi Salesforce yang dijadikan pembanding.</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check_in_status</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'in_office' | 'outside_office' — hasil klasifikasi otomatis atau input manual.</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check_in_at</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timestamp</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Waktu check-in tercatat sistem (bukan input manual).</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check_in_lat</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decimal(9,6)</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Latitude dari browser Geolocation API.</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check_in_lng</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decimal(9,6)</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Longitude dari browser Geolocation API.</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check_in_address</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text</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Alamat hasil reverse-geocoding (opsional, bisa fase 2).</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Tombol "Check In" muncul pada Task bertipe Visit yang berstatus Ongoing/belum selesai.</w:t>
      </w:r>
    </w:p>
    <w:p>
      <w:pPr>
        <w:pStyle w:val="ListParagraph"/>
        <w:numPr>
          <w:ilvl w:val="0"/>
          <w:numId w:val="2"/>
        </w:numPr>
        <w:spacing w:after="70" w:line="270"/>
      </w:pPr>
      <w:r>
        <w:rPr>
          <w:sz w:val="20"/>
          <w:szCs w:val="20"/>
        </w:rPr>
        <w:t xml:space="preserve">Saat diklik, browser meminta izin lokasi; jika ditolak, tampilkan pesan jelas dan task tetap bisa disimpan tanpa check-in (tidak memblokir kerja).</w:t>
      </w:r>
    </w:p>
    <w:p>
      <w:pPr>
        <w:pStyle w:val="ListParagraph"/>
        <w:numPr>
          <w:ilvl w:val="0"/>
          <w:numId w:val="2"/>
        </w:numPr>
        <w:spacing w:after="70" w:line="270"/>
      </w:pPr>
      <w:r>
        <w:rPr>
          <w:sz w:val="20"/>
          <w:szCs w:val="20"/>
        </w:rPr>
        <w:t xml:space="preserve">Setelah check-in berhasil, field lokasi &amp; waktu terisi otomatis dan tidak bisa diedit manual oleh user (read-only) untuk menjaga validitas data.</w:t>
      </w:r>
    </w:p>
    <w:p>
      <w:pPr>
        <w:pStyle w:val="ListParagraph"/>
        <w:numPr>
          <w:ilvl w:val="0"/>
          <w:numId w:val="2"/>
        </w:numPr>
        <w:spacing w:after="70" w:line="270"/>
      </w:pPr>
      <w:r>
        <w:rPr>
          <w:sz w:val="20"/>
          <w:szCs w:val="20"/>
        </w:rPr>
        <w:t xml:space="preserve">Riwayat check-in per task terlihat di detail task.</w:t>
      </w:r>
    </w:p>
    <w:p>
      <w:pPr>
        <w:spacing w:after="90" w:line="270"/>
      </w:pPr>
      <w:r>
        <w:rPr>
          <w:b/>
          <w:bCs/>
          <w:color w:val="595959"/>
          <w:sz w:val="21"/>
          <w:szCs w:val="21"/>
        </w:rPr>
        <w:t xml:space="preserve">Dependensi: </w:t>
      </w:r>
      <w:r>
        <w:rPr>
          <w:sz w:val="21"/>
          <w:szCs w:val="21"/>
        </w:rPr>
        <w:t xml:space="preserve">Butuh izin akses lokasi di browser/PWA (HTTPS wajib untuk Geolocation API).</w:t>
      </w:r>
    </w:p>
    <w:p>
      <w:pPr>
        <w:spacing w:after="90" w:line="270"/>
      </w:pPr>
      <w:r>
        <w:rPr>
          <w:b/>
          <w:bCs/>
          <w:color w:val="C0392B"/>
          <w:sz w:val="21"/>
          <w:szCs w:val="21"/>
        </w:rPr>
        <w:t xml:space="preserve">Risiko/Catatan: </w:t>
      </w:r>
      <w:r>
        <w:rPr>
          <w:sz w:val="21"/>
          <w:szCs w:val="21"/>
        </w:rPr>
        <w:t xml:space="preserve">Akurasi GPS bervariasi di dalam gedung; jangan jadikan satu-satunya bukti kunjungan — kombinasikan dengan foto/notes jika perlu presisi tinggi.</w:t>
      </w:r>
    </w:p>
    <w:p>
      <w:pPr>
        <w:shd w:fill="1F3864" w:color="auto" w:val="clear"/>
        <w:spacing w:after="40" w:before="300"/>
      </w:pPr>
      <w:r>
        <w:rPr>
          <w:b/>
          <w:bCs/>
          <w:color w:val="FFFFFF"/>
          <w:sz w:val="26"/>
          <w:szCs w:val="26"/>
        </w:rPr>
        <w:t xml:space="preserve">  BL-04 — Close Reason &amp; Close Detail Wajib saat Opportunity Won/Lost</w:t>
      </w:r>
    </w:p>
    <w:p>
      <w:pPr>
        <w:shd w:fill="F2F2F2" w:color="auto" w:val="clear"/>
        <w:spacing w:after="160"/>
      </w:pPr>
      <w:r>
        <w:rPr>
          <w:b/>
          <w:bCs/>
          <w:color w:val="B7791F"/>
          <w:sz w:val="19"/>
          <w:szCs w:val="19"/>
        </w:rPr>
        <w:t xml:space="preserve">  Prioritas: P1</w:t>
      </w:r>
      <w:r>
        <w:rPr>
          <w:b/>
          <w:bCs/>
          <w:color w:val="1F3864"/>
          <w:sz w:val="19"/>
          <w:szCs w:val="19"/>
        </w:rPr>
        <w:t xml:space="preserve">    |    Effort: S (~2-3 hari)</w:t>
      </w:r>
      <w:r>
        <w:rPr>
          <w:b/>
          <w:bCs/>
          <w:color w:val="595959"/>
          <w:sz w:val="19"/>
          <w:szCs w:val="19"/>
        </w:rPr>
        <w:t xml:space="preserve">    |    Tipe: Fitur Baru  </w:t>
      </w:r>
    </w:p>
    <w:p>
      <w:pPr>
        <w:spacing w:after="90" w:line="270"/>
      </w:pPr>
      <w:r>
        <w:rPr>
          <w:b/>
          <w:bCs/>
          <w:color w:val="1F3864"/>
          <w:sz w:val="21"/>
          <w:szCs w:val="21"/>
        </w:rPr>
        <w:t xml:space="preserve">User Story: </w:t>
      </w:r>
      <w:r>
        <w:rPr>
          <w:sz w:val="21"/>
          <w:szCs w:val="21"/>
        </w:rPr>
        <w:t xml:space="preserve">Sebagai sales manager, saya ingin setiap opportunity yang ditutup (won/lost) punya alasan terstruktur, supaya saya bisa menganalisis pola kemenangan dan kekalahan dari laporan, bukan cuma menebak.</w:t>
      </w:r>
    </w:p>
    <w:p>
      <w:pPr>
        <w:spacing w:after="90" w:line="270"/>
      </w:pPr>
      <w:r>
        <w:rPr>
          <w:b/>
          <w:bCs/>
          <w:color w:val="1F3864"/>
          <w:sz w:val="21"/>
          <w:szCs w:val="21"/>
        </w:rPr>
        <w:t xml:space="preserve">Kenapa penting: </w:t>
      </w:r>
      <w:r>
        <w:rPr>
          <w:sz w:val="21"/>
          <w:szCs w:val="21"/>
        </w:rPr>
        <w:t xml:space="preserve">Saat ini stage Won/Lost bisa disimpan tanpa alasan apa pun, sehingga Sales Reports tidak bisa menyajikan win/loss analysis yang berarti.</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close_reason</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enum/lookup</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Master data berbeda untuk Won (mis. Product Quality, Delivery Time, Term of Payment, Brand Awareness) dan Lost (mis. Price Competition, Budget, Technical Aspect, Local Content Material, Other).</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close_detail</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text</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Catatan bebas, wajib diisi bila close_reason = 'Other'.</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Form Opportunity tidak bisa disimpan dengan stage = Won atau Lost tanpa close_reason terisi.</w:t>
      </w:r>
    </w:p>
    <w:p>
      <w:pPr>
        <w:pStyle w:val="ListParagraph"/>
        <w:numPr>
          <w:ilvl w:val="0"/>
          <w:numId w:val="2"/>
        </w:numPr>
        <w:spacing w:after="70" w:line="270"/>
      </w:pPr>
      <w:r>
        <w:rPr>
          <w:sz w:val="20"/>
          <w:szCs w:val="20"/>
        </w:rPr>
        <w:t xml:space="preserve">Daftar opsi close_reason berbeda tergantung stage yang dipilih (Won vs Lost).</w:t>
      </w:r>
    </w:p>
    <w:p>
      <w:pPr>
        <w:pStyle w:val="ListParagraph"/>
        <w:numPr>
          <w:ilvl w:val="0"/>
          <w:numId w:val="2"/>
        </w:numPr>
        <w:spacing w:after="70" w:line="270"/>
      </w:pPr>
      <w:r>
        <w:rPr>
          <w:sz w:val="20"/>
          <w:szCs w:val="20"/>
        </w:rPr>
        <w:t xml:space="preserve">Sales Reports punya breakdown baru: jumlah/nilai opportunity per close_reason.</w:t>
      </w:r>
    </w:p>
    <w:p>
      <w:pPr>
        <w:shd w:fill="1F3864" w:color="auto" w:val="clear"/>
        <w:spacing w:after="40" w:before="300"/>
      </w:pPr>
      <w:r>
        <w:rPr>
          <w:b/>
          <w:bCs/>
          <w:color w:val="FFFFFF"/>
          <w:sz w:val="26"/>
          <w:szCs w:val="26"/>
        </w:rPr>
        <w:t xml:space="preserve">  BL-05 — Klasifikasi Account: Type, Sub Type, Sector</w:t>
      </w:r>
    </w:p>
    <w:p>
      <w:pPr>
        <w:shd w:fill="F2F2F2" w:color="auto" w:val="clear"/>
        <w:spacing w:after="160"/>
      </w:pPr>
      <w:r>
        <w:rPr>
          <w:b/>
          <w:bCs/>
          <w:color w:val="1E8449"/>
          <w:sz w:val="19"/>
          <w:szCs w:val="19"/>
        </w:rPr>
        <w:t xml:space="preserve">  Prioritas: P2</w:t>
      </w:r>
      <w:r>
        <w:rPr>
          <w:b/>
          <w:bCs/>
          <w:color w:val="1F3864"/>
          <w:sz w:val="19"/>
          <w:szCs w:val="19"/>
        </w:rPr>
        <w:t xml:space="preserve">    |    Effort: S (~2 hari)</w:t>
      </w:r>
      <w:r>
        <w:rPr>
          <w:b/>
          <w:bCs/>
          <w:color w:val="595959"/>
          <w:sz w:val="19"/>
          <w:szCs w:val="19"/>
        </w:rPr>
        <w:t xml:space="preserve">    |    Tipe: Fitur Baru  </w:t>
      </w:r>
    </w:p>
    <w:p>
      <w:pPr>
        <w:spacing w:after="90" w:line="270"/>
      </w:pPr>
      <w:r>
        <w:rPr>
          <w:b/>
          <w:bCs/>
          <w:color w:val="1F3864"/>
          <w:sz w:val="21"/>
          <w:szCs w:val="21"/>
        </w:rPr>
        <w:t xml:space="preserve">User Story: </w:t>
      </w:r>
      <w:r>
        <w:rPr>
          <w:sz w:val="21"/>
          <w:szCs w:val="21"/>
        </w:rPr>
        <w:t xml:space="preserve">Sebagai sales manager, saya ingin bisa mengelompokkan client berdasarkan tipe dan sektor bisnisnya, supaya laporan segmentasi dan targeting lebih tajam.</w:t>
      </w:r>
    </w:p>
    <w:p>
      <w:pPr>
        <w:spacing w:after="90" w:line="270"/>
      </w:pPr>
      <w:r>
        <w:rPr>
          <w:b/>
          <w:bCs/>
          <w:color w:val="1F3864"/>
          <w:sz w:val="21"/>
          <w:szCs w:val="21"/>
        </w:rPr>
        <w:t xml:space="preserve">Kenapa penting: </w:t>
      </w:r>
      <w:r>
        <w:rPr>
          <w:sz w:val="21"/>
          <w:szCs w:val="21"/>
        </w:rPr>
        <w:t xml:space="preserve">Saat ini entitas Clients/Partners tidak punya klasifikasi baku, sehingga laporan regional/segmen masih generik.</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type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Mis. Distributor, Installer/Roofer, Building Consultant, Kontraktor — sesuaikan dengan tipe pelanggan Anda.</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sub_type</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enum (opsional)</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Detail lanjutan dari type, bisa dikosongkan.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sector</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Mis. Residensial, Komersial, Pemerintahan, Industri.</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Field Type dan Sector muncul di form create/edit Client dan Partner.</w:t>
      </w:r>
    </w:p>
    <w:p>
      <w:pPr>
        <w:pStyle w:val="ListParagraph"/>
        <w:numPr>
          <w:ilvl w:val="0"/>
          <w:numId w:val="2"/>
        </w:numPr>
        <w:spacing w:after="70" w:line="270"/>
      </w:pPr>
      <w:r>
        <w:rPr>
          <w:sz w:val="20"/>
          <w:szCs w:val="20"/>
        </w:rPr>
        <w:t xml:space="preserve">List/filter Client bisa disaring berdasarkan Type dan Sector.</w:t>
      </w:r>
    </w:p>
    <w:p>
      <w:pPr>
        <w:pStyle w:val="ListParagraph"/>
        <w:numPr>
          <w:ilvl w:val="0"/>
          <w:numId w:val="2"/>
        </w:numPr>
        <w:spacing w:after="70" w:line="270"/>
      </w:pPr>
      <w:r>
        <w:rPr>
          <w:sz w:val="20"/>
          <w:szCs w:val="20"/>
        </w:rPr>
        <w:t xml:space="preserve">Sales Reports punya opsi breakdown per Type/Sector.</w:t>
      </w:r>
    </w:p>
    <w:p>
      <w:pPr>
        <w:shd w:fill="1F3864" w:color="auto" w:val="clear"/>
        <w:spacing w:after="40" w:before="300"/>
      </w:pPr>
      <w:r>
        <w:rPr>
          <w:b/>
          <w:bCs/>
          <w:color w:val="FFFFFF"/>
          <w:sz w:val="26"/>
          <w:szCs w:val="26"/>
        </w:rPr>
        <w:t xml:space="preserve">  BL-06 — Pemisahan Billing vs Shipping Address + Koordinat</w:t>
      </w:r>
    </w:p>
    <w:p>
      <w:pPr>
        <w:shd w:fill="F2F2F2" w:color="auto" w:val="clear"/>
        <w:spacing w:after="160"/>
      </w:pPr>
      <w:r>
        <w:rPr>
          <w:b/>
          <w:bCs/>
          <w:color w:val="1E8449"/>
          <w:sz w:val="19"/>
          <w:szCs w:val="19"/>
        </w:rPr>
        <w:t xml:space="preserve">  Prioritas: P2</w:t>
      </w:r>
      <w:r>
        <w:rPr>
          <w:b/>
          <w:bCs/>
          <w:color w:val="1F3864"/>
          <w:sz w:val="19"/>
          <w:szCs w:val="19"/>
        </w:rPr>
        <w:t xml:space="preserve">    |    Effort: M (~3-4 hari, termasuk migrasi data)</w:t>
      </w:r>
      <w:r>
        <w:rPr>
          <w:b/>
          <w:bCs/>
          <w:color w:val="595959"/>
          <w:sz w:val="19"/>
          <w:szCs w:val="19"/>
        </w:rPr>
        <w:t xml:space="preserve">    |    Tipe: Fitur Baru / Perbaikan Data Model  </w:t>
      </w:r>
    </w:p>
    <w:p>
      <w:pPr>
        <w:spacing w:after="90" w:line="270"/>
      </w:pPr>
      <w:r>
        <w:rPr>
          <w:b/>
          <w:bCs/>
          <w:color w:val="1F3864"/>
          <w:sz w:val="21"/>
          <w:szCs w:val="21"/>
        </w:rPr>
        <w:t xml:space="preserve">User Story: </w:t>
      </w:r>
      <w:r>
        <w:rPr>
          <w:sz w:val="21"/>
          <w:szCs w:val="21"/>
        </w:rPr>
        <w:t xml:space="preserve">Sebagai admin, saya ingin mencatat alamat penagihan dan alamat pengiriman secara terpisah untuk setiap account, supaya data lebih akurat dan bisa dipakai untuk fitur peta/territory nanti.</w:t>
      </w:r>
    </w:p>
    <w:p>
      <w:pPr>
        <w:spacing w:after="90" w:line="270"/>
      </w:pPr>
      <w:r>
        <w:rPr>
          <w:b/>
          <w:bCs/>
          <w:color w:val="1F3864"/>
          <w:sz w:val="21"/>
          <w:szCs w:val="21"/>
        </w:rPr>
        <w:t xml:space="preserve">Kenapa penting: </w:t>
      </w:r>
      <w:r>
        <w:rPr>
          <w:sz w:val="21"/>
          <w:szCs w:val="21"/>
        </w:rPr>
        <w:t xml:space="preserve">Saat ini kemungkinan hanya ada satu alamat generik per account. Pemisahan ini juga jadi fondasi untuk mengaktifkan TerritoryMap.tsx yang sudah ada di kode tapi belum tersambung (lihat BL-02).</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billing_address, billing_city, billing_province, billing_postal_code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text</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Alamat penagihan.</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shipping_address, shipping_city, shipping_province, shipping_postal_code</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text</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Alamat pengiriman/kunjungan.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billing_lat, billing_lng</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decimal(9,6)</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Opsional fase 1 (input manual atau kosong); geocoding otomatis bisa fase 2.</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Form Account punya 2 blok alamat terpisah (Billing &amp; Shipping) dengan opsi "sama dengan billing" untuk mempercepat input.</w:t>
      </w:r>
    </w:p>
    <w:p>
      <w:pPr>
        <w:pStyle w:val="ListParagraph"/>
        <w:numPr>
          <w:ilvl w:val="0"/>
          <w:numId w:val="2"/>
        </w:numPr>
        <w:spacing w:after="70" w:line="270"/>
      </w:pPr>
      <w:r>
        <w:rPr>
          <w:sz w:val="20"/>
          <w:szCs w:val="20"/>
        </w:rPr>
        <w:t xml:space="preserve">Data alamat lama (existing) dimigrasi ke kolom billing_* tanpa kehilangan data.</w:t>
      </w:r>
    </w:p>
    <w:p>
      <w:pPr>
        <w:pStyle w:val="ListParagraph"/>
        <w:numPr>
          <w:ilvl w:val="0"/>
          <w:numId w:val="2"/>
        </w:numPr>
        <w:spacing w:after="70" w:line="270"/>
      </w:pPr>
      <w:r>
        <w:rPr>
          <w:sz w:val="20"/>
          <w:szCs w:val="20"/>
        </w:rPr>
        <w:t xml:space="preserve">Tidak ada perubahan perilaku pada fitur lain yang bergantung pada alamat lama (regression check).</w:t>
      </w:r>
    </w:p>
    <w:p>
      <w:pPr>
        <w:spacing w:after="90" w:line="270"/>
      </w:pPr>
      <w:r>
        <w:rPr>
          <w:b/>
          <w:bCs/>
          <w:color w:val="595959"/>
          <w:sz w:val="21"/>
          <w:szCs w:val="21"/>
        </w:rPr>
        <w:t xml:space="preserve">Dependensi: </w:t>
      </w:r>
      <w:r>
        <w:rPr>
          <w:sz w:val="21"/>
          <w:szCs w:val="21"/>
        </w:rPr>
        <w:t xml:space="preserve">Perlu skrip migrasi data untuk memindahkan kolom address lama ke struktur baru.</w:t>
      </w:r>
    </w:p>
    <w:p>
      <w:pPr>
        <w:shd w:fill="1F3864" w:color="auto" w:val="clear"/>
        <w:spacing w:after="40" w:before="300"/>
      </w:pPr>
      <w:r>
        <w:rPr>
          <w:b/>
          <w:bCs/>
          <w:color w:val="FFFFFF"/>
          <w:sz w:val="26"/>
          <w:szCs w:val="26"/>
        </w:rPr>
        <w:t xml:space="preserve">  BL-07 — Workflow Status Task Baku + Create Follow-Up</w:t>
      </w:r>
    </w:p>
    <w:p>
      <w:pPr>
        <w:shd w:fill="F2F2F2" w:color="auto" w:val="clear"/>
        <w:spacing w:after="160"/>
      </w:pPr>
      <w:r>
        <w:rPr>
          <w:b/>
          <w:bCs/>
          <w:color w:val="1E8449"/>
          <w:sz w:val="19"/>
          <w:szCs w:val="19"/>
        </w:rPr>
        <w:t xml:space="preserve">  Prioritas: P2</w:t>
      </w:r>
      <w:r>
        <w:rPr>
          <w:b/>
          <w:bCs/>
          <w:color w:val="1F3864"/>
          <w:sz w:val="19"/>
          <w:szCs w:val="19"/>
        </w:rPr>
        <w:t xml:space="preserve">    |    Effort: S-M (~2-3 hari)</w:t>
      </w:r>
      <w:r>
        <w:rPr>
          <w:b/>
          <w:bCs/>
          <w:color w:val="595959"/>
          <w:sz w:val="19"/>
          <w:szCs w:val="19"/>
        </w:rPr>
        <w:t xml:space="preserve">    |    Tipe: Fitur Baru  </w:t>
      </w:r>
    </w:p>
    <w:p>
      <w:pPr>
        <w:spacing w:after="90" w:line="270"/>
      </w:pPr>
      <w:r>
        <w:rPr>
          <w:b/>
          <w:bCs/>
          <w:color w:val="1F3864"/>
          <w:sz w:val="21"/>
          <w:szCs w:val="21"/>
        </w:rPr>
        <w:t xml:space="preserve">User Story: </w:t>
      </w:r>
      <w:r>
        <w:rPr>
          <w:sz w:val="21"/>
          <w:szCs w:val="21"/>
        </w:rPr>
        <w:t xml:space="preserve">Sebagai sales, saya ingin status task saya jelas (Belum Mulai -&gt; Berjalan -&gt; Selesai) dan bisa langsung membuat task lanjutan dari task yang sedang saya buka, supaya alur kerja kunjungan lapangan lebih rapi dan bisa ditelusuri.</w:t>
      </w:r>
    </w:p>
    <w:p>
      <w:pPr>
        <w:spacing w:after="90" w:line="270"/>
      </w:pPr>
      <w:r>
        <w:rPr>
          <w:b/>
          <w:bCs/>
          <w:color w:val="1F3864"/>
          <w:sz w:val="21"/>
          <w:szCs w:val="21"/>
        </w:rPr>
        <w:t xml:space="preserve">Kenapa penting: </w:t>
      </w:r>
      <w:r>
        <w:rPr>
          <w:sz w:val="21"/>
          <w:szCs w:val="21"/>
        </w:rPr>
        <w:t xml:space="preserve">Memformalkan siklus hidup task membuat aktivitas sales lebih mudah dipantau manajer dan menyiapkan dasar untuk audit trail kunjungan.</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status</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'not_started' | 'ongoing' | 'completed'.</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priority</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'low' | 'medium' | 'high'.</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parent_task_id</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uuid (self-reference, nullable)</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Menghubungkan task lanjutan (follow-up) ke task asalnya.</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Task baru default berstatus Not Started; user bisa mengubah status secara manual.</w:t>
      </w:r>
    </w:p>
    <w:p>
      <w:pPr>
        <w:pStyle w:val="ListParagraph"/>
        <w:numPr>
          <w:ilvl w:val="0"/>
          <w:numId w:val="2"/>
        </w:numPr>
        <w:spacing w:after="70" w:line="270"/>
      </w:pPr>
      <w:r>
        <w:rPr>
          <w:sz w:val="20"/>
          <w:szCs w:val="20"/>
        </w:rPr>
        <w:t xml:space="preserve">Tombol "Create Follow-Up Task" pada detail task otomatis menyalin Account/Contact terkait ke task baru.</w:t>
      </w:r>
    </w:p>
    <w:p>
      <w:pPr>
        <w:pStyle w:val="ListParagraph"/>
        <w:numPr>
          <w:ilvl w:val="0"/>
          <w:numId w:val="2"/>
        </w:numPr>
        <w:spacing w:after="70" w:line="270"/>
      </w:pPr>
      <w:r>
        <w:rPr>
          <w:sz w:val="20"/>
          <w:szCs w:val="20"/>
        </w:rPr>
        <w:t xml:space="preserve">List task bisa difilter berdasarkan status dan priority.</w:t>
      </w:r>
    </w:p>
    <w:p>
      <w:pPr>
        <w:shd w:fill="1F3864" w:color="auto" w:val="clear"/>
        <w:spacing w:after="40" w:before="300"/>
      </w:pPr>
      <w:r>
        <w:rPr>
          <w:b/>
          <w:bCs/>
          <w:color w:val="FFFFFF"/>
          <w:sz w:val="26"/>
          <w:szCs w:val="26"/>
        </w:rPr>
        <w:t xml:space="preserve">  BL-08 — Pola Target vs Actual vs Forecast dengan Indikator Visual</w:t>
      </w:r>
    </w:p>
    <w:p>
      <w:pPr>
        <w:shd w:fill="F2F2F2" w:color="auto" w:val="clear"/>
        <w:spacing w:after="160"/>
      </w:pPr>
      <w:r>
        <w:rPr>
          <w:b/>
          <w:bCs/>
          <w:color w:val="1E8449"/>
          <w:sz w:val="19"/>
          <w:szCs w:val="19"/>
        </w:rPr>
        <w:t xml:space="preserve">  Prioritas: P3</w:t>
      </w:r>
      <w:r>
        <w:rPr>
          <w:b/>
          <w:bCs/>
          <w:color w:val="1F3864"/>
          <w:sz w:val="19"/>
          <w:szCs w:val="19"/>
        </w:rPr>
        <w:t xml:space="preserve">    |    Effort: M (~3-5 hari)</w:t>
      </w:r>
      <w:r>
        <w:rPr>
          <w:b/>
          <w:bCs/>
          <w:color w:val="595959"/>
          <w:sz w:val="19"/>
          <w:szCs w:val="19"/>
        </w:rPr>
        <w:t xml:space="preserve">    |    Tipe: Peningkatan / Komponen Reusable  </w:t>
      </w:r>
    </w:p>
    <w:p>
      <w:pPr>
        <w:spacing w:after="90" w:line="270"/>
      </w:pPr>
      <w:r>
        <w:rPr>
          <w:b/>
          <w:bCs/>
          <w:color w:val="1F3864"/>
          <w:sz w:val="21"/>
          <w:szCs w:val="21"/>
        </w:rPr>
        <w:t xml:space="preserve">User Story: </w:t>
      </w:r>
      <w:r>
        <w:rPr>
          <w:sz w:val="21"/>
          <w:szCs w:val="21"/>
        </w:rPr>
        <w:t xml:space="preserve">Sebagai sales manager, saya ingin melihat perbandingan target, realisasi, dan proyeksi secara visual (bukan cuma angka) di semua modul KPI/Forecast, supaya saya cepat tahu mana yang butuh perhatian.</w:t>
      </w:r>
    </w:p>
    <w:p>
      <w:pPr>
        <w:spacing w:after="90" w:line="270"/>
      </w:pPr>
      <w:r>
        <w:rPr>
          <w:b/>
          <w:bCs/>
          <w:color w:val="1F3864"/>
          <w:sz w:val="21"/>
          <w:szCs w:val="21"/>
        </w:rPr>
        <w:t xml:space="preserve">Kenapa penting: </w:t>
      </w:r>
      <w:r>
        <w:rPr>
          <w:sz w:val="21"/>
          <w:szCs w:val="21"/>
        </w:rPr>
        <w:t xml:space="preserve">Pola ini sudah terbukti efektif di implementasi Onduline (Specification Qty vs Actual vs Forecast + indikator warna) dan cocok memperkuat modul KPI AI Enhanced yang sudah ada di Salesappv20, tapi saat ini penyajiannya belum konsisten di semua modul.</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target_value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decimal</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Nilai target periode berjalan.</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actual_value</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decimal</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Realisasi sampai saat ini.</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forecast_value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decimal</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Proyeksi akhir periode.</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achievement_indicator</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computed (enum: red/amber/green)</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Dihitung dari rasio actual/target terhadap threshold yang disepakati (bukan disimpan manual).</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Komponen visual (badge/progress bar berwarna) dibuat reusable dan dipasang di minimal 2 modul (mis. Sales Forecast &amp; KPI AI Enhanced).</w:t>
      </w:r>
    </w:p>
    <w:p>
      <w:pPr>
        <w:pStyle w:val="ListParagraph"/>
        <w:numPr>
          <w:ilvl w:val="0"/>
          <w:numId w:val="2"/>
        </w:numPr>
        <w:spacing w:after="70" w:line="270"/>
      </w:pPr>
      <w:r>
        <w:rPr>
          <w:sz w:val="20"/>
          <w:szCs w:val="20"/>
        </w:rPr>
        <w:t xml:space="preserve">Threshold warna (merah/kuning/hijau) bisa dikonfigurasi, tidak di-hardcode.</w:t>
      </w:r>
    </w:p>
    <w:p>
      <w:pPr>
        <w:pStyle w:val="ListParagraph"/>
        <w:numPr>
          <w:ilvl w:val="0"/>
          <w:numId w:val="2"/>
        </w:numPr>
        <w:spacing w:after="70" w:line="270"/>
      </w:pPr>
      <w:r>
        <w:rPr>
          <w:sz w:val="20"/>
          <w:szCs w:val="20"/>
        </w:rPr>
        <w:t xml:space="preserve">Perhitungan achievement_indicator konsisten di semua modul yang memakainya.</w:t>
      </w:r>
    </w:p>
    <w:p>
      <w:pPr>
        <w:spacing w:after="90" w:line="270"/>
      </w:pPr>
      <w:r>
        <w:rPr>
          <w:b/>
          <w:bCs/>
          <w:color w:val="595959"/>
          <w:sz w:val="21"/>
          <w:szCs w:val="21"/>
        </w:rPr>
        <w:t xml:space="preserve">Dependensi: </w:t>
      </w:r>
      <w:r>
        <w:rPr>
          <w:sz w:val="21"/>
          <w:szCs w:val="21"/>
        </w:rPr>
        <w:t xml:space="preserve">Sebaiknya dikerjakan setelah BL-03/BL-04 selesai, supaya ada data aktivitas riil untuk divisualisasikan.</w:t>
      </w:r>
    </w:p>
    <w:p>
      <w:pPr>
        <w:shd w:fill="1F3864" w:color="auto" w:val="clear"/>
        <w:spacing w:after="40" w:before="300"/>
      </w:pPr>
      <w:r>
        <w:rPr>
          <w:b/>
          <w:bCs/>
          <w:color w:val="FFFFFF"/>
          <w:sz w:val="26"/>
          <w:szCs w:val="26"/>
        </w:rPr>
        <w:t xml:space="preserve">  BL-09 — Modul Overdues (Piutang/Tagihan Jatuh Tempo)</w:t>
      </w:r>
    </w:p>
    <w:p>
      <w:pPr>
        <w:shd w:fill="F2F2F2" w:color="auto" w:val="clear"/>
        <w:spacing w:after="160"/>
      </w:pPr>
      <w:r>
        <w:rPr>
          <w:b/>
          <w:bCs/>
          <w:color w:val="1E8449"/>
          <w:sz w:val="19"/>
          <w:szCs w:val="19"/>
        </w:rPr>
        <w:t xml:space="preserve">  Prioritas: P4 - Perlu Konfirmasi Bisnis</w:t>
      </w:r>
      <w:r>
        <w:rPr>
          <w:b/>
          <w:bCs/>
          <w:color w:val="1F3864"/>
          <w:sz w:val="19"/>
          <w:szCs w:val="19"/>
        </w:rPr>
        <w:t xml:space="preserve">    |    Effort: M (~4-6 hari)</w:t>
      </w:r>
      <w:r>
        <w:rPr>
          <w:b/>
          <w:bCs/>
          <w:color w:val="595959"/>
          <w:sz w:val="19"/>
          <w:szCs w:val="19"/>
        </w:rPr>
        <w:t xml:space="preserve">    |    Tipe: Fitur Baru (kondisional)  </w:t>
      </w:r>
    </w:p>
    <w:p>
      <w:pPr>
        <w:spacing w:after="90" w:line="270"/>
      </w:pPr>
      <w:r>
        <w:rPr>
          <w:b/>
          <w:bCs/>
          <w:color w:val="1F3864"/>
          <w:sz w:val="21"/>
          <w:szCs w:val="21"/>
        </w:rPr>
        <w:t xml:space="preserve">User Story: </w:t>
      </w:r>
      <w:r>
        <w:rPr>
          <w:sz w:val="21"/>
          <w:szCs w:val="21"/>
        </w:rPr>
        <w:t xml:space="preserve">Sebagai finance/sales manager, saya ingin melihat daftar tagihan yang sudah jatuh tempo per account di satu tempat, supaya penagihan bisa diprioritaskan tanpa harus membuka satu-satu contract/invoice.</w:t>
      </w:r>
    </w:p>
    <w:p>
      <w:pPr>
        <w:spacing w:after="90" w:line="270"/>
      </w:pPr>
      <w:r>
        <w:rPr>
          <w:b/>
          <w:bCs/>
          <w:color w:val="1F3864"/>
          <w:sz w:val="21"/>
          <w:szCs w:val="21"/>
        </w:rPr>
        <w:t xml:space="preserve">Kenapa penting: </w:t>
      </w:r>
      <w:r>
        <w:rPr>
          <w:sz w:val="21"/>
          <w:szCs w:val="21"/>
        </w:rPr>
        <w:t xml:space="preserve">Saat ini "overdue" cuma jadi status di dalam Task/Opportunity, bukan objek/menu mandiri seperti di Salesforce Onduline. Fitur ini baru relevan kalau Salesappv20 memang menangani penagihan, bukan cuma pipeline penjualan.</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invoice_number</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text</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Nomor invoice/tagihan terkait.</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account_id</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reference (Clients)</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Relasi ke account/client yang menunggak.</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due_date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date</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Tanggal jatuh tempo.</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amount_overdue</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decimal</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Nilai tunggakan.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days_overdue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computed (integer)</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Dihitung otomatis dari due_date vs tanggal hari ini.</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status</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enum</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'belum_ditagih' | 'sudah_ditagih' | 'lunas'.</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Menu "Overdues" menampilkan daftar tagihan jatuh tempo lintas account, bisa difilter per rentang hari terlambat.</w:t>
      </w:r>
    </w:p>
    <w:p>
      <w:pPr>
        <w:pStyle w:val="ListParagraph"/>
        <w:numPr>
          <w:ilvl w:val="0"/>
          <w:numId w:val="2"/>
        </w:numPr>
        <w:spacing w:after="70" w:line="270"/>
      </w:pPr>
      <w:r>
        <w:rPr>
          <w:sz w:val="20"/>
          <w:szCs w:val="20"/>
        </w:rPr>
        <w:t xml:space="preserve">Klik satu baris membuka detail account/contract terkait.</w:t>
      </w:r>
    </w:p>
    <w:p>
      <w:pPr>
        <w:pStyle w:val="ListParagraph"/>
        <w:numPr>
          <w:ilvl w:val="0"/>
          <w:numId w:val="2"/>
        </w:numPr>
        <w:spacing w:after="70" w:line="270"/>
      </w:pPr>
      <w:r>
        <w:rPr>
          <w:sz w:val="20"/>
          <w:szCs w:val="20"/>
        </w:rPr>
        <w:t xml:space="preserve">Total nilai overdue tampil sebagai ringkasan di bagian atas halaman.</w:t>
      </w:r>
    </w:p>
    <w:p>
      <w:pPr>
        <w:spacing w:after="90" w:line="270"/>
      </w:pPr>
      <w:r>
        <w:rPr>
          <w:b/>
          <w:bCs/>
          <w:color w:val="595959"/>
          <w:sz w:val="21"/>
          <w:szCs w:val="21"/>
        </w:rPr>
        <w:t xml:space="preserve">Dependensi: </w:t>
      </w:r>
      <w:r>
        <w:rPr>
          <w:sz w:val="21"/>
          <w:szCs w:val="21"/>
        </w:rPr>
        <w:t xml:space="preserve">WAJIB dikonfirmasi ke pemilik produk dulu: apakah Salesappv20 memang menangani sisi invoice/piutang, atau itu domain sistem finance terpisah yang cukup diintegrasikan (bukan dibangun ulang).</w:t>
      </w:r>
    </w:p>
    <w:p>
      <w:pPr>
        <w:shd w:fill="1F3864" w:color="auto" w:val="clear"/>
        <w:spacing w:after="40" w:before="300"/>
      </w:pPr>
      <w:r>
        <w:rPr>
          <w:b/>
          <w:bCs/>
          <w:color w:val="FFFFFF"/>
          <w:sz w:val="26"/>
          <w:szCs w:val="26"/>
        </w:rPr>
        <w:t xml:space="preserve">  BL-10 — Master Data Provinsi (Master Provinces)</w:t>
      </w:r>
    </w:p>
    <w:p>
      <w:pPr>
        <w:shd w:fill="F2F2F2" w:color="auto" w:val="clear"/>
        <w:spacing w:after="160"/>
      </w:pPr>
      <w:r>
        <w:rPr>
          <w:b/>
          <w:bCs/>
          <w:color w:val="1E8449"/>
          <w:sz w:val="19"/>
          <w:szCs w:val="19"/>
        </w:rPr>
        <w:t xml:space="preserve">  Prioritas: P4 - Perlu Konfirmasi Bisnis</w:t>
      </w:r>
      <w:r>
        <w:rPr>
          <w:b/>
          <w:bCs/>
          <w:color w:val="1F3864"/>
          <w:sz w:val="19"/>
          <w:szCs w:val="19"/>
        </w:rPr>
        <w:t xml:space="preserve">    |    Effort: S (~1-2 hari)</w:t>
      </w:r>
      <w:r>
        <w:rPr>
          <w:b/>
          <w:bCs/>
          <w:color w:val="595959"/>
          <w:sz w:val="19"/>
          <w:szCs w:val="19"/>
        </w:rPr>
        <w:t xml:space="preserve">    |    Tipe: Fitur Baru / Data Referensi  </w:t>
      </w:r>
    </w:p>
    <w:p>
      <w:pPr>
        <w:spacing w:after="90" w:line="270"/>
      </w:pPr>
      <w:r>
        <w:rPr>
          <w:b/>
          <w:bCs/>
          <w:color w:val="1F3864"/>
          <w:sz w:val="21"/>
          <w:szCs w:val="21"/>
        </w:rPr>
        <w:t xml:space="preserve">User Story: </w:t>
      </w:r>
      <w:r>
        <w:rPr>
          <w:sz w:val="21"/>
          <w:szCs w:val="21"/>
        </w:rPr>
        <w:t xml:space="preserve">Sebagai admin, saya ingin memilih provinsi dari daftar baku saat mengisi alamat, supaya data wilayah konsisten dan bisa diagregasi dengan benar di laporan regional.</w:t>
      </w:r>
    </w:p>
    <w:p>
      <w:pPr>
        <w:spacing w:after="90" w:line="270"/>
      </w:pPr>
      <w:r>
        <w:rPr>
          <w:b/>
          <w:bCs/>
          <w:color w:val="1F3864"/>
          <w:sz w:val="21"/>
          <w:szCs w:val="21"/>
        </w:rPr>
        <w:t xml:space="preserve">Kenapa penting: </w:t>
      </w:r>
      <w:r>
        <w:rPr>
          <w:sz w:val="21"/>
          <w:szCs w:val="21"/>
        </w:rPr>
        <w:t xml:space="preserve">Saat ini input wilayah kemungkinan berupa teks bebas, berisiko tidak konsisten (mis. "Jabar" vs "Jawa Barat") sehingga menyulitkan laporan Regional Analysis di Sales Reports.</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provinces (tabel referensi)</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id, name, region</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Master data 38 provinsi Indonesia (atau sesuai cakupan wilayah operasional).</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clients.province_id</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reference</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Relasi dari Client/Account ke tabel provinces, menggantikan input teks bebas.</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Field Provinsi di form Account/Client berubah dari teks bebas menjadi dropdown/autocomplete dari master data.</w:t>
      </w:r>
    </w:p>
    <w:p>
      <w:pPr>
        <w:pStyle w:val="ListParagraph"/>
        <w:numPr>
          <w:ilvl w:val="0"/>
          <w:numId w:val="2"/>
        </w:numPr>
        <w:spacing w:after="70" w:line="270"/>
      </w:pPr>
      <w:r>
        <w:rPr>
          <w:sz w:val="20"/>
          <w:szCs w:val="20"/>
        </w:rPr>
        <w:t xml:space="preserve">Data provinsi lama (teks bebas) dipetakan/dibersihkan ke master data baru (migrasi satu kali).</w:t>
      </w:r>
    </w:p>
    <w:p>
      <w:pPr>
        <w:pStyle w:val="ListParagraph"/>
        <w:numPr>
          <w:ilvl w:val="0"/>
          <w:numId w:val="2"/>
        </w:numPr>
        <w:spacing w:after="70" w:line="270"/>
      </w:pPr>
      <w:r>
        <w:rPr>
          <w:sz w:val="20"/>
          <w:szCs w:val="20"/>
        </w:rPr>
        <w:t xml:space="preserve">Laporan Regional Analysis bisa mengelompokkan data berdasarkan provinsi secara akurat.</w:t>
      </w:r>
    </w:p>
    <w:p>
      <w:pPr>
        <w:spacing w:after="90" w:line="270"/>
      </w:pPr>
      <w:r>
        <w:rPr>
          <w:b/>
          <w:bCs/>
          <w:color w:val="595959"/>
          <w:sz w:val="21"/>
          <w:szCs w:val="21"/>
        </w:rPr>
        <w:t xml:space="preserve">Dependensi: </w:t>
      </w:r>
      <w:r>
        <w:rPr>
          <w:sz w:val="21"/>
          <w:szCs w:val="21"/>
        </w:rPr>
        <w:t xml:space="preserve">Effort kecil dan risikonya rendah — bisa dikerjakan lebih awal walau prioritas bisnisnya belum tinggi, karena jadi fondasi kualitas data untuk laporan regional.</w:t>
      </w:r>
    </w:p>
    <w:p>
      <w:pPr>
        <w:shd w:fill="1F3864" w:color="auto" w:val="clear"/>
        <w:spacing w:after="40" w:before="300"/>
      </w:pPr>
      <w:r>
        <w:rPr>
          <w:b/>
          <w:bCs/>
          <w:color w:val="FFFFFF"/>
          <w:sz w:val="26"/>
          <w:szCs w:val="26"/>
        </w:rPr>
        <w:t xml:space="preserve">  BL-11 — Market Mapping &amp; Market Targets</w:t>
      </w:r>
    </w:p>
    <w:p>
      <w:pPr>
        <w:shd w:fill="F2F2F2" w:color="auto" w:val="clear"/>
        <w:spacing w:after="160"/>
      </w:pPr>
      <w:r>
        <w:rPr>
          <w:b/>
          <w:bCs/>
          <w:color w:val="1E8449"/>
          <w:sz w:val="19"/>
          <w:szCs w:val="19"/>
        </w:rPr>
        <w:t xml:space="preserve">  Prioritas: P4 - Perlu Konfirmasi Bisnis</w:t>
      </w:r>
      <w:r>
        <w:rPr>
          <w:b/>
          <w:bCs/>
          <w:color w:val="1F3864"/>
          <w:sz w:val="19"/>
          <w:szCs w:val="19"/>
        </w:rPr>
        <w:t xml:space="preserve">    |    Effort: L (~8-12 hari)</w:t>
      </w:r>
      <w:r>
        <w:rPr>
          <w:b/>
          <w:bCs/>
          <w:color w:val="595959"/>
          <w:sz w:val="19"/>
          <w:szCs w:val="19"/>
        </w:rPr>
        <w:t xml:space="preserve">    |    Tipe: Fitur Baru (kondisional)  </w:t>
      </w:r>
    </w:p>
    <w:p>
      <w:pPr>
        <w:spacing w:after="90" w:line="270"/>
      </w:pPr>
      <w:r>
        <w:rPr>
          <w:b/>
          <w:bCs/>
          <w:color w:val="1F3864"/>
          <w:sz w:val="21"/>
          <w:szCs w:val="21"/>
        </w:rPr>
        <w:t xml:space="preserve">User Story: </w:t>
      </w:r>
      <w:r>
        <w:rPr>
          <w:sz w:val="21"/>
          <w:szCs w:val="21"/>
        </w:rPr>
        <w:t xml:space="preserve">Sebagai sales manager/business development, saya ingin memetakan potensi pasar per wilayah dan menetapkan target market di area tersebut, supaya ekspansi wilayah penjualan terarah, bukan cuma mengandalkan opportunity yang sudah masuk.</w:t>
      </w:r>
    </w:p>
    <w:p>
      <w:pPr>
        <w:spacing w:after="90" w:line="270"/>
      </w:pPr>
      <w:r>
        <w:rPr>
          <w:b/>
          <w:bCs/>
          <w:color w:val="1F3864"/>
          <w:sz w:val="21"/>
          <w:szCs w:val="21"/>
        </w:rPr>
        <w:t xml:space="preserve">Kenapa penting: </w:t>
      </w:r>
      <w:r>
        <w:rPr>
          <w:sz w:val="21"/>
          <w:szCs w:val="21"/>
        </w:rPr>
        <w:t xml:space="preserve">Dua tab ini tidak ditemukan sama sekali di source code Salesappv20. Ini fitur yang cukup besar (perlu data wilayah + visualisasi peta), jadi effort-nya jauh lebih tinggi dari item lain — hanya masuk akal dikerjakan kalau memang jadi kebutuhan strategis, bukan sekadar"biar sama dengan Salesforce".</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market_maps.region_id</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reference (provinces / area kustom)</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Wilayah yang dipetakan.</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market_maps.potential_score / notes</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decimal / text</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Estimasi potensi pasar di wilayah tsb, bisa kualitatif di fase awal.</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market_targets.region_id, period, target_value</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reference, text, decimal</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Target penjualan/akuisisi per wilayah per periode.</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Ada tampilan (list atau peta sederhana) wilayah dengan skor/catatan potensi pasar.</w:t>
      </w:r>
    </w:p>
    <w:p>
      <w:pPr>
        <w:pStyle w:val="ListParagraph"/>
        <w:numPr>
          <w:ilvl w:val="0"/>
          <w:numId w:val="2"/>
        </w:numPr>
        <w:spacing w:after="70" w:line="270"/>
      </w:pPr>
      <w:r>
        <w:rPr>
          <w:sz w:val="20"/>
          <w:szCs w:val="20"/>
        </w:rPr>
        <w:t xml:space="preserve">Bisa menetapkan target per wilayah per periode dan membandingkannya dengan realisasi opportunity di wilayah tsb.</w:t>
      </w:r>
    </w:p>
    <w:p>
      <w:pPr>
        <w:spacing w:after="90" w:line="270"/>
      </w:pPr>
      <w:r>
        <w:rPr>
          <w:b/>
          <w:bCs/>
          <w:color w:val="595959"/>
          <w:sz w:val="21"/>
          <w:szCs w:val="21"/>
        </w:rPr>
        <w:t xml:space="preserve">Dependensi: </w:t>
      </w:r>
      <w:r>
        <w:rPr>
          <w:sz w:val="21"/>
          <w:szCs w:val="21"/>
        </w:rPr>
        <w:t xml:space="preserve">WAJIB dikonfirmasi ke pemilik produk — ini item paling mahal di antara semua backlog, jangan dikerjakan sebelum ada kepastian kebutuhan bisnisnya.</w:t>
      </w:r>
    </w:p>
    <w:p>
      <w:pPr>
        <w:spacing w:after="90" w:line="270"/>
      </w:pPr>
      <w:r>
        <w:rPr>
          <w:b/>
          <w:bCs/>
          <w:color w:val="C0392B"/>
          <w:sz w:val="21"/>
          <w:szCs w:val="21"/>
        </w:rPr>
        <w:t xml:space="preserve">Risiko/Catatan: </w:t>
      </w:r>
      <w:r>
        <w:rPr>
          <w:sz w:val="21"/>
          <w:szCs w:val="21"/>
        </w:rPr>
        <w:t xml:space="preserve">Kalau ternyata tidak dibutuhkan, lebih baik dihapus dari roadmap sejak awal daripada dikerjakan setengah-setengah.</w:t>
      </w:r>
    </w:p>
    <w:p>
      <w:pPr>
        <w:shd w:fill="1F3864" w:color="auto" w:val="clear"/>
        <w:spacing w:after="40" w:before="300"/>
      </w:pPr>
      <w:r>
        <w:rPr>
          <w:b/>
          <w:bCs/>
          <w:color w:val="FFFFFF"/>
          <w:sz w:val="26"/>
          <w:szCs w:val="26"/>
        </w:rPr>
        <w:t xml:space="preserve">  BL-12 — Modul Inventori Dasar (Stok Masuk/Keluar)</w:t>
      </w:r>
    </w:p>
    <w:p>
      <w:pPr>
        <w:shd w:fill="F2F2F2" w:color="auto" w:val="clear"/>
        <w:spacing w:after="160"/>
      </w:pPr>
      <w:r>
        <w:rPr>
          <w:b/>
          <w:bCs/>
          <w:color w:val="1E8449"/>
          <w:sz w:val="19"/>
          <w:szCs w:val="19"/>
        </w:rPr>
        <w:t xml:space="preserve">  Prioritas: P4 - Perlu Konfirmasi Bisnis</w:t>
      </w:r>
      <w:r>
        <w:rPr>
          <w:b/>
          <w:bCs/>
          <w:color w:val="1F3864"/>
          <w:sz w:val="19"/>
          <w:szCs w:val="19"/>
        </w:rPr>
        <w:t xml:space="preserve">    |    Effort: L (~8-10 hari)</w:t>
      </w:r>
      <w:r>
        <w:rPr>
          <w:b/>
          <w:bCs/>
          <w:color w:val="595959"/>
          <w:sz w:val="19"/>
          <w:szCs w:val="19"/>
        </w:rPr>
        <w:t xml:space="preserve">    |    Tipe: Fitur Baru (kondisional)  </w:t>
      </w:r>
    </w:p>
    <w:p>
      <w:pPr>
        <w:spacing w:after="90" w:line="270"/>
      </w:pPr>
      <w:r>
        <w:rPr>
          <w:b/>
          <w:bCs/>
          <w:color w:val="1F3864"/>
          <w:sz w:val="21"/>
          <w:szCs w:val="21"/>
        </w:rPr>
        <w:t xml:space="preserve">User Story: </w:t>
      </w:r>
      <w:r>
        <w:rPr>
          <w:sz w:val="21"/>
          <w:szCs w:val="21"/>
        </w:rPr>
        <w:t xml:space="preserve">Sebagai admin gudang/distributor, saya ingin mencatat stok masuk dan keluar per produk per lokasi, supaya ketersediaan barang bisa dipantau, bukan cuma field "stock" statis di katalog produk.</w:t>
      </w:r>
    </w:p>
    <w:p>
      <w:pPr>
        <w:spacing w:after="90" w:line="270"/>
      </w:pPr>
      <w:r>
        <w:rPr>
          <w:b/>
          <w:bCs/>
          <w:color w:val="1F3864"/>
          <w:sz w:val="21"/>
          <w:szCs w:val="21"/>
        </w:rPr>
        <w:t xml:space="preserve">Kenapa penting: </w:t>
      </w:r>
      <w:r>
        <w:rPr>
          <w:sz w:val="21"/>
          <w:szCs w:val="21"/>
        </w:rPr>
        <w:t xml:space="preserve">Saat ini konsep stok hanya field di Product Catalog/Product Form, tanpa histori pergerakan stok atau tracking per lokasi/gudang — cukup untuk katalog, tidak cukup untuk manajemen inventori sungguhan.</w:t>
      </w:r>
    </w:p>
    <w:p>
      <w:pPr>
        <w:spacing w:after="80" w:before="80"/>
      </w:pPr>
      <w:r>
        <w:rPr>
          <w:b/>
          <w:bCs/>
          <w:color w:val="1F3864"/>
          <w:sz w:val="21"/>
          <w:szCs w:val="21"/>
        </w:rPr>
        <w:t xml:space="preserve">Field / Perubahan Data Model: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6300"/>
      </w:tblGrid>
      <w:tr>
        <w:trPr>
          <w:tblHeader/>
        </w:trPr>
        <w:tc>
          <w:tcPr>
            <w:tcW w:type="dxa" w:w="2300"/>
            <w:shd w:fill="1F3864" w:color="auto" w:val="clear"/>
            <w:tcMar>
              <w:top w:type="dxa" w:w="70"/>
              <w:left w:type="dxa" w:w="100"/>
              <w:bottom w:type="dxa" w:w="70"/>
              <w:right w:type="dxa" w:w="100"/>
            </w:tcMar>
          </w:tcPr>
          <w:p>
            <w:pPr>
              <w:jc w:val="left"/>
            </w:pPr>
            <w:r>
              <w:rPr>
                <w:b/>
                <w:bCs/>
                <w:color w:val="FFFFFF"/>
                <w:sz w:val="19"/>
                <w:szCs w:val="19"/>
              </w:rPr>
              <w:t xml:space="preserve">Field</w:t>
            </w:r>
          </w:p>
        </w:tc>
        <w:tc>
          <w:tcPr>
            <w:tcW w:type="dxa" w:w="1500"/>
            <w:shd w:fill="1F3864" w:color="auto" w:val="clear"/>
            <w:tcMar>
              <w:top w:type="dxa" w:w="70"/>
              <w:left w:type="dxa" w:w="100"/>
              <w:bottom w:type="dxa" w:w="70"/>
              <w:right w:type="dxa" w:w="100"/>
            </w:tcMar>
          </w:tcPr>
          <w:p>
            <w:pPr>
              <w:jc w:val="left"/>
            </w:pPr>
            <w:r>
              <w:rPr>
                <w:b/>
                <w:bCs/>
                <w:color w:val="FFFFFF"/>
                <w:sz w:val="19"/>
                <w:szCs w:val="19"/>
              </w:rPr>
              <w:t xml:space="preserve">Tipe</w:t>
            </w:r>
          </w:p>
        </w:tc>
        <w:tc>
          <w:tcPr>
            <w:tcW w:type="dxa" w:w="6300"/>
            <w:shd w:fill="1F3864" w:color="auto" w:val="clear"/>
            <w:tcMar>
              <w:top w:type="dxa" w:w="70"/>
              <w:left w:type="dxa" w:w="100"/>
              <w:bottom w:type="dxa" w:w="70"/>
              <w:right w:type="dxa" w:w="100"/>
            </w:tcMar>
          </w:tcPr>
          <w:p>
            <w:pPr>
              <w:jc w:val="left"/>
            </w:pPr>
            <w:r>
              <w:rPr>
                <w:b/>
                <w:bCs/>
                <w:color w:val="FFFFFF"/>
                <w:sz w:val="19"/>
                <w:szCs w:val="19"/>
              </w:rPr>
              <w:t xml:space="preserve">Keterangan</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inventory_locations</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id, name</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Master data gudang/lokasi penyimpanan.</w:t>
            </w:r>
          </w:p>
        </w:tc>
      </w:tr>
      <w:tr>
        <w:tc>
          <w:tcPr>
            <w:tcW w:type="dxa" w:w="2300"/>
            <w:shd w:fill="F2F2F2" w:color="auto" w:val="clear"/>
            <w:tcMar>
              <w:top w:type="dxa" w:w="70"/>
              <w:left w:type="dxa" w:w="100"/>
              <w:bottom w:type="dxa" w:w="70"/>
              <w:right w:type="dxa" w:w="100"/>
            </w:tcMar>
          </w:tcPr>
          <w:p>
            <w:pPr>
              <w:jc w:val="left"/>
            </w:pPr>
            <w:r>
              <w:rPr>
                <w:b/>
                <w:bCs/>
                <w:color w:val="000000"/>
                <w:sz w:val="19"/>
                <w:szCs w:val="19"/>
              </w:rPr>
              <w:t xml:space="preserve">stock_movements.product_id, location_id, quantity, movement_type, movement_date</w:t>
            </w:r>
          </w:p>
        </w:tc>
        <w:tc>
          <w:tcPr>
            <w:tcW w:type="dxa" w:w="1500"/>
            <w:shd w:fill="F2F2F2" w:color="auto" w:val="clear"/>
            <w:tcMar>
              <w:top w:type="dxa" w:w="70"/>
              <w:left w:type="dxa" w:w="100"/>
              <w:bottom w:type="dxa" w:w="70"/>
              <w:right w:type="dxa" w:w="100"/>
            </w:tcMar>
          </w:tcPr>
          <w:p>
            <w:pPr>
              <w:jc w:val="left"/>
            </w:pPr>
            <w:r>
              <w:rPr>
                <w:b w:val="false"/>
                <w:bCs w:val="false"/>
                <w:color w:val="000000"/>
                <w:sz w:val="19"/>
                <w:szCs w:val="19"/>
              </w:rPr>
              <w:t xml:space="preserve">reference/decimal/enum/date</w:t>
            </w:r>
          </w:p>
        </w:tc>
        <w:tc>
          <w:tcPr>
            <w:tcW w:type="dxa" w:w="6300"/>
            <w:shd w:fill="F2F2F2" w:color="auto" w:val="clear"/>
            <w:tcMar>
              <w:top w:type="dxa" w:w="70"/>
              <w:left w:type="dxa" w:w="100"/>
              <w:bottom w:type="dxa" w:w="70"/>
              <w:right w:type="dxa" w:w="100"/>
            </w:tcMar>
          </w:tcPr>
          <w:p>
            <w:pPr>
              <w:jc w:val="left"/>
            </w:pPr>
            <w:r>
              <w:rPr>
                <w:b w:val="false"/>
                <w:bCs w:val="false"/>
                <w:color w:val="000000"/>
                <w:sz w:val="19"/>
                <w:szCs w:val="19"/>
              </w:rPr>
              <w:t xml:space="preserve">movement_type: 'in' | 'out' | 'adjustment'.</w:t>
            </w:r>
          </w:p>
        </w:tc>
      </w:tr>
      <w:tr>
        <w:tc>
          <w:tcPr>
            <w:tcW w:type="dxa" w:w="2300"/>
            <w:shd w:fill="FFFFFF" w:color="auto" w:val="clear"/>
            <w:tcMar>
              <w:top w:type="dxa" w:w="70"/>
              <w:left w:type="dxa" w:w="100"/>
              <w:bottom w:type="dxa" w:w="70"/>
              <w:right w:type="dxa" w:w="100"/>
            </w:tcMar>
          </w:tcPr>
          <w:p>
            <w:pPr>
              <w:jc w:val="left"/>
            </w:pPr>
            <w:r>
              <w:rPr>
                <w:b/>
                <w:bCs/>
                <w:color w:val="000000"/>
                <w:sz w:val="19"/>
                <w:szCs w:val="19"/>
              </w:rPr>
              <w:t xml:space="preserve">products.current_stock</w:t>
            </w:r>
          </w:p>
        </w:tc>
        <w:tc>
          <w:tcPr>
            <w:tcW w:type="dxa" w:w="1500"/>
            <w:shd w:fill="FFFFFF" w:color="auto" w:val="clear"/>
            <w:tcMar>
              <w:top w:type="dxa" w:w="70"/>
              <w:left w:type="dxa" w:w="100"/>
              <w:bottom w:type="dxa" w:w="70"/>
              <w:right w:type="dxa" w:w="100"/>
            </w:tcMar>
          </w:tcPr>
          <w:p>
            <w:pPr>
              <w:jc w:val="left"/>
            </w:pPr>
            <w:r>
              <w:rPr>
                <w:b w:val="false"/>
                <w:bCs w:val="false"/>
                <w:color w:val="000000"/>
                <w:sz w:val="19"/>
                <w:szCs w:val="19"/>
              </w:rPr>
              <w:t xml:space="preserve">computed decimal</w:t>
            </w:r>
          </w:p>
        </w:tc>
        <w:tc>
          <w:tcPr>
            <w:tcW w:type="dxa" w:w="6300"/>
            <w:shd w:fill="FFFFFF" w:color="auto" w:val="clear"/>
            <w:tcMar>
              <w:top w:type="dxa" w:w="70"/>
              <w:left w:type="dxa" w:w="100"/>
              <w:bottom w:type="dxa" w:w="70"/>
              <w:right w:type="dxa" w:w="100"/>
            </w:tcMar>
          </w:tcPr>
          <w:p>
            <w:pPr>
              <w:jc w:val="left"/>
            </w:pPr>
            <w:r>
              <w:rPr>
                <w:b w:val="false"/>
                <w:bCs w:val="false"/>
                <w:color w:val="000000"/>
                <w:sz w:val="19"/>
                <w:szCs w:val="19"/>
              </w:rPr>
              <w:t xml:space="preserve">Dihitung dari akumulasi stock_movements, bukan field yang diedit manual.</w:t>
            </w:r>
          </w:p>
        </w:tc>
      </w:tr>
    </w:tbl>
    <w:p>
      <w:pPr>
        <w:spacing w:after="60" w:before="160"/>
      </w:pPr>
      <w:r>
        <w:rPr>
          <w:b/>
          <w:bCs/>
          <w:color w:val="1F3864"/>
          <w:sz w:val="21"/>
          <w:szCs w:val="21"/>
        </w:rPr>
        <w:t xml:space="preserve">Acceptance Criteria:</w:t>
      </w:r>
    </w:p>
    <w:p>
      <w:pPr>
        <w:pStyle w:val="ListParagraph"/>
        <w:numPr>
          <w:ilvl w:val="0"/>
          <w:numId w:val="2"/>
        </w:numPr>
        <w:spacing w:after="70" w:line="270"/>
      </w:pPr>
      <w:r>
        <w:rPr>
          <w:sz w:val="20"/>
          <w:szCs w:val="20"/>
        </w:rPr>
        <w:t xml:space="preserve">Setiap perubahan stok tercatat sebagai satu baris pergerakan (in/out/adjustment), bukan overwrite langsung ke angka stok.</w:t>
      </w:r>
    </w:p>
    <w:p>
      <w:pPr>
        <w:pStyle w:val="ListParagraph"/>
        <w:numPr>
          <w:ilvl w:val="0"/>
          <w:numId w:val="2"/>
        </w:numPr>
        <w:spacing w:after="70" w:line="270"/>
      </w:pPr>
      <w:r>
        <w:rPr>
          <w:sz w:val="20"/>
          <w:szCs w:val="20"/>
        </w:rPr>
        <w:t xml:space="preserve">Stok saat ini per produk per lokasi bisa dilihat, termasuk riwayat pergerakannya.</w:t>
      </w:r>
    </w:p>
    <w:p>
      <w:pPr>
        <w:spacing w:after="90" w:line="270"/>
      </w:pPr>
      <w:r>
        <w:rPr>
          <w:b/>
          <w:bCs/>
          <w:color w:val="595959"/>
          <w:sz w:val="21"/>
          <w:szCs w:val="21"/>
        </w:rPr>
        <w:t xml:space="preserve">Dependensi: </w:t>
      </w:r>
      <w:r>
        <w:rPr>
          <w:sz w:val="21"/>
          <w:szCs w:val="21"/>
        </w:rPr>
        <w:t xml:space="preserve">WAJIB dikonfirmasi ke pemilik produk: kalau Salesappv20 tidak menangani sisi distribusi fisik barang, item ini sebaiknya tidak dikerjakan sama sekali (bukan cuma ditunda).</w:t>
      </w:r>
    </w:p>
    <w:p>
      <w:pPr>
        <w:pBdr>
          <w:top w:val="single" w:color="BFBFBF" w:sz="6"/>
        </w:pBdr>
        <w:spacing w:before="400"/>
      </w:pPr>
    </w:p>
    <w:p>
      <w:pPr>
        <w:spacing w:after="140" w:line="276"/>
      </w:pPr>
      <w:r>
        <w:rPr>
          <w:color w:val="595959"/>
          <w:sz w:val="18"/>
          <w:szCs w:val="18"/>
        </w:rPr>
        <w:t xml:space="preserve">Catatan untuk tim developer: estimasi effort di atas adalah perkiraan awal berbasis pembacaan source code, belum melalui refinement/planning poker bersama tim. Sebelum dieksekusi, disarankan divalidasi ulang khususnya untuk BL-03 (GPS) dan BL-06 (migrasi data alamat) karena berpotensi punya edge case tersembunyi.</w:t>
      </w:r>
    </w:p>
    <w:p>
      <w:pPr>
        <w:spacing w:after="140" w:line="276"/>
      </w:pPr>
      <w:r>
        <w:rPr>
          <w:color w:val="595959"/>
          <w:sz w:val="18"/>
          <w:szCs w:val="18"/>
        </w:rPr>
        <w:t xml:space="preserve">Disiapkan untuk: Intramedika Global Digital — Data &amp; Digital Team.</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2026-09-16T03:42:29.207Z</dcterms:created>
  <dcterms:modified xsi:type="dcterms:W3CDTF">2026-09-16T03:42:29.215Z</dcterms:modified>
</cp:coreProperties>
</file>

<file path=docProps/custom.xml><?xml version="1.0" encoding="utf-8"?>
<Properties xmlns="http://schemas.openxmlformats.org/officeDocument/2006/custom-properties" xmlns:vt="http://schemas.openxmlformats.org/officeDocument/2006/docPropsVTypes"/>
</file>