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C34CA" w14:textId="724DCD5F" w:rsidR="0077791B" w:rsidRPr="0077791B" w:rsidRDefault="0077791B" w:rsidP="00D22165">
      <w:pPr>
        <w:ind w:left="396" w:hanging="396"/>
        <w:rPr>
          <w:sz w:val="28"/>
          <w:szCs w:val="32"/>
        </w:rPr>
      </w:pPr>
      <w:r w:rsidRPr="0077791B">
        <w:rPr>
          <w:rFonts w:hint="eastAsia"/>
          <w:sz w:val="28"/>
          <w:szCs w:val="32"/>
        </w:rPr>
        <w:t>人工智能</w:t>
      </w:r>
    </w:p>
    <w:p w14:paraId="79257CF7" w14:textId="2BF3FD33" w:rsidR="00A2745B" w:rsidRDefault="00D22165" w:rsidP="00D22165">
      <w:pPr>
        <w:pStyle w:val="a3"/>
        <w:numPr>
          <w:ilvl w:val="0"/>
          <w:numId w:val="1"/>
        </w:numPr>
        <w:ind w:firstLineChars="0"/>
      </w:pPr>
      <w:r w:rsidRPr="00D22165">
        <w:rPr>
          <w:rFonts w:hint="eastAsia"/>
        </w:rPr>
        <w:t>人工智能对未来经济的影响：采用相比于有经验的专家执行任务，可以极大地减少劳务开支和培养费用。而且软件程序易于复制，所以人工智能能够广泛传播专家知识和经验，可以推广应用数量有限的和昂贵的专业人员及其知识。人工智能应用要求繁重的计算，促进了并行处理和专用集成片的开发。算法发生器和灵巧的数据结构获得应用，自动程序设计技术将开始对软件开发产生非常积极影响。所有这些在研究人工智能时开发出来的新技术，都将推动计算机技术的发展，进而使计算机为人类创造更大的经济实惠同时还会带动人工智能的进一步发展。</w:t>
      </w:r>
    </w:p>
    <w:p w14:paraId="71913412" w14:textId="0A689AC3" w:rsidR="00D22165" w:rsidRDefault="0077791B" w:rsidP="0077791B">
      <w:pPr>
        <w:pStyle w:val="a3"/>
        <w:numPr>
          <w:ilvl w:val="0"/>
          <w:numId w:val="1"/>
        </w:numPr>
        <w:ind w:firstLineChars="0"/>
      </w:pPr>
      <w:r w:rsidRPr="0077791B">
        <w:rPr>
          <w:rFonts w:hint="eastAsia"/>
        </w:rPr>
        <w:t>人工智能对文化的影响</w:t>
      </w:r>
      <w:r>
        <w:rPr>
          <w:rFonts w:hint="eastAsia"/>
        </w:rPr>
        <w:t>：</w:t>
      </w:r>
      <w:r w:rsidRPr="0077791B">
        <w:rPr>
          <w:rFonts w:hint="eastAsia"/>
        </w:rPr>
        <w:t>随着人工智能原理的广泛传播，人们可能在应用人工智能的概念来描述他们生活中的日常状态和求解各种问题的过程中，人工智能能够扩大人们交流知识的概念集合</w:t>
      </w:r>
      <w:r w:rsidRPr="0077791B">
        <w:t>,</w:t>
      </w:r>
      <w:r w:rsidRPr="0077791B">
        <w:rPr>
          <w:rFonts w:hint="eastAsia"/>
        </w:rPr>
        <w:t xml:space="preserve"> </w:t>
      </w:r>
      <w:r w:rsidRPr="0077791B">
        <w:rPr>
          <w:rFonts w:hint="eastAsia"/>
        </w:rPr>
        <w:t>为我们提供一定状况下可供选择的概念</w:t>
      </w:r>
      <w:r w:rsidRPr="0077791B">
        <w:t>,描述我们所见所闻的方法以及描述我们的信念的新方</w:t>
      </w:r>
      <w:r>
        <w:rPr>
          <w:rFonts w:hint="eastAsia"/>
        </w:rPr>
        <w:t>法。也可以</w:t>
      </w:r>
      <w:r w:rsidRPr="0077791B">
        <w:t>改善文化生活，人工智能技术为人类文化生活打开了许多新的窗口。例如图像处理技术必将</w:t>
      </w:r>
      <w:r w:rsidRPr="0077791B">
        <w:rPr>
          <w:rFonts w:hint="eastAsia"/>
        </w:rPr>
        <w:t>对图形艺术、广告、娱乐和社会教育部</w:t>
      </w:r>
      <w:r w:rsidRPr="0077791B">
        <w:t>]产生深远的影响。例如现有的智力游戏机将发展为具</w:t>
      </w:r>
      <w:r w:rsidRPr="0077791B">
        <w:rPr>
          <w:rFonts w:hint="eastAsia"/>
        </w:rPr>
        <w:t>有更高智能的文化娱乐手段。</w:t>
      </w:r>
    </w:p>
    <w:p w14:paraId="6A05D89E" w14:textId="1E723A89" w:rsidR="0077791B" w:rsidRDefault="0077791B" w:rsidP="0077791B">
      <w:pPr>
        <w:pStyle w:val="a3"/>
        <w:numPr>
          <w:ilvl w:val="0"/>
          <w:numId w:val="1"/>
        </w:numPr>
        <w:ind w:firstLineChars="0"/>
      </w:pPr>
      <w:r w:rsidRPr="0077791B">
        <w:rPr>
          <w:rFonts w:hint="eastAsia"/>
        </w:rPr>
        <w:t>人工智能上升为世界主要国家的重大发展战略。人工智能正在成为新一轮产业变革的引擎，必将深刻影响国际产业竞争格局和一个国家的国际竞争力。世界主要发达国家纷纷把发展人工智能作为提升国际竞争力、维护国家安全的重大战略，加紧积极谋划政策，围绕核心技术、顶尖人才、标准规范等强化部署，力图在新一轮国际科技竞争中掌握主导权。无论是德国的“工业</w:t>
      </w:r>
      <w:r w:rsidRPr="0077791B">
        <w:t>4.0”、美国的“工业互联网”、日本的“超智能社会”、还是我国的“中国制造2025”等重大国家战略，人工智能都是其中的核心关键技术。</w:t>
      </w:r>
    </w:p>
    <w:p w14:paraId="1F3C6812" w14:textId="441AF1E8" w:rsidR="0077791B" w:rsidRDefault="0077791B" w:rsidP="0077791B">
      <w:pPr>
        <w:rPr>
          <w:sz w:val="28"/>
          <w:szCs w:val="32"/>
        </w:rPr>
      </w:pPr>
      <w:r>
        <w:rPr>
          <w:rFonts w:hint="eastAsia"/>
          <w:sz w:val="28"/>
          <w:szCs w:val="32"/>
        </w:rPr>
        <w:t>网络化</w:t>
      </w:r>
    </w:p>
    <w:p w14:paraId="58BF1D2F" w14:textId="2E657555" w:rsidR="0077791B" w:rsidRDefault="0077791B" w:rsidP="0077791B">
      <w:pPr>
        <w:pStyle w:val="a3"/>
        <w:numPr>
          <w:ilvl w:val="0"/>
          <w:numId w:val="2"/>
        </w:numPr>
        <w:ind w:firstLineChars="0"/>
      </w:pPr>
      <w:r w:rsidRPr="0077791B">
        <w:rPr>
          <w:rFonts w:hint="eastAsia"/>
        </w:rPr>
        <w:t>网络将会推动社会生产力以更快的速度发展。计算机和网络时代的主要元素就是信息，通过计算机和互联网，信息技术的发展将会空前加快，人们了解信息、传递信息的渠道将增多、速度将变快，信息的及时性和有效性也将会变的更强。同时，信息技术的发展也将会推动与信息相关产业的进步与发展，如生物技术和电子技术等。而一些新材料、新能源的开发和利用技术也都将在这一过程中获得巨大发展，从而促使科技作为人类社会第一生产力的地位显得更为突出，甚至可能会让科学技术逐渐上升为一种独立的力量进入物质生产过程，并成为决定生产力大小的决定性要素。</w:t>
      </w:r>
    </w:p>
    <w:p w14:paraId="22122D6D" w14:textId="6124C116" w:rsidR="0077791B" w:rsidRDefault="0077791B" w:rsidP="0077791B">
      <w:pPr>
        <w:pStyle w:val="a3"/>
        <w:numPr>
          <w:ilvl w:val="0"/>
          <w:numId w:val="2"/>
        </w:numPr>
        <w:ind w:firstLineChars="0"/>
      </w:pPr>
      <w:r w:rsidRPr="0077791B">
        <w:rPr>
          <w:rFonts w:hint="eastAsia"/>
        </w:rPr>
        <w:t>对于个人来说，通过使用计算机和网络，人类的工作和劳动方式也将会发生许多改变我们可以预计到在不久的将来，通过计算机网络的连接，人们可以足不出户的完成工作和学习任务，可以让大家节约出更多的时间去处理一些其他的事，使人们在行动甚至是思想上都得到了解放。另外，我们可以借助计算机网络把我们的工作思维和方法输入到机器里面，完成本来我们必须亲手完成的任务。</w:t>
      </w:r>
    </w:p>
    <w:p w14:paraId="5A105B42" w14:textId="6903C1D9" w:rsidR="0077791B" w:rsidRPr="0077791B" w:rsidRDefault="0077791B" w:rsidP="0077791B">
      <w:pPr>
        <w:pStyle w:val="a3"/>
        <w:numPr>
          <w:ilvl w:val="0"/>
          <w:numId w:val="2"/>
        </w:numPr>
        <w:ind w:firstLineChars="0"/>
        <w:rPr>
          <w:rFonts w:hint="eastAsia"/>
        </w:rPr>
      </w:pPr>
      <w:r w:rsidRPr="0077791B">
        <w:rPr>
          <w:rFonts w:hint="eastAsia"/>
        </w:rPr>
        <w:t>计算机网络将会开辟电子化管理的时代。通过计算机网络，将会给政府部门的管理工作带来新的方式和方法。未来电子化的政府管理模式可能会得以实现。今后，上到高级政府职能部门，下到地方各级政府部门都可以通过网络，以电子方式来履行管理的职能，可以建立专门的政府管理的电子系统，发布管理通告，颁布新的政策法律和相关政府新闻，各级政府和部门可以从自身的管理方向出发，建立起电子数据库，为政策的出台和查询提供有效的帮助。</w:t>
      </w:r>
    </w:p>
    <w:sectPr w:rsidR="0077791B" w:rsidRPr="007779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25CB3"/>
    <w:multiLevelType w:val="hybridMultilevel"/>
    <w:tmpl w:val="C18002E0"/>
    <w:lvl w:ilvl="0" w:tplc="DF9E763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4E7DA3"/>
    <w:multiLevelType w:val="hybridMultilevel"/>
    <w:tmpl w:val="17A6C4B8"/>
    <w:lvl w:ilvl="0" w:tplc="7EB41D86">
      <w:start w:val="1"/>
      <w:numFmt w:val="japaneseCounting"/>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24"/>
    <w:rsid w:val="00373424"/>
    <w:rsid w:val="0077791B"/>
    <w:rsid w:val="00A2745B"/>
    <w:rsid w:val="00D22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0681"/>
  <w15:chartTrackingRefBased/>
  <w15:docId w15:val="{3F82AB07-37A0-4DCD-B0A5-7CD9583C5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21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2020-04-13T08:27:00Z</dcterms:created>
  <dcterms:modified xsi:type="dcterms:W3CDTF">2020-04-13T08:47:00Z</dcterms:modified>
</cp:coreProperties>
</file>