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华文宋体" w:hAnsi="华文宋体" w:eastAsia="华文宋体"/>
          <w:sz w:val="52"/>
          <w:szCs w:val="52"/>
        </w:rPr>
      </w:pPr>
      <w:bookmarkStart w:id="0" w:name="_Toc156054417"/>
      <w:bookmarkStart w:id="1" w:name="_Toc176755151"/>
      <w:bookmarkStart w:id="2" w:name="_Toc175668068"/>
      <w:bookmarkStart w:id="3" w:name="_Toc176755198"/>
      <w:bookmarkStart w:id="4" w:name="_Toc163533792"/>
      <w:bookmarkStart w:id="5" w:name="_Toc176534948"/>
      <w:bookmarkStart w:id="6" w:name="_Toc176754252"/>
      <w:bookmarkStart w:id="7" w:name="_Toc177998622"/>
      <w:bookmarkStart w:id="8" w:name="_Toc156292612"/>
      <w:bookmarkStart w:id="9" w:name="_Toc179176260"/>
      <w:bookmarkStart w:id="10" w:name="_Toc178419012"/>
      <w:bookmarkStart w:id="11" w:name="_Toc156291003"/>
      <w:bookmarkStart w:id="12" w:name="_Toc156316882"/>
      <w:bookmarkStart w:id="13" w:name="_Toc163979241"/>
      <w:bookmarkStart w:id="14" w:name="_Toc176946083"/>
      <w:bookmarkStart w:id="15" w:name="_Toc156290948"/>
      <w:bookmarkStart w:id="16" w:name="_Toc176946403"/>
      <w:bookmarkStart w:id="17" w:name="_Toc178958404"/>
      <w:bookmarkStart w:id="18" w:name="_Toc160891962"/>
      <w:bookmarkStart w:id="19" w:name="_Toc34995160"/>
      <w:bookmarkStart w:id="20" w:name="_Toc156059698"/>
      <w:bookmarkStart w:id="21" w:name="_Toc163534798"/>
      <w:bookmarkStart w:id="22" w:name="_Toc177998742"/>
      <w:bookmarkStart w:id="23" w:name="_Toc156292241"/>
      <w:bookmarkStart w:id="24" w:name="_Toc156292341"/>
      <w:bookmarkStart w:id="25" w:name="_Toc156291990"/>
      <w:bookmarkStart w:id="26" w:name="_Toc163534517"/>
      <w:bookmarkStart w:id="27" w:name="_Toc176754954"/>
      <w:bookmarkStart w:id="28" w:name="_Toc156291138"/>
      <w:bookmarkStart w:id="29" w:name="_Toc176755014"/>
      <w:bookmarkStart w:id="30" w:name="_Toc163534838"/>
      <w:bookmarkStart w:id="31" w:name="_Toc176754847"/>
      <w:bookmarkStart w:id="32" w:name="_Toc176754562"/>
      <w:bookmarkStart w:id="33" w:name="_Toc535244457"/>
    </w:p>
    <w:p>
      <w:pPr>
        <w:ind w:firstLine="0" w:firstLineChars="0"/>
        <w:jc w:val="center"/>
        <w:rPr>
          <w:rFonts w:ascii="华文宋体" w:hAnsi="华文宋体" w:eastAsia="华文宋体"/>
          <w:sz w:val="52"/>
          <w:szCs w:val="52"/>
        </w:rPr>
      </w:pPr>
      <w:r>
        <w:rPr>
          <w:rFonts w:hint="eastAsia" w:ascii="宋体" w:hAnsi="宋体"/>
          <w:sz w:val="28"/>
          <w:szCs w:val="28"/>
        </w:rPr>
        <w:drawing>
          <wp:inline distT="0" distB="0" distL="0" distR="0">
            <wp:extent cx="3281045" cy="878840"/>
            <wp:effectExtent l="0" t="0" r="825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281045" cy="878840"/>
                    </a:xfrm>
                    <a:prstGeom prst="rect">
                      <a:avLst/>
                    </a:prstGeom>
                    <a:noFill/>
                    <a:ln>
                      <a:noFill/>
                    </a:ln>
                  </pic:spPr>
                </pic:pic>
              </a:graphicData>
            </a:graphic>
          </wp:inline>
        </w:drawing>
      </w:r>
    </w:p>
    <w:p>
      <w:pPr>
        <w:ind w:firstLine="0" w:firstLineChars="0"/>
        <w:jc w:val="left"/>
        <w:rPr>
          <w:rFonts w:ascii="华文宋体" w:hAnsi="华文宋体" w:eastAsia="华文宋体"/>
          <w:sz w:val="52"/>
          <w:szCs w:val="52"/>
        </w:rPr>
      </w:pPr>
    </w:p>
    <w:p>
      <w:pPr>
        <w:spacing w:after="240" w:afterLines="100"/>
        <w:ind w:firstLine="0" w:firstLineChars="0"/>
        <w:jc w:val="left"/>
        <w:rPr>
          <w:rFonts w:ascii="宋体" w:hAnsi="宋体"/>
          <w:sz w:val="44"/>
          <w:szCs w:val="52"/>
        </w:rPr>
      </w:pPr>
    </w:p>
    <w:p>
      <w:pPr>
        <w:ind w:firstLine="0" w:firstLineChars="0"/>
        <w:jc w:val="center"/>
        <w:outlineLvl w:val="0"/>
        <w:rPr>
          <w:rFonts w:ascii="宋体" w:hAnsi="宋体"/>
          <w:b/>
          <w:sz w:val="56"/>
          <w:szCs w:val="44"/>
        </w:rPr>
      </w:pPr>
      <w:bookmarkStart w:id="34" w:name="_Toc6012"/>
      <w:r>
        <w:rPr>
          <w:rFonts w:hint="eastAsia" w:ascii="宋体" w:hAnsi="宋体"/>
          <w:b/>
          <w:sz w:val="56"/>
          <w:szCs w:val="44"/>
        </w:rPr>
        <w:t>工业社会学</w:t>
      </w:r>
      <w:bookmarkEnd w:id="34"/>
    </w:p>
    <w:p>
      <w:pPr>
        <w:ind w:firstLine="0" w:firstLineChars="0"/>
        <w:jc w:val="center"/>
        <w:outlineLvl w:val="0"/>
        <w:rPr>
          <w:rFonts w:ascii="宋体" w:hAnsi="宋体"/>
          <w:b/>
          <w:sz w:val="36"/>
          <w:szCs w:val="36"/>
        </w:rPr>
      </w:pPr>
      <w:bookmarkStart w:id="35" w:name="_Toc1863"/>
      <w:r>
        <w:rPr>
          <w:rFonts w:hint="eastAsia" w:ascii="宋体" w:hAnsi="宋体"/>
          <w:b/>
          <w:sz w:val="36"/>
          <w:szCs w:val="36"/>
        </w:rPr>
        <w:t>全球经济下行与就业困难</w:t>
      </w:r>
      <w:bookmarkEnd w:id="35"/>
    </w:p>
    <w:p>
      <w:pPr>
        <w:spacing w:line="276" w:lineRule="auto"/>
        <w:ind w:firstLine="0" w:firstLineChars="0"/>
        <w:rPr>
          <w:rFonts w:ascii="宋体" w:hAnsi="宋体"/>
          <w:sz w:val="28"/>
          <w:szCs w:val="28"/>
        </w:rPr>
      </w:pPr>
    </w:p>
    <w:p>
      <w:pPr>
        <w:spacing w:line="276" w:lineRule="auto"/>
        <w:ind w:firstLine="0" w:firstLineChars="0"/>
        <w:rPr>
          <w:rFonts w:ascii="宋体" w:hAnsi="宋体"/>
          <w:sz w:val="28"/>
          <w:szCs w:val="28"/>
        </w:rPr>
      </w:pPr>
    </w:p>
    <w:p>
      <w:pPr>
        <w:spacing w:line="276" w:lineRule="auto"/>
        <w:ind w:firstLine="0" w:firstLineChars="0"/>
        <w:rPr>
          <w:rFonts w:ascii="宋体" w:hAnsi="宋体"/>
          <w:sz w:val="28"/>
          <w:szCs w:val="28"/>
        </w:rPr>
      </w:pPr>
    </w:p>
    <w:p>
      <w:pPr>
        <w:spacing w:line="276" w:lineRule="auto"/>
        <w:ind w:firstLine="0" w:firstLineChars="0"/>
        <w:jc w:val="center"/>
        <w:rPr>
          <w:rFonts w:ascii="宋体" w:hAnsi="宋体"/>
          <w:sz w:val="28"/>
          <w:szCs w:val="28"/>
        </w:rPr>
      </w:pPr>
      <w:r>
        <w:rPr>
          <w:rFonts w:hint="eastAsia" w:ascii="宋体" w:hAnsi="宋体"/>
          <w:sz w:val="28"/>
          <w:szCs w:val="28"/>
        </w:rPr>
        <w:t>姓名：马茂原</w:t>
      </w:r>
    </w:p>
    <w:p>
      <w:pPr>
        <w:spacing w:line="276" w:lineRule="auto"/>
        <w:ind w:firstLine="0" w:firstLineChars="0"/>
        <w:jc w:val="center"/>
        <w:rPr>
          <w:rFonts w:ascii="宋体" w:hAnsi="宋体"/>
          <w:sz w:val="28"/>
          <w:szCs w:val="28"/>
        </w:rPr>
      </w:pPr>
      <w:r>
        <w:rPr>
          <w:rFonts w:hint="eastAsia" w:ascii="宋体" w:hAnsi="宋体"/>
          <w:sz w:val="28"/>
          <w:szCs w:val="28"/>
        </w:rPr>
        <w:t>班级：自动化2104班</w:t>
      </w:r>
    </w:p>
    <w:p>
      <w:pPr>
        <w:spacing w:line="276" w:lineRule="auto"/>
        <w:ind w:firstLine="0" w:firstLineChars="0"/>
        <w:jc w:val="center"/>
        <w:rPr>
          <w:rFonts w:ascii="宋体" w:hAnsi="宋体"/>
          <w:sz w:val="28"/>
          <w:szCs w:val="28"/>
        </w:rPr>
      </w:pPr>
      <w:r>
        <w:rPr>
          <w:rFonts w:hint="eastAsia" w:ascii="宋体" w:hAnsi="宋体"/>
          <w:sz w:val="28"/>
          <w:szCs w:val="28"/>
        </w:rPr>
        <w:t>学号：2216113438</w:t>
      </w:r>
    </w:p>
    <w:p>
      <w:pPr>
        <w:spacing w:line="276" w:lineRule="auto"/>
        <w:ind w:firstLine="0" w:firstLineChars="0"/>
        <w:jc w:val="center"/>
        <w:rPr>
          <w:rFonts w:ascii="宋体" w:hAnsi="宋体"/>
          <w:sz w:val="28"/>
          <w:szCs w:val="28"/>
        </w:rPr>
      </w:pPr>
      <w:r>
        <w:rPr>
          <w:rFonts w:hint="eastAsia" w:ascii="宋体" w:hAnsi="宋体"/>
          <w:sz w:val="28"/>
          <w:szCs w:val="28"/>
        </w:rPr>
        <w:t>指导老师：李萌</w:t>
      </w:r>
    </w:p>
    <w:p>
      <w:pPr>
        <w:spacing w:line="276" w:lineRule="auto"/>
        <w:ind w:firstLine="0" w:firstLineChars="0"/>
        <w:jc w:val="center"/>
        <w:rPr>
          <w:sz w:val="32"/>
          <w:szCs w:val="32"/>
        </w:rPr>
      </w:pPr>
      <w:r>
        <w:rPr>
          <w:rFonts w:hint="eastAsia" w:ascii="宋体" w:hAnsi="宋体"/>
          <w:sz w:val="28"/>
          <w:szCs w:val="28"/>
        </w:rPr>
        <w:t>日期：</w:t>
      </w:r>
      <w:r>
        <w:rPr>
          <w:sz w:val="32"/>
          <w:szCs w:val="32"/>
        </w:rPr>
        <w:t xml:space="preserve"> </w:t>
      </w:r>
      <w:r>
        <w:rPr>
          <w:rFonts w:hint="eastAsia"/>
          <w:sz w:val="32"/>
          <w:szCs w:val="32"/>
        </w:rPr>
        <w:t>2024年5月16日</w:t>
      </w:r>
    </w:p>
    <w:p>
      <w:pPr>
        <w:spacing w:line="276" w:lineRule="auto"/>
        <w:ind w:firstLine="0" w:firstLineChars="0"/>
        <w:rPr>
          <w:sz w:val="32"/>
          <w:szCs w:val="32"/>
        </w:rPr>
      </w:pPr>
    </w:p>
    <w:p>
      <w:pPr>
        <w:spacing w:line="276" w:lineRule="auto"/>
        <w:ind w:firstLine="0" w:firstLineChars="0"/>
        <w:jc w:val="center"/>
        <w:rPr>
          <w:rFonts w:ascii="宋体" w:hAnsi="宋体" w:cs="宋体"/>
          <w:sz w:val="28"/>
          <w:szCs w:val="28"/>
        </w:rPr>
      </w:pPr>
      <w:r>
        <w:rPr>
          <w:rFonts w:ascii="宋体" w:hAnsi="宋体" w:cs="宋体"/>
          <w:sz w:val="28"/>
          <w:szCs w:val="28"/>
        </w:rPr>
        <w:t>成员分工：</w:t>
      </w:r>
    </w:p>
    <w:p>
      <w:pPr>
        <w:spacing w:line="276" w:lineRule="auto"/>
        <w:ind w:firstLine="0" w:firstLineChars="0"/>
        <w:jc w:val="center"/>
        <w:rPr>
          <w:rFonts w:ascii="宋体" w:hAnsi="宋体" w:cs="宋体"/>
          <w:sz w:val="28"/>
          <w:szCs w:val="28"/>
        </w:rPr>
      </w:pPr>
      <w:r>
        <w:rPr>
          <w:rFonts w:ascii="宋体" w:hAnsi="宋体" w:cs="宋体"/>
          <w:sz w:val="28"/>
          <w:szCs w:val="28"/>
        </w:rPr>
        <w:t>资料查找：李相宜，陈伟</w:t>
      </w:r>
    </w:p>
    <w:p>
      <w:pPr>
        <w:spacing w:line="276" w:lineRule="auto"/>
        <w:ind w:firstLine="0" w:firstLineChars="0"/>
        <w:jc w:val="center"/>
        <w:rPr>
          <w:rFonts w:ascii="宋体" w:hAnsi="宋体" w:cs="宋体"/>
          <w:sz w:val="28"/>
          <w:szCs w:val="28"/>
        </w:rPr>
      </w:pPr>
      <w:r>
        <w:rPr>
          <w:rFonts w:ascii="宋体" w:hAnsi="宋体" w:cs="宋体"/>
          <w:sz w:val="28"/>
          <w:szCs w:val="28"/>
        </w:rPr>
        <w:t>问题提出：陈伟</w:t>
      </w:r>
    </w:p>
    <w:p>
      <w:pPr>
        <w:spacing w:line="276" w:lineRule="auto"/>
        <w:ind w:firstLine="0" w:firstLineChars="0"/>
        <w:jc w:val="center"/>
        <w:rPr>
          <w:rFonts w:ascii="宋体" w:hAnsi="宋体" w:cs="宋体"/>
          <w:sz w:val="28"/>
          <w:szCs w:val="28"/>
        </w:rPr>
      </w:pPr>
      <w:r>
        <w:rPr>
          <w:rFonts w:ascii="宋体" w:hAnsi="宋体" w:cs="宋体"/>
          <w:sz w:val="28"/>
          <w:szCs w:val="28"/>
        </w:rPr>
        <w:t>表格制作：王昕烨</w:t>
      </w:r>
    </w:p>
    <w:p>
      <w:pPr>
        <w:spacing w:line="276" w:lineRule="auto"/>
        <w:ind w:firstLine="0" w:firstLineChars="0"/>
        <w:jc w:val="center"/>
        <w:rPr>
          <w:rFonts w:ascii="宋体" w:hAnsi="宋体" w:cs="宋体"/>
          <w:sz w:val="28"/>
          <w:szCs w:val="28"/>
        </w:rPr>
      </w:pPr>
      <w:r>
        <w:rPr>
          <w:rFonts w:ascii="宋体" w:hAnsi="宋体" w:cs="宋体"/>
          <w:sz w:val="28"/>
          <w:szCs w:val="28"/>
        </w:rPr>
        <w:t>表格收集整理：陆俊吉</w:t>
      </w:r>
    </w:p>
    <w:p>
      <w:pPr>
        <w:spacing w:line="276" w:lineRule="auto"/>
        <w:ind w:firstLine="0" w:firstLineChars="0"/>
        <w:jc w:val="center"/>
        <w:rPr>
          <w:rFonts w:ascii="宋体" w:hAnsi="宋体" w:cs="宋体"/>
          <w:sz w:val="28"/>
          <w:szCs w:val="28"/>
        </w:rPr>
      </w:pPr>
      <w:r>
        <w:rPr>
          <w:rFonts w:hint="eastAsia" w:ascii="宋体" w:hAnsi="宋体" w:cs="宋体"/>
          <w:sz w:val="28"/>
          <w:szCs w:val="28"/>
        </w:rPr>
        <w:t>绘图和</w:t>
      </w:r>
      <w:r>
        <w:rPr>
          <w:rFonts w:ascii="宋体" w:hAnsi="宋体" w:cs="宋体"/>
          <w:sz w:val="28"/>
          <w:szCs w:val="28"/>
        </w:rPr>
        <w:t>数据分析：马茂原</w:t>
      </w:r>
    </w:p>
    <w:p>
      <w:pPr>
        <w:spacing w:line="276" w:lineRule="auto"/>
        <w:ind w:firstLine="0" w:firstLineChars="0"/>
        <w:jc w:val="center"/>
        <w:rPr>
          <w:sz w:val="28"/>
          <w:szCs w:val="28"/>
        </w:rPr>
        <w:sectPr>
          <w:headerReference r:id="rId7" w:type="first"/>
          <w:footerReference r:id="rId10" w:type="first"/>
          <w:headerReference r:id="rId5" w:type="default"/>
          <w:footerReference r:id="rId8" w:type="default"/>
          <w:headerReference r:id="rId6" w:type="even"/>
          <w:footerReference r:id="rId9" w:type="even"/>
          <w:footnotePr>
            <w:numFmt w:val="decimalEnclosedCircleChinese"/>
            <w:numRestart w:val="eachSect"/>
          </w:footnotePr>
          <w:pgSz w:w="11907" w:h="16840"/>
          <w:pgMar w:top="1701" w:right="1474" w:bottom="1418" w:left="1701" w:header="1134" w:footer="992" w:gutter="0"/>
          <w:pgNumType w:fmt="upperRoman"/>
          <w:cols w:space="425" w:num="1"/>
          <w:docGrid w:linePitch="384" w:charSpace="7430"/>
        </w:sectPr>
      </w:pPr>
      <w:r>
        <w:rPr>
          <w:rFonts w:ascii="宋体" w:hAnsi="宋体" w:cs="宋体"/>
          <w:sz w:val="28"/>
          <w:szCs w:val="28"/>
        </w:rPr>
        <w:t>问题分析：王超，尹才溢</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Pr>
        <w:ind w:firstLine="0" w:firstLineChars="0"/>
        <w:jc w:val="center"/>
        <w:rPr>
          <w:b/>
          <w:bCs/>
          <w:sz w:val="52"/>
          <w:szCs w:val="52"/>
        </w:rPr>
      </w:pPr>
      <w:bookmarkStart w:id="36" w:name="_Toc176754565"/>
      <w:bookmarkStart w:id="37" w:name="_Toc175668071"/>
      <w:bookmarkStart w:id="38" w:name="_Toc176754957"/>
      <w:bookmarkStart w:id="39" w:name="_Toc176754255"/>
      <w:bookmarkStart w:id="40" w:name="_Toc176534951"/>
      <w:bookmarkStart w:id="41" w:name="_Toc176754850"/>
      <w:r>
        <w:rPr>
          <w:rFonts w:hint="eastAsia"/>
          <w:b/>
          <w:bCs/>
          <w:sz w:val="52"/>
          <w:szCs w:val="52"/>
        </w:rPr>
        <w:t>个人报告部分</w:t>
      </w:r>
    </w:p>
    <w:p>
      <w:pPr>
        <w:ind w:firstLine="0" w:firstLineChars="0"/>
        <w:jc w:val="center"/>
        <w:rPr>
          <w:b/>
          <w:bCs/>
          <w:sz w:val="52"/>
          <w:szCs w:val="52"/>
        </w:rPr>
      </w:pPr>
    </w:p>
    <w:sdt>
      <w:sdtPr>
        <w:rPr>
          <w:rFonts w:ascii="宋体" w:hAnsi="宋体"/>
          <w:sz w:val="52"/>
          <w:szCs w:val="52"/>
        </w:rPr>
        <w:id w:val="147462892"/>
        <w15:color w:val="DBDBDB"/>
        <w:docPartObj>
          <w:docPartGallery w:val="Table of Contents"/>
          <w:docPartUnique/>
        </w:docPartObj>
      </w:sdtPr>
      <w:sdtEndPr>
        <w:rPr>
          <w:rFonts w:ascii="Times New Roman" w:hAnsi="Times New Roman"/>
          <w:b/>
          <w:sz w:val="24"/>
          <w:szCs w:val="21"/>
        </w:rPr>
      </w:sdtEndPr>
      <w:sdtContent>
        <w:p>
          <w:pPr>
            <w:spacing w:line="240" w:lineRule="auto"/>
            <w:ind w:firstLine="0" w:firstLineChars="0"/>
            <w:jc w:val="center"/>
            <w:rPr>
              <w:sz w:val="52"/>
              <w:szCs w:val="52"/>
            </w:rPr>
          </w:pPr>
          <w:r>
            <w:rPr>
              <w:rFonts w:ascii="宋体" w:hAnsi="宋体"/>
              <w:sz w:val="52"/>
              <w:szCs w:val="52"/>
            </w:rPr>
            <w:t>目录</w:t>
          </w:r>
        </w:p>
        <w:p>
          <w:pPr>
            <w:pStyle w:val="55"/>
            <w:tabs>
              <w:tab w:val="right" w:leader="dot" w:pos="8959"/>
            </w:tabs>
            <w:rPr>
              <w:b/>
            </w:rPr>
          </w:pPr>
          <w:r>
            <w:fldChar w:fldCharType="begin"/>
          </w:r>
          <w:r>
            <w:instrText xml:space="preserve">TOC \o "1-2" \h \u </w:instrText>
          </w:r>
          <w:r>
            <w:fldChar w:fldCharType="separate"/>
          </w:r>
        </w:p>
        <w:p>
          <w:pPr>
            <w:pStyle w:val="55"/>
            <w:tabs>
              <w:tab w:val="right" w:leader="dot" w:pos="8959"/>
            </w:tabs>
            <w:rPr>
              <w:b/>
              <w:sz w:val="28"/>
              <w:szCs w:val="28"/>
            </w:rPr>
          </w:pPr>
          <w:r>
            <w:fldChar w:fldCharType="begin"/>
          </w:r>
          <w:r>
            <w:instrText xml:space="preserve"> HYPERLINK \l "_Toc29392" </w:instrText>
          </w:r>
          <w:r>
            <w:fldChar w:fldCharType="separate"/>
          </w:r>
          <w:r>
            <w:rPr>
              <w:rFonts w:hint="eastAsia"/>
              <w:b/>
              <w:sz w:val="28"/>
              <w:szCs w:val="28"/>
            </w:rPr>
            <w:t>1 引言</w:t>
          </w:r>
          <w:r>
            <w:rPr>
              <w:b/>
              <w:sz w:val="28"/>
              <w:szCs w:val="28"/>
            </w:rPr>
            <w:tab/>
          </w:r>
          <w:r>
            <w:rPr>
              <w:b/>
              <w:sz w:val="28"/>
              <w:szCs w:val="28"/>
            </w:rPr>
            <w:fldChar w:fldCharType="begin"/>
          </w:r>
          <w:r>
            <w:rPr>
              <w:b/>
              <w:sz w:val="28"/>
              <w:szCs w:val="28"/>
            </w:rPr>
            <w:instrText xml:space="preserve"> PAGEREF _Toc29392 \h </w:instrText>
          </w:r>
          <w:r>
            <w:rPr>
              <w:b/>
              <w:sz w:val="28"/>
              <w:szCs w:val="28"/>
            </w:rPr>
            <w:fldChar w:fldCharType="separate"/>
          </w:r>
          <w:r>
            <w:rPr>
              <w:b/>
              <w:sz w:val="28"/>
              <w:szCs w:val="28"/>
            </w:rPr>
            <w:t>2</w:t>
          </w:r>
          <w:r>
            <w:rPr>
              <w:b/>
              <w:sz w:val="28"/>
              <w:szCs w:val="28"/>
            </w:rPr>
            <w:fldChar w:fldCharType="end"/>
          </w:r>
          <w:r>
            <w:rPr>
              <w:b/>
              <w:sz w:val="28"/>
              <w:szCs w:val="28"/>
            </w:rPr>
            <w:fldChar w:fldCharType="end"/>
          </w:r>
        </w:p>
        <w:p>
          <w:pPr>
            <w:pStyle w:val="56"/>
            <w:tabs>
              <w:tab w:val="right" w:leader="dot" w:pos="8959"/>
            </w:tabs>
            <w:ind w:left="480"/>
            <w:rPr>
              <w:sz w:val="28"/>
              <w:szCs w:val="28"/>
            </w:rPr>
          </w:pPr>
          <w:r>
            <w:fldChar w:fldCharType="begin"/>
          </w:r>
          <w:r>
            <w:instrText xml:space="preserve"> HYPERLINK \l "_Toc24165" </w:instrText>
          </w:r>
          <w:r>
            <w:fldChar w:fldCharType="separate"/>
          </w:r>
          <w:r>
            <w:rPr>
              <w:rFonts w:hint="eastAsia"/>
              <w:sz w:val="28"/>
              <w:szCs w:val="28"/>
            </w:rPr>
            <w:t>1.1 背景与目的</w:t>
          </w:r>
          <w:r>
            <w:rPr>
              <w:sz w:val="28"/>
              <w:szCs w:val="28"/>
            </w:rPr>
            <w:tab/>
          </w:r>
          <w:r>
            <w:rPr>
              <w:sz w:val="28"/>
              <w:szCs w:val="28"/>
            </w:rPr>
            <w:fldChar w:fldCharType="begin"/>
          </w:r>
          <w:r>
            <w:rPr>
              <w:sz w:val="28"/>
              <w:szCs w:val="28"/>
            </w:rPr>
            <w:instrText xml:space="preserve"> PAGEREF _Toc24165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56"/>
            <w:tabs>
              <w:tab w:val="right" w:leader="dot" w:pos="8959"/>
            </w:tabs>
            <w:ind w:left="480"/>
            <w:rPr>
              <w:sz w:val="28"/>
              <w:szCs w:val="28"/>
            </w:rPr>
          </w:pPr>
          <w:r>
            <w:fldChar w:fldCharType="begin"/>
          </w:r>
          <w:r>
            <w:instrText xml:space="preserve"> HYPERLINK \l "_Toc13386" </w:instrText>
          </w:r>
          <w:r>
            <w:fldChar w:fldCharType="separate"/>
          </w:r>
          <w:r>
            <w:rPr>
              <w:rFonts w:hint="eastAsia"/>
              <w:sz w:val="28"/>
              <w:szCs w:val="28"/>
            </w:rPr>
            <w:t>1.2 重要性和影响</w:t>
          </w:r>
          <w:r>
            <w:rPr>
              <w:sz w:val="28"/>
              <w:szCs w:val="28"/>
            </w:rPr>
            <w:tab/>
          </w:r>
          <w:r>
            <w:rPr>
              <w:sz w:val="28"/>
              <w:szCs w:val="28"/>
            </w:rPr>
            <w:fldChar w:fldCharType="begin"/>
          </w:r>
          <w:r>
            <w:rPr>
              <w:sz w:val="28"/>
              <w:szCs w:val="28"/>
            </w:rPr>
            <w:instrText xml:space="preserve"> PAGEREF _Toc13386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55"/>
            <w:tabs>
              <w:tab w:val="right" w:leader="dot" w:pos="8959"/>
            </w:tabs>
            <w:rPr>
              <w:b/>
              <w:sz w:val="28"/>
              <w:szCs w:val="28"/>
            </w:rPr>
          </w:pPr>
          <w:r>
            <w:fldChar w:fldCharType="begin"/>
          </w:r>
          <w:r>
            <w:instrText xml:space="preserve"> HYPERLINK \l "_Toc16163" </w:instrText>
          </w:r>
          <w:r>
            <w:fldChar w:fldCharType="separate"/>
          </w:r>
          <w:r>
            <w:rPr>
              <w:rFonts w:hint="eastAsia"/>
              <w:b/>
              <w:sz w:val="28"/>
              <w:szCs w:val="28"/>
            </w:rPr>
            <w:t>2 经济环境分析</w:t>
          </w:r>
          <w:r>
            <w:rPr>
              <w:b/>
              <w:sz w:val="28"/>
              <w:szCs w:val="28"/>
            </w:rPr>
            <w:tab/>
          </w:r>
          <w:r>
            <w:rPr>
              <w:b/>
              <w:sz w:val="28"/>
              <w:szCs w:val="28"/>
            </w:rPr>
            <w:fldChar w:fldCharType="begin"/>
          </w:r>
          <w:r>
            <w:rPr>
              <w:b/>
              <w:sz w:val="28"/>
              <w:szCs w:val="28"/>
            </w:rPr>
            <w:instrText xml:space="preserve"> PAGEREF _Toc16163 \h </w:instrText>
          </w:r>
          <w:r>
            <w:rPr>
              <w:b/>
              <w:sz w:val="28"/>
              <w:szCs w:val="28"/>
            </w:rPr>
            <w:fldChar w:fldCharType="separate"/>
          </w:r>
          <w:r>
            <w:rPr>
              <w:b/>
              <w:sz w:val="28"/>
              <w:szCs w:val="28"/>
            </w:rPr>
            <w:t>3</w:t>
          </w:r>
          <w:r>
            <w:rPr>
              <w:b/>
              <w:sz w:val="28"/>
              <w:szCs w:val="28"/>
            </w:rPr>
            <w:fldChar w:fldCharType="end"/>
          </w:r>
          <w:r>
            <w:rPr>
              <w:b/>
              <w:sz w:val="28"/>
              <w:szCs w:val="28"/>
            </w:rPr>
            <w:fldChar w:fldCharType="end"/>
          </w:r>
        </w:p>
        <w:p>
          <w:pPr>
            <w:pStyle w:val="56"/>
            <w:tabs>
              <w:tab w:val="right" w:leader="dot" w:pos="8959"/>
            </w:tabs>
            <w:ind w:left="480"/>
            <w:rPr>
              <w:sz w:val="28"/>
              <w:szCs w:val="28"/>
            </w:rPr>
          </w:pPr>
          <w:r>
            <w:fldChar w:fldCharType="begin"/>
          </w:r>
          <w:r>
            <w:instrText xml:space="preserve"> HYPERLINK \l "_Toc13745" </w:instrText>
          </w:r>
          <w:r>
            <w:fldChar w:fldCharType="separate"/>
          </w:r>
          <w:r>
            <w:rPr>
              <w:rFonts w:hint="eastAsia"/>
              <w:sz w:val="28"/>
              <w:szCs w:val="28"/>
            </w:rPr>
            <w:t>2.1 经济增长放缓的原因</w:t>
          </w:r>
          <w:r>
            <w:rPr>
              <w:sz w:val="28"/>
              <w:szCs w:val="28"/>
            </w:rPr>
            <w:tab/>
          </w:r>
          <w:r>
            <w:rPr>
              <w:sz w:val="28"/>
              <w:szCs w:val="28"/>
            </w:rPr>
            <w:fldChar w:fldCharType="begin"/>
          </w:r>
          <w:r>
            <w:rPr>
              <w:sz w:val="28"/>
              <w:szCs w:val="28"/>
            </w:rPr>
            <w:instrText xml:space="preserve"> PAGEREF _Toc13745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56"/>
            <w:tabs>
              <w:tab w:val="right" w:leader="dot" w:pos="8959"/>
            </w:tabs>
            <w:ind w:left="480"/>
            <w:rPr>
              <w:sz w:val="28"/>
              <w:szCs w:val="28"/>
            </w:rPr>
          </w:pPr>
          <w:r>
            <w:fldChar w:fldCharType="begin"/>
          </w:r>
          <w:r>
            <w:instrText xml:space="preserve"> HYPERLINK \l "_Toc5801" </w:instrText>
          </w:r>
          <w:r>
            <w:fldChar w:fldCharType="separate"/>
          </w:r>
          <w:r>
            <w:rPr>
              <w:rFonts w:hint="eastAsia"/>
              <w:sz w:val="28"/>
              <w:szCs w:val="28"/>
            </w:rPr>
            <w:t>2.2 主要经济体的经济表现</w:t>
          </w:r>
          <w:r>
            <w:rPr>
              <w:sz w:val="28"/>
              <w:szCs w:val="28"/>
            </w:rPr>
            <w:tab/>
          </w:r>
          <w:r>
            <w:rPr>
              <w:sz w:val="28"/>
              <w:szCs w:val="28"/>
            </w:rPr>
            <w:fldChar w:fldCharType="begin"/>
          </w:r>
          <w:r>
            <w:rPr>
              <w:sz w:val="28"/>
              <w:szCs w:val="28"/>
            </w:rPr>
            <w:instrText xml:space="preserve"> PAGEREF _Toc5801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55"/>
            <w:tabs>
              <w:tab w:val="right" w:leader="dot" w:pos="8959"/>
            </w:tabs>
            <w:rPr>
              <w:b/>
              <w:sz w:val="28"/>
              <w:szCs w:val="28"/>
            </w:rPr>
          </w:pPr>
          <w:r>
            <w:fldChar w:fldCharType="begin"/>
          </w:r>
          <w:r>
            <w:instrText xml:space="preserve"> HYPERLINK \l "_Toc18441" </w:instrText>
          </w:r>
          <w:r>
            <w:fldChar w:fldCharType="separate"/>
          </w:r>
          <w:r>
            <w:rPr>
              <w:rFonts w:hint="eastAsia"/>
              <w:b/>
              <w:sz w:val="28"/>
              <w:szCs w:val="28"/>
            </w:rPr>
            <w:t>3 就业市场现状</w:t>
          </w:r>
          <w:r>
            <w:rPr>
              <w:b/>
              <w:sz w:val="28"/>
              <w:szCs w:val="28"/>
            </w:rPr>
            <w:tab/>
          </w:r>
          <w:r>
            <w:rPr>
              <w:b/>
              <w:sz w:val="28"/>
              <w:szCs w:val="28"/>
            </w:rPr>
            <w:fldChar w:fldCharType="begin"/>
          </w:r>
          <w:r>
            <w:rPr>
              <w:b/>
              <w:sz w:val="28"/>
              <w:szCs w:val="28"/>
            </w:rPr>
            <w:instrText xml:space="preserve"> PAGEREF _Toc18441 \h </w:instrText>
          </w:r>
          <w:r>
            <w:rPr>
              <w:b/>
              <w:sz w:val="28"/>
              <w:szCs w:val="28"/>
            </w:rPr>
            <w:fldChar w:fldCharType="separate"/>
          </w:r>
          <w:r>
            <w:rPr>
              <w:b/>
              <w:sz w:val="28"/>
              <w:szCs w:val="28"/>
            </w:rPr>
            <w:t>5</w:t>
          </w:r>
          <w:r>
            <w:rPr>
              <w:b/>
              <w:sz w:val="28"/>
              <w:szCs w:val="28"/>
            </w:rPr>
            <w:fldChar w:fldCharType="end"/>
          </w:r>
          <w:r>
            <w:rPr>
              <w:b/>
              <w:sz w:val="28"/>
              <w:szCs w:val="28"/>
            </w:rPr>
            <w:fldChar w:fldCharType="end"/>
          </w:r>
        </w:p>
        <w:p>
          <w:pPr>
            <w:pStyle w:val="56"/>
            <w:tabs>
              <w:tab w:val="right" w:leader="dot" w:pos="8959"/>
            </w:tabs>
            <w:ind w:left="480"/>
            <w:rPr>
              <w:sz w:val="28"/>
              <w:szCs w:val="28"/>
            </w:rPr>
          </w:pPr>
          <w:r>
            <w:fldChar w:fldCharType="begin"/>
          </w:r>
          <w:r>
            <w:instrText xml:space="preserve"> HYPERLINK \l "_Toc4226" </w:instrText>
          </w:r>
          <w:r>
            <w:fldChar w:fldCharType="separate"/>
          </w:r>
          <w:r>
            <w:rPr>
              <w:rFonts w:hint="eastAsia"/>
              <w:sz w:val="28"/>
              <w:szCs w:val="28"/>
            </w:rPr>
            <w:t>3.1 不同行业/领域就业率对比</w:t>
          </w:r>
          <w:r>
            <w:rPr>
              <w:sz w:val="28"/>
              <w:szCs w:val="28"/>
            </w:rPr>
            <w:tab/>
          </w:r>
          <w:r>
            <w:rPr>
              <w:sz w:val="28"/>
              <w:szCs w:val="28"/>
            </w:rPr>
            <w:fldChar w:fldCharType="begin"/>
          </w:r>
          <w:r>
            <w:rPr>
              <w:sz w:val="28"/>
              <w:szCs w:val="28"/>
            </w:rPr>
            <w:instrText xml:space="preserve"> PAGEREF _Toc4226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56"/>
            <w:tabs>
              <w:tab w:val="right" w:leader="dot" w:pos="8959"/>
            </w:tabs>
            <w:ind w:left="480"/>
            <w:rPr>
              <w:sz w:val="28"/>
              <w:szCs w:val="28"/>
            </w:rPr>
          </w:pPr>
          <w:r>
            <w:fldChar w:fldCharType="begin"/>
          </w:r>
          <w:r>
            <w:instrText xml:space="preserve"> HYPERLINK \l "_Toc21756" </w:instrText>
          </w:r>
          <w:r>
            <w:fldChar w:fldCharType="separate"/>
          </w:r>
          <w:r>
            <w:rPr>
              <w:rFonts w:hint="eastAsia"/>
              <w:sz w:val="28"/>
              <w:szCs w:val="28"/>
            </w:rPr>
            <w:t>3.2 青年群体就业问题</w:t>
          </w:r>
          <w:r>
            <w:rPr>
              <w:sz w:val="28"/>
              <w:szCs w:val="28"/>
            </w:rPr>
            <w:tab/>
          </w:r>
          <w:r>
            <w:rPr>
              <w:sz w:val="28"/>
              <w:szCs w:val="28"/>
            </w:rPr>
            <w:fldChar w:fldCharType="begin"/>
          </w:r>
          <w:r>
            <w:rPr>
              <w:sz w:val="28"/>
              <w:szCs w:val="28"/>
            </w:rPr>
            <w:instrText xml:space="preserve"> PAGEREF _Toc21756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55"/>
            <w:tabs>
              <w:tab w:val="right" w:leader="dot" w:pos="8959"/>
            </w:tabs>
            <w:rPr>
              <w:b/>
              <w:sz w:val="28"/>
              <w:szCs w:val="28"/>
            </w:rPr>
          </w:pPr>
          <w:r>
            <w:fldChar w:fldCharType="begin"/>
          </w:r>
          <w:r>
            <w:instrText xml:space="preserve"> HYPERLINK \l "_Toc21200" </w:instrText>
          </w:r>
          <w:r>
            <w:fldChar w:fldCharType="separate"/>
          </w:r>
          <w:r>
            <w:rPr>
              <w:rFonts w:hint="eastAsia"/>
              <w:b/>
              <w:sz w:val="28"/>
              <w:szCs w:val="28"/>
            </w:rPr>
            <w:t>4 就业困难的原因</w:t>
          </w:r>
          <w:r>
            <w:rPr>
              <w:b/>
              <w:sz w:val="28"/>
              <w:szCs w:val="28"/>
            </w:rPr>
            <w:tab/>
          </w:r>
          <w:r>
            <w:rPr>
              <w:b/>
              <w:sz w:val="28"/>
              <w:szCs w:val="28"/>
            </w:rPr>
            <w:fldChar w:fldCharType="begin"/>
          </w:r>
          <w:r>
            <w:rPr>
              <w:b/>
              <w:sz w:val="28"/>
              <w:szCs w:val="28"/>
            </w:rPr>
            <w:instrText xml:space="preserve"> PAGEREF _Toc21200 \h </w:instrText>
          </w:r>
          <w:r>
            <w:rPr>
              <w:b/>
              <w:sz w:val="28"/>
              <w:szCs w:val="28"/>
            </w:rPr>
            <w:fldChar w:fldCharType="separate"/>
          </w:r>
          <w:r>
            <w:rPr>
              <w:b/>
              <w:sz w:val="28"/>
              <w:szCs w:val="28"/>
            </w:rPr>
            <w:t>6</w:t>
          </w:r>
          <w:r>
            <w:rPr>
              <w:b/>
              <w:sz w:val="28"/>
              <w:szCs w:val="28"/>
            </w:rPr>
            <w:fldChar w:fldCharType="end"/>
          </w:r>
          <w:r>
            <w:rPr>
              <w:b/>
              <w:sz w:val="28"/>
              <w:szCs w:val="28"/>
            </w:rPr>
            <w:fldChar w:fldCharType="end"/>
          </w:r>
        </w:p>
        <w:p>
          <w:pPr>
            <w:pStyle w:val="56"/>
            <w:tabs>
              <w:tab w:val="right" w:leader="dot" w:pos="8959"/>
            </w:tabs>
            <w:ind w:left="480"/>
            <w:rPr>
              <w:sz w:val="28"/>
              <w:szCs w:val="28"/>
            </w:rPr>
          </w:pPr>
          <w:r>
            <w:fldChar w:fldCharType="begin"/>
          </w:r>
          <w:r>
            <w:instrText xml:space="preserve"> HYPERLINK \l "_Toc18619" </w:instrText>
          </w:r>
          <w:r>
            <w:fldChar w:fldCharType="separate"/>
          </w:r>
          <w:r>
            <w:rPr>
              <w:rFonts w:hint="eastAsia"/>
              <w:sz w:val="28"/>
              <w:szCs w:val="28"/>
            </w:rPr>
            <w:t>4.1 经济下行导致企业“裁员广进”</w:t>
          </w:r>
          <w:r>
            <w:rPr>
              <w:sz w:val="28"/>
              <w:szCs w:val="28"/>
            </w:rPr>
            <w:tab/>
          </w:r>
          <w:r>
            <w:rPr>
              <w:sz w:val="28"/>
              <w:szCs w:val="28"/>
            </w:rPr>
            <w:fldChar w:fldCharType="begin"/>
          </w:r>
          <w:r>
            <w:rPr>
              <w:sz w:val="28"/>
              <w:szCs w:val="28"/>
            </w:rPr>
            <w:instrText xml:space="preserve"> PAGEREF _Toc18619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56"/>
            <w:tabs>
              <w:tab w:val="right" w:leader="dot" w:pos="8959"/>
            </w:tabs>
            <w:ind w:left="480"/>
            <w:rPr>
              <w:sz w:val="28"/>
              <w:szCs w:val="28"/>
            </w:rPr>
          </w:pPr>
          <w:r>
            <w:fldChar w:fldCharType="begin"/>
          </w:r>
          <w:r>
            <w:instrText xml:space="preserve"> HYPERLINK \l "_Toc25907" </w:instrText>
          </w:r>
          <w:r>
            <w:fldChar w:fldCharType="separate"/>
          </w:r>
          <w:r>
            <w:rPr>
              <w:rFonts w:hint="eastAsia"/>
              <w:sz w:val="28"/>
              <w:szCs w:val="28"/>
            </w:rPr>
            <w:t>4.2 产能和技能过剩</w:t>
          </w:r>
          <w:r>
            <w:rPr>
              <w:sz w:val="28"/>
              <w:szCs w:val="28"/>
            </w:rPr>
            <w:tab/>
          </w:r>
          <w:r>
            <w:rPr>
              <w:sz w:val="28"/>
              <w:szCs w:val="28"/>
            </w:rPr>
            <w:fldChar w:fldCharType="begin"/>
          </w:r>
          <w:r>
            <w:rPr>
              <w:sz w:val="28"/>
              <w:szCs w:val="28"/>
            </w:rPr>
            <w:instrText xml:space="preserve"> PAGEREF _Toc25907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56"/>
            <w:tabs>
              <w:tab w:val="right" w:leader="dot" w:pos="8959"/>
            </w:tabs>
            <w:ind w:left="480"/>
            <w:rPr>
              <w:sz w:val="28"/>
              <w:szCs w:val="28"/>
            </w:rPr>
          </w:pPr>
          <w:r>
            <w:fldChar w:fldCharType="begin"/>
          </w:r>
          <w:r>
            <w:instrText xml:space="preserve"> HYPERLINK \l "_Toc28631" </w:instrText>
          </w:r>
          <w:r>
            <w:fldChar w:fldCharType="separate"/>
          </w:r>
          <w:r>
            <w:rPr>
              <w:rFonts w:hint="eastAsia"/>
              <w:sz w:val="28"/>
              <w:szCs w:val="28"/>
            </w:rPr>
            <w:t>4.3 新技术的冲击</w:t>
          </w:r>
          <w:r>
            <w:rPr>
              <w:sz w:val="28"/>
              <w:szCs w:val="28"/>
            </w:rPr>
            <w:tab/>
          </w:r>
          <w:r>
            <w:rPr>
              <w:sz w:val="28"/>
              <w:szCs w:val="28"/>
            </w:rPr>
            <w:fldChar w:fldCharType="begin"/>
          </w:r>
          <w:r>
            <w:rPr>
              <w:sz w:val="28"/>
              <w:szCs w:val="28"/>
            </w:rPr>
            <w:instrText xml:space="preserve"> PAGEREF _Toc28631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55"/>
            <w:tabs>
              <w:tab w:val="right" w:leader="dot" w:pos="8959"/>
            </w:tabs>
            <w:rPr>
              <w:b/>
              <w:sz w:val="28"/>
              <w:szCs w:val="28"/>
            </w:rPr>
          </w:pPr>
          <w:r>
            <w:fldChar w:fldCharType="begin"/>
          </w:r>
          <w:r>
            <w:instrText xml:space="preserve"> HYPERLINK \l "_Toc24505" </w:instrText>
          </w:r>
          <w:r>
            <w:fldChar w:fldCharType="separate"/>
          </w:r>
          <w:r>
            <w:rPr>
              <w:rFonts w:hint="eastAsia"/>
              <w:b/>
              <w:sz w:val="28"/>
              <w:szCs w:val="28"/>
            </w:rPr>
            <w:t>5 措施与建议</w:t>
          </w:r>
          <w:r>
            <w:rPr>
              <w:b/>
              <w:sz w:val="28"/>
              <w:szCs w:val="28"/>
            </w:rPr>
            <w:tab/>
          </w:r>
          <w:r>
            <w:rPr>
              <w:b/>
              <w:sz w:val="28"/>
              <w:szCs w:val="28"/>
            </w:rPr>
            <w:fldChar w:fldCharType="begin"/>
          </w:r>
          <w:r>
            <w:rPr>
              <w:b/>
              <w:sz w:val="28"/>
              <w:szCs w:val="28"/>
            </w:rPr>
            <w:instrText xml:space="preserve"> PAGEREF _Toc24505 \h </w:instrText>
          </w:r>
          <w:r>
            <w:rPr>
              <w:b/>
              <w:sz w:val="28"/>
              <w:szCs w:val="28"/>
            </w:rPr>
            <w:fldChar w:fldCharType="separate"/>
          </w:r>
          <w:r>
            <w:rPr>
              <w:b/>
              <w:sz w:val="28"/>
              <w:szCs w:val="28"/>
            </w:rPr>
            <w:t>9</w:t>
          </w:r>
          <w:r>
            <w:rPr>
              <w:b/>
              <w:sz w:val="28"/>
              <w:szCs w:val="28"/>
            </w:rPr>
            <w:fldChar w:fldCharType="end"/>
          </w:r>
          <w:r>
            <w:rPr>
              <w:b/>
              <w:sz w:val="28"/>
              <w:szCs w:val="28"/>
            </w:rPr>
            <w:fldChar w:fldCharType="end"/>
          </w:r>
        </w:p>
        <w:p>
          <w:pPr>
            <w:pStyle w:val="56"/>
            <w:tabs>
              <w:tab w:val="right" w:leader="dot" w:pos="8959"/>
            </w:tabs>
            <w:ind w:left="480"/>
            <w:rPr>
              <w:sz w:val="28"/>
              <w:szCs w:val="28"/>
            </w:rPr>
          </w:pPr>
          <w:r>
            <w:fldChar w:fldCharType="begin"/>
          </w:r>
          <w:r>
            <w:instrText xml:space="preserve"> HYPERLINK \l "_Toc4312" </w:instrText>
          </w:r>
          <w:r>
            <w:fldChar w:fldCharType="separate"/>
          </w:r>
          <w:r>
            <w:rPr>
              <w:rFonts w:hint="eastAsia"/>
              <w:sz w:val="28"/>
              <w:szCs w:val="28"/>
            </w:rPr>
            <w:t>5.1 政府和企业的应对策略</w:t>
          </w:r>
          <w:r>
            <w:rPr>
              <w:sz w:val="28"/>
              <w:szCs w:val="28"/>
            </w:rPr>
            <w:tab/>
          </w:r>
          <w:r>
            <w:rPr>
              <w:sz w:val="28"/>
              <w:szCs w:val="28"/>
            </w:rPr>
            <w:fldChar w:fldCharType="begin"/>
          </w:r>
          <w:r>
            <w:rPr>
              <w:sz w:val="28"/>
              <w:szCs w:val="28"/>
            </w:rPr>
            <w:instrText xml:space="preserve"> PAGEREF _Toc4312 \h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56"/>
            <w:tabs>
              <w:tab w:val="right" w:leader="dot" w:pos="8959"/>
            </w:tabs>
            <w:ind w:left="480"/>
            <w:rPr>
              <w:sz w:val="28"/>
              <w:szCs w:val="28"/>
            </w:rPr>
          </w:pPr>
          <w:r>
            <w:fldChar w:fldCharType="begin"/>
          </w:r>
          <w:r>
            <w:instrText xml:space="preserve"> HYPERLINK \l "_Toc10906" </w:instrText>
          </w:r>
          <w:r>
            <w:fldChar w:fldCharType="separate"/>
          </w:r>
          <w:r>
            <w:rPr>
              <w:rFonts w:hint="eastAsia"/>
              <w:sz w:val="28"/>
              <w:szCs w:val="28"/>
            </w:rPr>
            <w:t>5.2 大学教育的改革</w:t>
          </w:r>
          <w:r>
            <w:rPr>
              <w:sz w:val="28"/>
              <w:szCs w:val="28"/>
            </w:rPr>
            <w:tab/>
          </w:r>
          <w:r>
            <w:rPr>
              <w:sz w:val="28"/>
              <w:szCs w:val="28"/>
            </w:rPr>
            <w:fldChar w:fldCharType="begin"/>
          </w:r>
          <w:r>
            <w:rPr>
              <w:sz w:val="28"/>
              <w:szCs w:val="28"/>
            </w:rPr>
            <w:instrText xml:space="preserve"> PAGEREF _Toc10906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56"/>
            <w:tabs>
              <w:tab w:val="right" w:leader="dot" w:pos="8959"/>
            </w:tabs>
            <w:ind w:left="480"/>
            <w:rPr>
              <w:sz w:val="28"/>
              <w:szCs w:val="28"/>
            </w:rPr>
          </w:pPr>
          <w:r>
            <w:fldChar w:fldCharType="begin"/>
          </w:r>
          <w:r>
            <w:instrText xml:space="preserve"> HYPERLINK \l "_Toc1954" </w:instrText>
          </w:r>
          <w:r>
            <w:fldChar w:fldCharType="separate"/>
          </w:r>
          <w:r>
            <w:rPr>
              <w:rFonts w:hint="eastAsia"/>
              <w:sz w:val="28"/>
              <w:szCs w:val="28"/>
            </w:rPr>
            <w:t>5.3 青年个人的措施</w:t>
          </w:r>
          <w:r>
            <w:rPr>
              <w:sz w:val="28"/>
              <w:szCs w:val="28"/>
            </w:rPr>
            <w:tab/>
          </w:r>
          <w:r>
            <w:rPr>
              <w:sz w:val="28"/>
              <w:szCs w:val="28"/>
            </w:rPr>
            <w:fldChar w:fldCharType="begin"/>
          </w:r>
          <w:r>
            <w:rPr>
              <w:sz w:val="28"/>
              <w:szCs w:val="28"/>
            </w:rPr>
            <w:instrText xml:space="preserve"> PAGEREF _Toc1954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55"/>
            <w:tabs>
              <w:tab w:val="right" w:leader="dot" w:pos="8959"/>
            </w:tabs>
            <w:rPr>
              <w:b/>
              <w:sz w:val="28"/>
              <w:szCs w:val="28"/>
            </w:rPr>
          </w:pPr>
          <w:r>
            <w:fldChar w:fldCharType="begin"/>
          </w:r>
          <w:r>
            <w:instrText xml:space="preserve"> HYPERLINK \l "_Toc7311" </w:instrText>
          </w:r>
          <w:r>
            <w:fldChar w:fldCharType="separate"/>
          </w:r>
          <w:r>
            <w:rPr>
              <w:rFonts w:hint="eastAsia"/>
              <w:b/>
              <w:sz w:val="28"/>
              <w:szCs w:val="28"/>
            </w:rPr>
            <w:t>6 总结与展望</w:t>
          </w:r>
          <w:r>
            <w:rPr>
              <w:b/>
              <w:sz w:val="28"/>
              <w:szCs w:val="28"/>
            </w:rPr>
            <w:tab/>
          </w:r>
          <w:r>
            <w:rPr>
              <w:b/>
              <w:sz w:val="28"/>
              <w:szCs w:val="28"/>
            </w:rPr>
            <w:fldChar w:fldCharType="begin"/>
          </w:r>
          <w:r>
            <w:rPr>
              <w:b/>
              <w:sz w:val="28"/>
              <w:szCs w:val="28"/>
            </w:rPr>
            <w:instrText xml:space="preserve"> PAGEREF _Toc7311 \h </w:instrText>
          </w:r>
          <w:r>
            <w:rPr>
              <w:b/>
              <w:sz w:val="28"/>
              <w:szCs w:val="28"/>
            </w:rPr>
            <w:fldChar w:fldCharType="separate"/>
          </w:r>
          <w:r>
            <w:rPr>
              <w:b/>
              <w:sz w:val="28"/>
              <w:szCs w:val="28"/>
            </w:rPr>
            <w:t>11</w:t>
          </w:r>
          <w:r>
            <w:rPr>
              <w:b/>
              <w:sz w:val="28"/>
              <w:szCs w:val="28"/>
            </w:rPr>
            <w:fldChar w:fldCharType="end"/>
          </w:r>
          <w:r>
            <w:rPr>
              <w:b/>
              <w:sz w:val="28"/>
              <w:szCs w:val="28"/>
            </w:rPr>
            <w:fldChar w:fldCharType="end"/>
          </w:r>
        </w:p>
        <w:p>
          <w:pPr>
            <w:pStyle w:val="55"/>
            <w:tabs>
              <w:tab w:val="right" w:leader="dot" w:pos="8959"/>
            </w:tabs>
            <w:rPr>
              <w:b/>
              <w:sz w:val="28"/>
              <w:szCs w:val="28"/>
            </w:rPr>
          </w:pPr>
          <w:r>
            <w:fldChar w:fldCharType="begin"/>
          </w:r>
          <w:r>
            <w:instrText xml:space="preserve"> HYPERLINK \l "_Toc6374" </w:instrText>
          </w:r>
          <w:r>
            <w:fldChar w:fldCharType="separate"/>
          </w:r>
          <w:r>
            <w:rPr>
              <w:rFonts w:hint="eastAsia"/>
              <w:b/>
              <w:sz w:val="28"/>
              <w:szCs w:val="28"/>
            </w:rPr>
            <w:t>7 说明</w:t>
          </w:r>
          <w:r>
            <w:rPr>
              <w:b/>
              <w:sz w:val="28"/>
              <w:szCs w:val="28"/>
            </w:rPr>
            <w:tab/>
          </w:r>
          <w:r>
            <w:rPr>
              <w:b/>
              <w:sz w:val="28"/>
              <w:szCs w:val="28"/>
            </w:rPr>
            <w:fldChar w:fldCharType="begin"/>
          </w:r>
          <w:r>
            <w:rPr>
              <w:b/>
              <w:sz w:val="28"/>
              <w:szCs w:val="28"/>
            </w:rPr>
            <w:instrText xml:space="preserve"> PAGEREF _Toc6374 \h </w:instrText>
          </w:r>
          <w:r>
            <w:rPr>
              <w:b/>
              <w:sz w:val="28"/>
              <w:szCs w:val="28"/>
            </w:rPr>
            <w:fldChar w:fldCharType="separate"/>
          </w:r>
          <w:r>
            <w:rPr>
              <w:b/>
              <w:sz w:val="28"/>
              <w:szCs w:val="28"/>
            </w:rPr>
            <w:t>12</w:t>
          </w:r>
          <w:r>
            <w:rPr>
              <w:b/>
              <w:sz w:val="28"/>
              <w:szCs w:val="28"/>
            </w:rPr>
            <w:fldChar w:fldCharType="end"/>
          </w:r>
          <w:r>
            <w:rPr>
              <w:b/>
              <w:sz w:val="28"/>
              <w:szCs w:val="28"/>
            </w:rPr>
            <w:fldChar w:fldCharType="end"/>
          </w:r>
        </w:p>
        <w:p>
          <w:pPr>
            <w:pStyle w:val="55"/>
            <w:tabs>
              <w:tab w:val="right" w:leader="dot" w:pos="8959"/>
            </w:tabs>
            <w:rPr>
              <w:b/>
            </w:rPr>
          </w:pPr>
          <w:r>
            <w:fldChar w:fldCharType="begin"/>
          </w:r>
          <w:r>
            <w:instrText xml:space="preserve"> HYPERLINK \l "_Toc29945" </w:instrText>
          </w:r>
          <w:r>
            <w:fldChar w:fldCharType="separate"/>
          </w:r>
          <w:r>
            <w:rPr>
              <w:rFonts w:hint="eastAsia"/>
              <w:b/>
              <w:sz w:val="28"/>
              <w:szCs w:val="28"/>
            </w:rPr>
            <w:t>参考文献</w:t>
          </w:r>
          <w:r>
            <w:rPr>
              <w:b/>
              <w:sz w:val="28"/>
              <w:szCs w:val="28"/>
            </w:rPr>
            <w:tab/>
          </w:r>
          <w:r>
            <w:rPr>
              <w:b/>
              <w:sz w:val="28"/>
              <w:szCs w:val="28"/>
            </w:rPr>
            <w:fldChar w:fldCharType="begin"/>
          </w:r>
          <w:r>
            <w:rPr>
              <w:b/>
              <w:sz w:val="28"/>
              <w:szCs w:val="28"/>
            </w:rPr>
            <w:instrText xml:space="preserve"> PAGEREF _Toc29945 \h </w:instrText>
          </w:r>
          <w:r>
            <w:rPr>
              <w:b/>
              <w:sz w:val="28"/>
              <w:szCs w:val="28"/>
            </w:rPr>
            <w:fldChar w:fldCharType="separate"/>
          </w:r>
          <w:r>
            <w:rPr>
              <w:b/>
              <w:sz w:val="28"/>
              <w:szCs w:val="28"/>
            </w:rPr>
            <w:t>18</w:t>
          </w:r>
          <w:r>
            <w:rPr>
              <w:b/>
              <w:sz w:val="28"/>
              <w:szCs w:val="28"/>
            </w:rPr>
            <w:fldChar w:fldCharType="end"/>
          </w:r>
          <w:r>
            <w:rPr>
              <w:b/>
              <w:sz w:val="28"/>
              <w:szCs w:val="28"/>
            </w:rPr>
            <w:fldChar w:fldCharType="end"/>
          </w:r>
        </w:p>
        <w:p>
          <w:pPr>
            <w:ind w:firstLine="0" w:firstLineChars="0"/>
          </w:pPr>
          <w:r>
            <w:rPr>
              <w:b/>
            </w:rPr>
            <w:fldChar w:fldCharType="end"/>
          </w:r>
        </w:p>
      </w:sdtContent>
    </w:sdt>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bookmarkEnd w:id="36"/>
    <w:bookmarkEnd w:id="37"/>
    <w:bookmarkEnd w:id="38"/>
    <w:bookmarkEnd w:id="39"/>
    <w:bookmarkEnd w:id="40"/>
    <w:bookmarkEnd w:id="41"/>
    <w:p>
      <w:pPr>
        <w:pStyle w:val="2"/>
        <w:spacing w:before="480" w:after="240"/>
      </w:pPr>
      <w:bookmarkStart w:id="42" w:name="_Toc29392"/>
      <w:bookmarkStart w:id="43" w:name="_Toc492980685"/>
      <w:bookmarkStart w:id="44" w:name="_Toc484608281"/>
      <w:bookmarkStart w:id="45" w:name="_Toc484608199"/>
      <w:r>
        <w:rPr>
          <w:rFonts w:hint="eastAsia"/>
        </w:rPr>
        <w:t>引言</w:t>
      </w:r>
      <w:bookmarkEnd w:id="42"/>
    </w:p>
    <w:bookmarkEnd w:id="43"/>
    <w:bookmarkEnd w:id="44"/>
    <w:bookmarkEnd w:id="45"/>
    <w:p>
      <w:pPr>
        <w:pStyle w:val="3"/>
        <w:ind w:left="0" w:firstLine="0"/>
      </w:pPr>
      <w:bookmarkStart w:id="46" w:name="_Toc24165"/>
      <w:bookmarkStart w:id="47" w:name="_Toc156291142"/>
      <w:bookmarkStart w:id="48" w:name="_Toc156291994"/>
      <w:r>
        <w:rPr>
          <w:rFonts w:hint="eastAsia"/>
        </w:rPr>
        <w:t>背景与目的</w:t>
      </w:r>
      <w:bookmarkEnd w:id="46"/>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近年来，全球经济增长乏力，多个主要经济体均遭遇不同程度的下行压力。国际劳工组织发布的《世界就业和社会展望：2024年趋势报告》预计：全球失业率将从2023年的5.1%上升到5.2%</w:t>
      </w:r>
      <w:r>
        <w:rPr>
          <w:szCs w:val="24"/>
          <w:vertAlign w:val="superscript"/>
        </w:rPr>
        <w:fldChar w:fldCharType="begin"/>
      </w:r>
      <w:r>
        <w:rPr>
          <w:szCs w:val="24"/>
          <w:vertAlign w:val="superscript"/>
        </w:rPr>
        <w:instrText xml:space="preserve"> ADDIN ZOTERO_ITEM CSL_CITATION {"citationID":"Xn2SvbmK","properties":{"formattedCitation":"[1]","plainCitation":"[1]","noteIndex":0},"citationItems":[{"id":1308,"uris":["http://zotero.org/users/12658264/items/FIHNRMBG"],"itemData":{"id":1308,"type":"webp</w:instrText>
      </w:r>
      <w:r>
        <w:rPr>
          <w:rFonts w:hint="eastAsia"/>
          <w:szCs w:val="24"/>
          <w:vertAlign w:val="superscript"/>
        </w:rPr>
        <w:instrText xml:space="preserve">age","language":"zh-hans","title":"国际劳工组织报告指出，2024年全球失业率将上升，社会不平等加剧，引发关注 | International Labour Organization","URL":"https://www.ilo.org/zh-hans/resource/news/guo-ji-lao-gong-zu-zhi-bao-gao-zhi-chu-2024nian-quan-qiu-shi-ye-lu-jiang","accessed":{"date-part</w:instrText>
      </w:r>
      <w:r>
        <w:rPr>
          <w:szCs w:val="24"/>
          <w:vertAlign w:val="superscript"/>
        </w:rPr>
        <w:instrText xml:space="preserve">s":[["2024",5,13]]},"issued":{"date-parts":[["2024",1,10]]}}}],"schema":"https://github.com/citation-style-language/schema/raw/master/csl-citation.json"} </w:instrText>
      </w:r>
      <w:r>
        <w:rPr>
          <w:szCs w:val="24"/>
          <w:vertAlign w:val="superscript"/>
        </w:rPr>
        <w:fldChar w:fldCharType="separate"/>
      </w:r>
      <w:r>
        <w:rPr>
          <w:szCs w:val="24"/>
          <w:vertAlign w:val="superscript"/>
        </w:rPr>
        <w:t>[1]</w:t>
      </w:r>
      <w:r>
        <w:rPr>
          <w:szCs w:val="24"/>
          <w:vertAlign w:val="superscript"/>
        </w:rPr>
        <w:fldChar w:fldCharType="end"/>
      </w:r>
      <w:r>
        <w:rPr>
          <w:rFonts w:hint="eastAsia"/>
          <w:color w:val="000000" w:themeColor="text1"/>
          <w14:textFill>
            <w14:solidFill>
              <w14:schemeClr w14:val="tx1"/>
            </w14:solidFill>
          </w14:textFill>
        </w:rPr>
        <w:t>，大多数二十国集团国家的可支配收入都有所下降，同时，通货膨胀导致的生活水平下降一般“在短期内不太可能恢复”。在这样经济环境下，就业市场也受到了打击，就业困难成为举世瞩目的社会问题。因此，有必要对这一热点话题进行调查研究。本次调查报告旨在探讨目前全球经济下行对就业形势的影响，分析就业困难的主要成因，并提出相应的解决方法。</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本调查报告主要分为三个部分。第一部分，我将分析引发经济不景气的原因，评估主要经济体的增长前景、不同行业的发展状况；第二部分，我将考察就业市场的最新数据，分析不同领域就业难的问题所在。最后，我将针对政府、企业、大学教育和等青年不同角度，提出自己的建议，为解决这一问题贡献力量。</w:t>
      </w:r>
    </w:p>
    <w:p>
      <w:pPr>
        <w:ind w:firstLine="480"/>
        <w:rPr>
          <w:color w:val="0000FF"/>
        </w:rPr>
      </w:pPr>
    </w:p>
    <w:p>
      <w:pPr>
        <w:pStyle w:val="3"/>
        <w:ind w:left="0" w:firstLine="0"/>
      </w:pPr>
      <w:bookmarkStart w:id="49" w:name="_Toc13386"/>
      <w:r>
        <w:rPr>
          <w:rFonts w:hint="eastAsia"/>
        </w:rPr>
        <w:t>重要性和影响</w:t>
      </w:r>
      <w:bookmarkEnd w:id="49"/>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经济下行往往意味着GDP增速放缓、企业收益下滑、投资意愿降低。就业困难则会导致居民收入和消费能力减弱，从而进一步拖累经济复苏步伐。经济和就业形成了恶性循环，严重影响经济的可持续健康发展。</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为应对就业压力，政府通常需采取一系列扩张性政策，如提高救济金、发放失业救济金、加大基建投资等，这将加重政府财政赤字负担。同时，大量失业也会减少政府的税收收入。</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同时，失业可能会诱发犯罪、吸毒、家庭暴力等一系列社会问题。年轻人难以就业则会延迟独立、婚育年龄，加剧人口老龄化。一部分人还可能陷入绝望而产生自杀倾向。</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全球经济下行加剧就业困难，这一问题不仅影响经济发展和社会稳定，也将对政治、文化、人口等许多领域产生深远影响，是当下急需解决的重大问题。</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近年来，一位叫做张雪峰的老师在中文互联网爆火，这位老师的主要工作是帮助学生填报专业志愿。有人认为：“张雪峰的爆火和经济增长缓慢有很大的关系，因为在经济发展放缓的大环境下，赚钱的行业不多，所以选专业就非常重要。”</w:t>
      </w:r>
    </w:p>
    <w:p>
      <w:pPr>
        <w:ind w:firstLine="480"/>
      </w:pPr>
    </w:p>
    <w:bookmarkEnd w:id="33"/>
    <w:bookmarkEnd w:id="47"/>
    <w:bookmarkEnd w:id="48"/>
    <w:p>
      <w:pPr>
        <w:pStyle w:val="2"/>
        <w:spacing w:before="480" w:after="240"/>
      </w:pPr>
      <w:bookmarkStart w:id="50" w:name="_Toc16163"/>
      <w:r>
        <w:rPr>
          <w:rFonts w:hint="eastAsia"/>
        </w:rPr>
        <w:t>经济环境分析</w:t>
      </w:r>
      <w:bookmarkEnd w:id="50"/>
    </w:p>
    <w:p>
      <w:pPr>
        <w:pStyle w:val="3"/>
      </w:pPr>
      <w:bookmarkStart w:id="51" w:name="_Toc13745"/>
      <w:r>
        <w:rPr>
          <w:rFonts w:hint="eastAsia"/>
        </w:rPr>
        <w:t>经济增长放缓的原因</w:t>
      </w:r>
      <w:bookmarkEnd w:id="51"/>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近年来贸易争端、地缘政治冲突、疫情等一系列“黑天鹅”事件交织叠加，严重冲击了全球产业链供应链的高效流动，抑制了消费、投资等最终需求，使得全球经济陷入了增长缓慢的困境之中。</w:t>
      </w:r>
    </w:p>
    <w:p>
      <w:pPr>
        <w:ind w:firstLine="480"/>
        <w:rPr>
          <w:color w:val="000000" w:themeColor="text1"/>
          <w14:textFill>
            <w14:solidFill>
              <w14:schemeClr w14:val="tx1"/>
            </w14:solidFill>
          </w14:textFill>
        </w:rPr>
      </w:pP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首先，贸易战和保护主义等“逆全球化”政策导致了经济增长放缓。</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近年来，美国对中国、欧洲等主要经济体大幅加征关税，引发广泛贸易战，打击了全球产业链和供应链顺畅运转。英国“脱欧”，又加剧了全球贸易环境的不确定性。</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从</w:t>
      </w:r>
      <w:r>
        <w:rPr>
          <w:color w:val="000000" w:themeColor="text1"/>
          <w14:textFill>
            <w14:solidFill>
              <w14:schemeClr w14:val="tx1"/>
            </w14:solidFill>
          </w14:textFill>
        </w:rPr>
        <w:t>2018年3月</w:t>
      </w:r>
      <w:r>
        <w:rPr>
          <w:rFonts w:hint="eastAsia"/>
          <w:color w:val="000000" w:themeColor="text1"/>
          <w14:textFill>
            <w14:solidFill>
              <w14:schemeClr w14:val="tx1"/>
            </w14:solidFill>
          </w14:textFill>
        </w:rPr>
        <w:t>至今</w:t>
      </w:r>
      <w:r>
        <w:rPr>
          <w:color w:val="000000" w:themeColor="text1"/>
          <w14:textFill>
            <w14:solidFill>
              <w14:schemeClr w14:val="tx1"/>
            </w14:solidFill>
          </w14:textFill>
        </w:rPr>
        <w:t>，中美贸易摩擦</w:t>
      </w:r>
      <w:r>
        <w:rPr>
          <w:rFonts w:hint="eastAsia"/>
          <w:color w:val="000000" w:themeColor="text1"/>
          <w14:textFill>
            <w14:solidFill>
              <w14:schemeClr w14:val="tx1"/>
            </w14:solidFill>
          </w14:textFill>
        </w:rPr>
        <w:t>，并</w:t>
      </w:r>
      <w:r>
        <w:rPr>
          <w:color w:val="000000" w:themeColor="text1"/>
          <w14:textFill>
            <w14:solidFill>
              <w14:schemeClr w14:val="tx1"/>
            </w14:solidFill>
          </w14:textFill>
        </w:rPr>
        <w:t>从摩擦走向</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贸易战</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。2019年，全球贸易量增速下降到1%上下，为2012年以来最低水平</w:t>
      </w:r>
      <w:r>
        <w:rPr>
          <w:szCs w:val="24"/>
          <w:vertAlign w:val="superscript"/>
        </w:rPr>
        <w:fldChar w:fldCharType="begin"/>
      </w:r>
      <w:r>
        <w:rPr>
          <w:szCs w:val="24"/>
          <w:vertAlign w:val="superscript"/>
        </w:rPr>
        <w:instrText xml:space="preserve"> ADDIN ZOTERO_ITEM CSL_CITATION {"citationID":"DjNmtEA6","properties":{"formattedCitation":"[2]","plainCitation":"[2]","noteIndex":0},"citationItems":[{"id":1311,"uris":["http://zotero.org/users/12658264/items/NXRMRWYJ"],"itemData":{"id":1311,"type":"webp</w:instrText>
      </w:r>
      <w:r>
        <w:rPr>
          <w:rFonts w:hint="eastAsia"/>
          <w:szCs w:val="24"/>
          <w:vertAlign w:val="superscript"/>
        </w:rPr>
        <w:instrText xml:space="preserve">age","abstract":"作者能力有限，希望读者朋友们多多包涵和批评。 本文的写作目的是为了梳理疫情前后的中国经济形势，分析中国特色市场经济的发展脉络、基本问题，并掌握未来经济发展的走势。经济形势为社会运动、政治活动等创造条…","container-title":"知乎专栏","language":"zh","title":"中国经济形势（一）：2018-2019年","URL":"https://zhuanlan.zhihu.com/p/628195948","accessed":{"date</w:instrText>
      </w:r>
      <w:r>
        <w:rPr>
          <w:szCs w:val="24"/>
          <w:vertAlign w:val="superscript"/>
        </w:rPr>
        <w:instrText xml:space="preserve">-parts":[["2024",5,14]]}}}],"schema":"https://github.com/citation-style-language/schema/raw/master/csl-citation.json"} </w:instrText>
      </w:r>
      <w:r>
        <w:rPr>
          <w:szCs w:val="24"/>
          <w:vertAlign w:val="superscript"/>
        </w:rPr>
        <w:fldChar w:fldCharType="separate"/>
      </w:r>
      <w:r>
        <w:rPr>
          <w:szCs w:val="24"/>
          <w:vertAlign w:val="superscript"/>
        </w:rPr>
        <w:t>[2]</w:t>
      </w:r>
      <w:r>
        <w:rPr>
          <w:szCs w:val="24"/>
          <w:vertAlign w:val="superscript"/>
        </w:rPr>
        <w:fldChar w:fldCharType="end"/>
      </w:r>
      <w:r>
        <w:rPr>
          <w:color w:val="000000" w:themeColor="text1"/>
          <w14:textFill>
            <w14:solidFill>
              <w14:schemeClr w14:val="tx1"/>
            </w14:solidFill>
          </w14:textFill>
        </w:rPr>
        <w:t>。与此同时，世界多国的制造业</w:t>
      </w:r>
      <w:r>
        <w:rPr>
          <w:rFonts w:hint="eastAsia"/>
          <w:color w:val="000000" w:themeColor="text1"/>
          <w14:textFill>
            <w14:solidFill>
              <w14:schemeClr w14:val="tx1"/>
            </w14:solidFill>
          </w14:textFill>
        </w:rPr>
        <w:t>采购经理指数</w:t>
      </w:r>
      <w:r>
        <w:rPr>
          <w:color w:val="000000" w:themeColor="text1"/>
          <w14:textFill>
            <w14:solidFill>
              <w14:schemeClr w14:val="tx1"/>
            </w14:solidFill>
          </w14:textFill>
        </w:rPr>
        <w:t>PMI开始下行，并跌破荣枯线。当前中国生产领域的主要特征</w:t>
      </w:r>
      <w:r>
        <w:rPr>
          <w:rFonts w:hint="eastAsia"/>
          <w:color w:val="000000" w:themeColor="text1"/>
          <w14:textFill>
            <w14:solidFill>
              <w14:schemeClr w14:val="tx1"/>
            </w14:solidFill>
          </w14:textFill>
        </w:rPr>
        <w:t>有</w:t>
      </w:r>
      <w:r>
        <w:rPr>
          <w:color w:val="000000" w:themeColor="text1"/>
          <w14:textFill>
            <w14:solidFill>
              <w14:schemeClr w14:val="tx1"/>
            </w14:solidFill>
          </w14:textFill>
        </w:rPr>
        <w:t>：一是制造业产能过剩，投资减少；二是房地产泡沫；三是地方财政</w:t>
      </w:r>
      <w:r>
        <w:rPr>
          <w:rFonts w:hint="eastAsia"/>
          <w:color w:val="000000" w:themeColor="text1"/>
          <w14:textFill>
            <w14:solidFill>
              <w14:schemeClr w14:val="tx1"/>
            </w14:solidFill>
          </w14:textFill>
        </w:rPr>
        <w:t>负债多。</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其次，是地缘冲突与战争爆发。</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2022年2月，俄乌冲突爆发，随后欧美对俄罗斯实施了严厉制裁，俄方也对欧洲部分国家实施了天然气供应中断，能源价格飙升。</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俄乌两国是重要的能源和粮食出口国，冲突导致全球能源和粮食价格飙升，推升了通货膨胀率。据国际货币基金组织数据，2022年全球通胀率升至8.8%，比冲突前高出2.8个百分点。其中，发达经济体通胀率升至5.9%，新兴和发展中经济体通胀率升至10.9%</w:t>
      </w:r>
      <w:r>
        <w:rPr>
          <w:szCs w:val="24"/>
          <w:vertAlign w:val="superscript"/>
        </w:rPr>
        <w:fldChar w:fldCharType="begin"/>
      </w:r>
      <w:r>
        <w:rPr>
          <w:szCs w:val="24"/>
          <w:vertAlign w:val="superscript"/>
        </w:rPr>
        <w:instrText xml:space="preserve"> ADDIN ZOTERO_ITEM CSL_CITATION {"citationID":"L0i9YJIa","properties":{"formattedCitation":"[3]","plainCitation":"[3]","noteIndex":0},"citationItems":[{"id":1306,"uris":["http://zotero.org/users/12658264/items/HGBKXCGH"],"itemData":{"id":1306,"type":"webp</w:instrText>
      </w:r>
      <w:r>
        <w:rPr>
          <w:rFonts w:hint="eastAsia"/>
          <w:szCs w:val="24"/>
          <w:vertAlign w:val="superscript"/>
        </w:rPr>
        <w:instrText xml:space="preserve">age","title":"联合国劳工组织：2024年全球就业及社会展望报告 | 互联网数据资讯网-199IT | 中文互联网数据研究资讯中心-199IT","URL":"https://www.199it.com/archives/1673746.html","accessed":{"date-parts":[["2024",5,13]]}}}],"schema":"https://github.com/citation-style-language/schema/raw/master/csl-cita</w:instrText>
      </w:r>
      <w:r>
        <w:rPr>
          <w:szCs w:val="24"/>
          <w:vertAlign w:val="superscript"/>
        </w:rPr>
        <w:instrText xml:space="preserve">tion.json"} </w:instrText>
      </w:r>
      <w:r>
        <w:rPr>
          <w:szCs w:val="24"/>
          <w:vertAlign w:val="superscript"/>
        </w:rPr>
        <w:fldChar w:fldCharType="separate"/>
      </w:r>
      <w:r>
        <w:rPr>
          <w:szCs w:val="24"/>
          <w:vertAlign w:val="superscript"/>
        </w:rPr>
        <w:t>[3]</w:t>
      </w:r>
      <w:r>
        <w:rPr>
          <w:szCs w:val="24"/>
          <w:vertAlign w:val="superscript"/>
        </w:rPr>
        <w:fldChar w:fldCharType="end"/>
      </w:r>
      <w:r>
        <w:rPr>
          <w:rFonts w:hint="eastAsia"/>
          <w:color w:val="000000" w:themeColor="text1"/>
          <w14:textFill>
            <w14:solidFill>
              <w14:schemeClr w14:val="tx1"/>
            </w14:solidFill>
          </w14:textFill>
        </w:rPr>
        <w:t>。</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2023年10月7日，巴以冲突加剧，中东地区局势持续动荡紧张，对全球石油供给构成威胁。  以色列央行统计，2023年第四季度以色列GDP萎缩1</w:t>
      </w:r>
      <w:r>
        <w:rPr>
          <w:color w:val="000000" w:themeColor="text1"/>
          <w14:textFill>
            <w14:solidFill>
              <w14:schemeClr w14:val="tx1"/>
            </w14:solidFill>
          </w14:textFill>
        </w:rPr>
        <w:t>9.4</w:t>
      </w:r>
      <w:r>
        <w:rPr>
          <w:rFonts w:hint="eastAsia"/>
          <w:color w:val="000000" w:themeColor="text1"/>
          <w14:textFill>
            <w14:solidFill>
              <w14:schemeClr w14:val="tx1"/>
            </w14:solidFill>
          </w14:textFill>
        </w:rPr>
        <w:t>%。这是自2020年第二季度以来首次出现季度萎缩。2023年第四季度以色列失业率上升至</w:t>
      </w:r>
      <w:r>
        <w:rPr>
          <w:color w:val="000000" w:themeColor="text1"/>
          <w14:textFill>
            <w14:solidFill>
              <w14:schemeClr w14:val="tx1"/>
            </w14:solidFill>
          </w14:textFill>
        </w:rPr>
        <w:t>9.6</w:t>
      </w:r>
      <w:r>
        <w:rPr>
          <w:rFonts w:hint="eastAsia"/>
          <w:color w:val="000000" w:themeColor="text1"/>
          <w14:textFill>
            <w14:solidFill>
              <w14:schemeClr w14:val="tx1"/>
            </w14:solidFill>
          </w14:textFill>
        </w:rPr>
        <w:t>%，主要原因是巴以冲突导致的经济活动停滞和供应链中断</w:t>
      </w:r>
      <w:r>
        <w:rPr>
          <w:szCs w:val="24"/>
          <w:vertAlign w:val="superscript"/>
        </w:rPr>
        <w:fldChar w:fldCharType="begin"/>
      </w:r>
      <w:r>
        <w:rPr>
          <w:szCs w:val="24"/>
          <w:vertAlign w:val="superscript"/>
        </w:rPr>
        <w:instrText xml:space="preserve"> ADDIN ZOTERO_ITEM CSL_CITATION {"citationID":"yUX8ic9S","properties":{"formattedCitation":"[4]","plainCitation":"[4]","noteIndex":0},"citationItems":[{"id":1313,"uris":["http://zotero.org/users/12658264/items/S659JB42"],"itemData":{"id":1313,"type":"webp</w:instrText>
      </w:r>
      <w:r>
        <w:rPr>
          <w:rFonts w:hint="eastAsia"/>
          <w:szCs w:val="24"/>
          <w:vertAlign w:val="superscript"/>
        </w:rPr>
        <w:instrText xml:space="preserve">age","title":"新一轮冲突重创以色列经济：四季度GDP萎缩近20%_腾讯新闻","URL":"https://new.qq.com/rain/a/20240219A092HC00","accessed":{"date-parts":[["2024",5,14]]}}}],"schema":"https://github.com/citation-style-language/schema/raw/master/csl-citation.json"} </w:instrText>
      </w:r>
      <w:r>
        <w:rPr>
          <w:szCs w:val="24"/>
          <w:vertAlign w:val="superscript"/>
        </w:rPr>
        <w:fldChar w:fldCharType="separate"/>
      </w:r>
      <w:r>
        <w:rPr>
          <w:szCs w:val="24"/>
          <w:vertAlign w:val="superscript"/>
        </w:rPr>
        <w:t>[4]</w:t>
      </w:r>
      <w:r>
        <w:rPr>
          <w:szCs w:val="24"/>
          <w:vertAlign w:val="superscript"/>
        </w:rPr>
        <w:fldChar w:fldCharType="end"/>
      </w:r>
      <w:r>
        <w:rPr>
          <w:rFonts w:hint="eastAsia"/>
          <w:color w:val="000000" w:themeColor="text1"/>
          <w14:textFill>
            <w14:solidFill>
              <w14:schemeClr w14:val="tx1"/>
            </w14:solidFill>
          </w14:textFill>
        </w:rPr>
        <w:t>。</w:t>
      </w:r>
    </w:p>
    <w:p>
      <w:pPr>
        <w:ind w:firstLine="480"/>
        <w:rPr>
          <w:color w:val="0000FF"/>
        </w:rPr>
      </w:pPr>
      <w:r>
        <w:rPr>
          <w:rFonts w:hint="eastAsia"/>
          <w:color w:val="000000" w:themeColor="text1"/>
          <w14:textFill>
            <w14:solidFill>
              <w14:schemeClr w14:val="tx1"/>
            </w14:solidFill>
          </w14:textFill>
        </w:rPr>
        <w:t>此外，疫情在全球范围内大流行，严格的封锁和隔离措施，导致经济“休克”。全球供应链中断，大量中小微企业破产倒闭，消费和投资需求骤降。</w:t>
      </w:r>
    </w:p>
    <w:p>
      <w:pPr>
        <w:ind w:firstLine="0" w:firstLineChars="0"/>
      </w:pPr>
    </w:p>
    <w:p>
      <w:pPr>
        <w:pStyle w:val="3"/>
      </w:pPr>
      <w:bookmarkStart w:id="52" w:name="_Toc5801"/>
      <w:r>
        <w:rPr>
          <w:rFonts w:hint="eastAsia"/>
        </w:rPr>
        <w:t>主要经济体的经济表现</w:t>
      </w:r>
      <w:bookmarkEnd w:id="52"/>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近年来，各个主要经济体的经济表现都不容乐观。美国作为全球最大经济体，通胀高、利息高、地缘政治风险加剧等因素拖累了其经济增长；欧元区由于地缘临近俄乌冲突和对俄罗斯能源依赖较高，其主要经济体中，德国遭受的负面影响最大；中国作为全球第二大经济体，受到疫情及地产行业危机的影响；俄罗斯受到西方国家严厉经济制裁的打击，2022年石油出口受限、资本外流、技术禁运、民众购买力降低等将持续影响俄罗斯经济，但俄方表示已适应新的严峻环境</w:t>
      </w:r>
      <w:r>
        <w:rPr>
          <w:szCs w:val="24"/>
          <w:vertAlign w:val="superscript"/>
        </w:rPr>
        <w:fldChar w:fldCharType="begin"/>
      </w:r>
      <w:r>
        <w:rPr>
          <w:szCs w:val="24"/>
          <w:vertAlign w:val="superscript"/>
        </w:rPr>
        <w:instrText xml:space="preserve"> ADDIN ZOTERO_ITEM CSL_CITATION {"citationID":"iYBpR21L","properties":{"formattedCitation":"[5]","plainCitation":"[5]","noteIndex":0},"citationItems":[{"id":1273,"uris":["http://zotero.org/users/12658264/items/X6FJR8Y9"],"itemData":{"id":1273,"type":"webp</w:instrText>
      </w:r>
      <w:r>
        <w:rPr>
          <w:rFonts w:hint="eastAsia"/>
          <w:szCs w:val="24"/>
          <w:vertAlign w:val="superscript"/>
        </w:rPr>
        <w:instrText xml:space="preserve">age","abstract":"张斌：近年来我国经济增速放缓的底层逻辑","title":"张斌：近年来我国经济增速放缓的底层逻辑","URL":"http://finance.sina.com.cn/zl/china/2021-07-27/zl-ikqcfnca9374310.shtml","author":[{"family":"cf40","given":""}],"accessed":{"date-parts":[["2024",5,10]]},"issued":{"date-parts":[[</w:instrText>
      </w:r>
      <w:r>
        <w:rPr>
          <w:szCs w:val="24"/>
          <w:vertAlign w:val="superscript"/>
        </w:rPr>
        <w:instrText xml:space="preserve">"2021",7,27]]}}}],"schema":"https://github.com/citation-style-language/schema/raw/master/csl-citation.json"} </w:instrText>
      </w:r>
      <w:r>
        <w:rPr>
          <w:szCs w:val="24"/>
          <w:vertAlign w:val="superscript"/>
        </w:rPr>
        <w:fldChar w:fldCharType="separate"/>
      </w:r>
      <w:r>
        <w:rPr>
          <w:szCs w:val="24"/>
          <w:vertAlign w:val="superscript"/>
        </w:rPr>
        <w:t>[5]</w:t>
      </w:r>
      <w:r>
        <w:rPr>
          <w:szCs w:val="24"/>
          <w:vertAlign w:val="superscript"/>
        </w:rPr>
        <w:fldChar w:fldCharType="end"/>
      </w:r>
      <w:r>
        <w:rPr>
          <w:rFonts w:hint="eastAsia"/>
          <w:color w:val="000000" w:themeColor="text1"/>
          <w14:textFill>
            <w14:solidFill>
              <w14:schemeClr w14:val="tx1"/>
            </w14:solidFill>
          </w14:textFill>
        </w:rPr>
        <w:t>。</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在世界主要经济体中，日本经济的表现最为“突出”。截至2024年5月10日，日元兑美元汇率为1美元兑158.13日元，较1990年5月创下的历史低点仅高出0.13日元</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ADDIN ZOTERO_ITEM CSL_CITATION {"citationID":"yHPnHbyF","properties":{"formattedCitation":"[6]","plainCitation":"[6]","noteIndex":0},"citationItems":[{"id":1314,"uris":["http://zotero.org/users/12658264/items/A7LEIK9W"],"itemData":{"id":1314,"type":"webp</w:instrText>
      </w:r>
      <w:r>
        <w:rPr>
          <w:rFonts w:hint="eastAsia"/>
          <w:color w:val="000000" w:themeColor="text1"/>
          <w14:textFill>
            <w14:solidFill>
              <w14:schemeClr w14:val="tx1"/>
            </w14:solidFill>
          </w14:textFill>
        </w:rPr>
        <w:instrText xml:space="preserve">age","title":"创1990年来新低，日元“崩了”，大量企业倒闭，日本央行在做什么？-36氪","URL":"https://www.36kr.com/p/2753924990647046","accessed":{"date-parts":[["2024",5,14]]}}}],"schema":"https://github.com/citation-style-language/schema/raw/master/csl-citation.json"} </w:instrText>
      </w:r>
      <w:r>
        <w:rPr>
          <w:color w:val="000000" w:themeColor="text1"/>
          <w14:textFill>
            <w14:solidFill>
              <w14:schemeClr w14:val="tx1"/>
            </w14:solidFill>
          </w14:textFill>
        </w:rPr>
        <w:fldChar w:fldCharType="separate"/>
      </w:r>
      <w:r>
        <w:rPr>
          <w:szCs w:val="24"/>
          <w:vertAlign w:val="superscript"/>
        </w:rPr>
        <w:t>[6]</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。近三个月内，日元兑美元汇率累计下跌约17%。日元兑欧元、英镑等主要货币汇率也处于较低水平。市场人士预计，日元汇率短期内仍将承压，但幅度可能有所收窄。</w:t>
      </w:r>
    </w:p>
    <w:p>
      <w:pPr>
        <w:ind w:firstLine="480"/>
        <w:rPr>
          <w:color w:val="0000FF"/>
        </w:rPr>
      </w:pPr>
      <w:r>
        <w:rPr>
          <w:rFonts w:hint="eastAsia"/>
          <w:color w:val="000000" w:themeColor="text1"/>
          <w14:textFill>
            <w14:solidFill>
              <w14:schemeClr w14:val="tx1"/>
            </w14:solidFill>
          </w14:textFill>
        </w:rPr>
        <w:t>总体上，世界经济仍处于在前所未有的高通胀、地缘政治动荡之中，主要经济体增长前景普遍悲观，充满不确定因素。</w:t>
      </w:r>
    </w:p>
    <w:p>
      <w:pPr>
        <w:ind w:firstLine="0" w:firstLineChars="0"/>
        <w:jc w:val="center"/>
      </w:pPr>
      <w:r>
        <w:rPr>
          <w:rFonts w:hint="eastAsia"/>
        </w:rPr>
        <w:drawing>
          <wp:inline distT="0" distB="0" distL="114300" distR="114300">
            <wp:extent cx="4396105" cy="3434715"/>
            <wp:effectExtent l="0" t="0" r="10795" b="6985"/>
            <wp:docPr id="1" name="图片 1" descr="e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o1"/>
                    <pic:cNvPicPr>
                      <a:picLocks noChangeAspect="1"/>
                    </pic:cNvPicPr>
                  </pic:nvPicPr>
                  <pic:blipFill>
                    <a:blip r:embed="rId15"/>
                    <a:stretch>
                      <a:fillRect/>
                    </a:stretch>
                  </pic:blipFill>
                  <pic:spPr>
                    <a:xfrm>
                      <a:off x="0" y="0"/>
                      <a:ext cx="4396105" cy="3434715"/>
                    </a:xfrm>
                    <a:prstGeom prst="rect">
                      <a:avLst/>
                    </a:prstGeom>
                  </pic:spPr>
                </pic:pic>
              </a:graphicData>
            </a:graphic>
          </wp:inline>
        </w:drawing>
      </w:r>
    </w:p>
    <w:p>
      <w:pPr>
        <w:ind w:firstLine="0" w:firstLineChars="0"/>
        <w:jc w:val="center"/>
      </w:pPr>
      <w:r>
        <w:rPr>
          <w:rFonts w:hint="eastAsia"/>
        </w:rPr>
        <w:t>图1</w:t>
      </w:r>
      <w:r>
        <w:t xml:space="preserve"> </w:t>
      </w:r>
      <w:r>
        <w:rPr>
          <w:rFonts w:hint="eastAsia"/>
        </w:rPr>
        <w:t>全球主要经济体的经济指标图（来源：</w:t>
      </w:r>
      <w:r>
        <w:t>https://zh.tradingeconomics.com/</w:t>
      </w:r>
      <w:r>
        <w:rPr>
          <w:szCs w:val="24"/>
          <w:vertAlign w:val="superscript"/>
        </w:rPr>
        <w:fldChar w:fldCharType="begin"/>
      </w:r>
      <w:r>
        <w:rPr>
          <w:szCs w:val="24"/>
          <w:vertAlign w:val="superscript"/>
        </w:rPr>
        <w:instrText xml:space="preserve"> ADDIN ZOTERO_ITEM CSL_CITATION {"citationID":"PmLKVAVx","properties":{"formattedCitation":"[7]","plainCitation":"[7]","noteIndex":0},"citationItems":[{"id":1326,"uris":["http://zotero.org/users/12658264/items/B5VLHEGU"],"itemData":{"id":1326,"type":"webp</w:instrText>
      </w:r>
      <w:r>
        <w:rPr>
          <w:rFonts w:hint="eastAsia"/>
          <w:szCs w:val="24"/>
          <w:vertAlign w:val="superscript"/>
        </w:rPr>
        <w:instrText xml:space="preserve">age","title":"中国 - 国内生产总值 | 1960-2022 数据 | 2023-2024 预测","URL":"https://zh.tradingeconomics.com/china/gdp","accessed":{"date-parts":[["2024",5,14]]}}}],"schema":"https://github.com/citation-style-language/schema/raw/master/csl-citation.json"} </w:instrText>
      </w:r>
      <w:r>
        <w:rPr>
          <w:szCs w:val="24"/>
          <w:vertAlign w:val="superscript"/>
        </w:rPr>
        <w:fldChar w:fldCharType="separate"/>
      </w:r>
      <w:r>
        <w:rPr>
          <w:szCs w:val="24"/>
          <w:vertAlign w:val="superscript"/>
        </w:rPr>
        <w:t>[7]</w:t>
      </w:r>
      <w:r>
        <w:rPr>
          <w:szCs w:val="24"/>
          <w:vertAlign w:val="superscript"/>
        </w:rPr>
        <w:fldChar w:fldCharType="end"/>
      </w:r>
      <w:r>
        <w:rPr>
          <w:rFonts w:hint="eastAsia"/>
        </w:rPr>
        <w:t>）</w:t>
      </w:r>
    </w:p>
    <w:p>
      <w:pPr>
        <w:ind w:firstLine="0" w:firstLineChars="0"/>
        <w:jc w:val="center"/>
      </w:pPr>
    </w:p>
    <w:p>
      <w:pPr>
        <w:ind w:firstLine="480"/>
      </w:pPr>
      <w:r>
        <w:rPr>
          <w:rFonts w:hint="eastAsia"/>
        </w:rPr>
        <w:t>如图1所示，中国在预测G</w:t>
      </w:r>
      <w:r>
        <w:t>DP</w:t>
      </w:r>
      <w:r>
        <w:rPr>
          <w:rFonts w:hint="eastAsia"/>
        </w:rPr>
        <w:t>增长最高，通胀率最低，其他主要经济体的通胀率均处于较高水平；欧洲失业率最高；美国央行基金利率最高，日本央行基金利率最低，甚至达到了负数（</w:t>
      </w:r>
      <w:r>
        <w:t>-0.1%</w:t>
      </w:r>
      <w:r>
        <w:rPr>
          <w:rFonts w:hint="eastAsia"/>
        </w:rPr>
        <w:t>）。</w:t>
      </w:r>
    </w:p>
    <w:p>
      <w:pPr>
        <w:pStyle w:val="2"/>
        <w:spacing w:before="480" w:after="240"/>
      </w:pPr>
      <w:bookmarkStart w:id="53" w:name="_Toc18441"/>
      <w:r>
        <w:rPr>
          <w:rFonts w:hint="eastAsia"/>
        </w:rPr>
        <w:t>就业市场现状</w:t>
      </w:r>
      <w:bookmarkEnd w:id="53"/>
    </w:p>
    <w:p>
      <w:pPr>
        <w:pStyle w:val="3"/>
      </w:pPr>
      <w:bookmarkStart w:id="54" w:name="_Toc4226"/>
      <w:r>
        <w:rPr>
          <w:rFonts w:hint="eastAsia"/>
        </w:rPr>
        <w:t>不同行业/领域就业率对比</w:t>
      </w:r>
      <w:bookmarkEnd w:id="54"/>
    </w:p>
    <w:p>
      <w:pPr>
        <w:ind w:firstLine="0" w:firstLineChars="0"/>
        <w:jc w:val="center"/>
      </w:pPr>
      <w:r>
        <w:rPr>
          <w:rFonts w:hint="eastAsia"/>
        </w:rPr>
        <w:drawing>
          <wp:inline distT="0" distB="0" distL="114300" distR="114300">
            <wp:extent cx="4166235" cy="3211830"/>
            <wp:effectExtent l="0" t="0" r="12065" b="1270"/>
            <wp:docPr id="2" name="图片 2" descr="em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mploy"/>
                    <pic:cNvPicPr>
                      <a:picLocks noChangeAspect="1"/>
                    </pic:cNvPicPr>
                  </pic:nvPicPr>
                  <pic:blipFill>
                    <a:blip r:embed="rId16"/>
                    <a:stretch>
                      <a:fillRect/>
                    </a:stretch>
                  </pic:blipFill>
                  <pic:spPr>
                    <a:xfrm>
                      <a:off x="0" y="0"/>
                      <a:ext cx="4166235" cy="3211830"/>
                    </a:xfrm>
                    <a:prstGeom prst="rect">
                      <a:avLst/>
                    </a:prstGeom>
                  </pic:spPr>
                </pic:pic>
              </a:graphicData>
            </a:graphic>
          </wp:inline>
        </w:drawing>
      </w:r>
    </w:p>
    <w:p>
      <w:pPr>
        <w:ind w:firstLine="0" w:firstLineChars="0"/>
        <w:jc w:val="center"/>
      </w:pPr>
      <w:r>
        <w:rPr>
          <w:rFonts w:hint="eastAsia"/>
        </w:rPr>
        <w:t>图2</w:t>
      </w:r>
      <w:r>
        <w:t xml:space="preserve"> </w:t>
      </w:r>
      <w:r>
        <w:rPr>
          <w:rFonts w:hint="eastAsia"/>
        </w:rPr>
        <w:t>中美两国就业人数分布图（来源：</w:t>
      </w:r>
      <w:r>
        <w:t>https://zh.tradingeconomics.com/</w:t>
      </w:r>
      <w:r>
        <w:rPr>
          <w:szCs w:val="24"/>
          <w:vertAlign w:val="superscript"/>
        </w:rPr>
        <w:fldChar w:fldCharType="begin"/>
      </w:r>
      <w:r>
        <w:rPr>
          <w:szCs w:val="24"/>
          <w:vertAlign w:val="superscript"/>
        </w:rPr>
        <w:instrText xml:space="preserve"> ADDIN ZOTERO_ITEM CSL_CITATION {"citationID":"dsg8FgHu","properties":{"formattedCitation":"[8]","plainCitation":"[8]","noteIndex":0},"citationItems":[{"id":1290,"uris":["http://zotero.org/users/12658264/items/8T4V5TI2"],"itemData":{"id":1290,"type":"webp</w:instrText>
      </w:r>
      <w:r>
        <w:rPr>
          <w:rFonts w:hint="eastAsia"/>
          <w:szCs w:val="24"/>
          <w:vertAlign w:val="superscript"/>
        </w:rPr>
        <w:instrText xml:space="preserve">age","abstract":"按照传统的经济理论，经济的发展会带动就业的增长。从2009年后，美国经济开始复苏，就业人口也呈现出增长的趋势。2017年，美国从事劳动生产的人口总数（农场主未被列入）比2010年增长超过1500万人。不过，美国就业…","container-title":"知乎专栏","language":"zh","title":"美国各行业劳动人口、人均产值、人均劳动收入","URL":"https://zhuanlan.zhihu.com/p/74782937","accessed</w:instrText>
      </w:r>
      <w:r>
        <w:rPr>
          <w:szCs w:val="24"/>
          <w:vertAlign w:val="superscript"/>
        </w:rPr>
        <w:instrText xml:space="preserve">":{"date-parts":[["2024",5,11]]}}}],"schema":"https://github.com/citation-style-language/schema/raw/master/csl-citation.json"} </w:instrText>
      </w:r>
      <w:r>
        <w:rPr>
          <w:szCs w:val="24"/>
          <w:vertAlign w:val="superscript"/>
        </w:rPr>
        <w:fldChar w:fldCharType="separate"/>
      </w:r>
      <w:r>
        <w:rPr>
          <w:szCs w:val="24"/>
          <w:vertAlign w:val="superscript"/>
        </w:rPr>
        <w:t>[8]</w:t>
      </w:r>
      <w:r>
        <w:rPr>
          <w:szCs w:val="24"/>
          <w:vertAlign w:val="superscript"/>
        </w:rPr>
        <w:fldChar w:fldCharType="end"/>
      </w:r>
      <w:r>
        <w:rPr>
          <w:rFonts w:hint="eastAsia"/>
        </w:rPr>
        <w:t>）</w:t>
      </w:r>
    </w:p>
    <w:p>
      <w:pPr>
        <w:ind w:firstLine="0" w:firstLineChars="0"/>
        <w:jc w:val="center"/>
      </w:pP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制造业就业一直是各国经济的支柱，但近年来就业人数普遍下降，工业自动化、产业转移是主因；信息产业作为朝阳新兴行业，全球就业持续增长，尤其是互联网、软件等领域；建筑业是一个典型的劳动密集型产业，受政策和经济波动影响较大，在经济低迷期，建筑业往往首当其冲裁员；金融业通常提供优厚薪资，在发达国家占据就业市场较高地位，但近年来，金融科技的兴起也冲击了传统银行业等就业；农林牧渔业是全球最大的传统就业领域，但比重持续下降；零售和餐饮业作为服务业的重要组成部门，零售和餐饮业全球就业庞大，但工资待遇一般。随着经济结构升级，服务业在就业中的占比不断提高。发达国家服务业一般占据就业主导地位。从整体结构上分析，服务业、新兴产业成为就业主力，制造业、农业等传统行业就业人数逐渐减少。同时，不同国家间产业结构差异也导致就业结构差异显著</w:t>
      </w:r>
      <w:r>
        <w:rPr>
          <w:szCs w:val="24"/>
          <w:vertAlign w:val="superscript"/>
        </w:rPr>
        <w:fldChar w:fldCharType="begin"/>
      </w:r>
      <w:r>
        <w:rPr>
          <w:szCs w:val="24"/>
          <w:vertAlign w:val="superscript"/>
        </w:rPr>
        <w:instrText xml:space="preserve"> ADDIN ZOTERO_ITEM CSL_CITATION {"citationID":"24SoHeZ3","properties":{"formattedCitation":"[9]","plainCitation":"[9]","noteIndex":0},"citationItems":[{"id":1271,"uris":["http://zotero.org/users/12658264/items/NVNE2BXL"],"itemData":{"id":1271,"type":"webp</w:instrText>
      </w:r>
      <w:r>
        <w:rPr>
          <w:rFonts w:hint="eastAsia"/>
          <w:szCs w:val="24"/>
          <w:vertAlign w:val="superscript"/>
        </w:rPr>
        <w:instrText xml:space="preserve">age","title":"国家统计局发布2022年各行业领域平均工资情况_中国经济网——国家经济门户","URL":"http://www.ce.cn/xwzx/gnsz/gdxw/202305/09/t20230509_38538196.shtml","accessed":{"date-parts":[["2024",5,10]]}}}],"schema":"https://github.com/citation-style-language/schema/raw/master/csl-citatio</w:instrText>
      </w:r>
      <w:r>
        <w:rPr>
          <w:szCs w:val="24"/>
          <w:vertAlign w:val="superscript"/>
        </w:rPr>
        <w:instrText xml:space="preserve">n.json"} </w:instrText>
      </w:r>
      <w:r>
        <w:rPr>
          <w:szCs w:val="24"/>
          <w:vertAlign w:val="superscript"/>
        </w:rPr>
        <w:fldChar w:fldCharType="separate"/>
      </w:r>
      <w:r>
        <w:rPr>
          <w:szCs w:val="24"/>
          <w:vertAlign w:val="superscript"/>
        </w:rPr>
        <w:t>[9]</w:t>
      </w:r>
      <w:r>
        <w:rPr>
          <w:szCs w:val="24"/>
          <w:vertAlign w:val="superscript"/>
        </w:rPr>
        <w:fldChar w:fldCharType="end"/>
      </w:r>
      <w:r>
        <w:rPr>
          <w:rFonts w:hint="eastAsia"/>
          <w:color w:val="000000" w:themeColor="text1"/>
          <w14:textFill>
            <w14:solidFill>
              <w14:schemeClr w14:val="tx1"/>
            </w14:solidFill>
          </w14:textFill>
        </w:rPr>
        <w:t>。</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如图2所示，在制造业和农林渔业方面，中国的就业人口比例高于美国，差距较大</w:t>
      </w:r>
      <w:r>
        <w:rPr>
          <w:szCs w:val="24"/>
          <w:vertAlign w:val="superscript"/>
        </w:rPr>
        <w:fldChar w:fldCharType="begin"/>
      </w:r>
      <w:r>
        <w:rPr>
          <w:szCs w:val="24"/>
          <w:vertAlign w:val="superscript"/>
        </w:rPr>
        <w:instrText xml:space="preserve"> ADDIN ZOTERO_ITEM CSL_CITATION {"citationID":"66h6L4n6","properties":{"formattedCitation":"[10]","plainCitation":"[10]","noteIndex":0},"citationItems":[{"id":1288,"uris":["http://zotero.org/users/12658264/items/ME4U3LQU"],"itemData":{"id":1288,"type":"we</w:instrText>
      </w:r>
      <w:r>
        <w:rPr>
          <w:rFonts w:hint="eastAsia"/>
          <w:szCs w:val="24"/>
          <w:vertAlign w:val="superscript"/>
        </w:rPr>
        <w:instrText xml:space="preserve">bpage","title":"中国制造业就业人口占比近两成，浙江占比最高_腾讯新闻","URL":"https://new.qq.com/rain/a/20220721A0A5WW00.html","accessed":{"date-parts":[["2024",5,11]]}}}],"schema":"https://github.com/citation-style-language/schema/raw/master/csl-citation.json"} </w:instrText>
      </w:r>
      <w:r>
        <w:rPr>
          <w:szCs w:val="24"/>
          <w:vertAlign w:val="superscript"/>
        </w:rPr>
        <w:fldChar w:fldCharType="separate"/>
      </w:r>
      <w:r>
        <w:rPr>
          <w:szCs w:val="24"/>
          <w:vertAlign w:val="superscript"/>
        </w:rPr>
        <w:t>[10]</w:t>
      </w:r>
      <w:r>
        <w:rPr>
          <w:szCs w:val="24"/>
          <w:vertAlign w:val="superscript"/>
        </w:rPr>
        <w:fldChar w:fldCharType="end"/>
      </w:r>
      <w:r>
        <w:rPr>
          <w:rFonts w:hint="eastAsia"/>
          <w:color w:val="000000" w:themeColor="text1"/>
          <w14:textFill>
            <w14:solidFill>
              <w14:schemeClr w14:val="tx1"/>
            </w14:solidFill>
          </w14:textFill>
        </w:rPr>
        <w:t>。这可能反映出中国仍拥有较大的第一产业和第二产业劳动力；在信息产业、建筑业和金融业等行业，美国的就业人口比例高于中国，差距明显。这表明美国在这些现代服务业方面处于领先地位；在零售业和卫生及社会服务业，两国的就业人口比例相对接近，但美国略高于中国。</w:t>
      </w:r>
    </w:p>
    <w:p>
      <w:pPr>
        <w:ind w:firstLine="480"/>
        <w:rPr>
          <w:color w:val="0000FF"/>
        </w:rPr>
      </w:pPr>
    </w:p>
    <w:p>
      <w:pPr>
        <w:ind w:firstLine="0" w:firstLineChars="0"/>
      </w:pPr>
    </w:p>
    <w:p>
      <w:pPr>
        <w:pStyle w:val="3"/>
      </w:pPr>
      <w:bookmarkStart w:id="55" w:name="_Toc21756"/>
      <w:r>
        <w:rPr>
          <w:rFonts w:hint="eastAsia"/>
        </w:rPr>
        <w:t>青年群体就业问题</w:t>
      </w:r>
      <w:bookmarkEnd w:id="55"/>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毕业生和青年人是当前就业困难中的重点困难群体，这一现象在全国十分突出。</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首先，大多数毕业生和青年人往往缺乏实际工作经验，只拥有理论知识。但就业市场上用人单位更看重实践经验和技能，这使得他们在竞争中处于相对不利地位。即便找到工作，初期的薪酬和发展前景也可能较差。</w:t>
      </w:r>
    </w:p>
    <w:p>
      <w:pPr>
        <w:ind w:firstLine="480"/>
        <w:rPr>
          <w:color w:val="0000FF"/>
        </w:rPr>
      </w:pPr>
      <w:r>
        <w:rPr>
          <w:rFonts w:hint="eastAsia"/>
          <w:color w:val="000000" w:themeColor="text1"/>
          <w14:textFill>
            <w14:solidFill>
              <w14:schemeClr w14:val="tx1"/>
            </w14:solidFill>
          </w14:textFill>
        </w:rPr>
        <w:t>其次，部分年轻人对自身的职业发展缺乏明确规划。这里基于本人的个人感受进行分析。</w:t>
      </w:r>
      <w:bookmarkStart w:id="56" w:name="OLE_LINK1"/>
      <w:r>
        <w:rPr>
          <w:rFonts w:hint="eastAsia"/>
          <w:color w:val="000000" w:themeColor="text1"/>
          <w14:textFill>
            <w14:solidFill>
              <w14:schemeClr w14:val="tx1"/>
            </w14:solidFill>
          </w14:textFill>
        </w:rPr>
        <w:t>“中国大学正在变成高中”</w:t>
      </w:r>
      <w:bookmarkEnd w:id="56"/>
      <w:r>
        <w:rPr>
          <w:rFonts w:hint="eastAsia"/>
          <w:color w:val="000000" w:themeColor="text1"/>
          <w14:textFill>
            <w14:solidFill>
              <w14:schemeClr w14:val="tx1"/>
            </w14:solidFill>
          </w14:textFill>
        </w:rPr>
        <w:t>，这可能是很多大学生的感想。一方面，保研、考研和考公等竞争不断升温，于是人人扯着嗓子“反内卷”，又人人争相“比谁卷”，这可能是儒家教化一代代人的结果，因为同样深受儒家文化影响的日本和韩国，也同样处在“内卷”的漩涡之中。但是，在我看来，“中国大学正在变成高中”还又着更糟糕的含义——中国大学生，尤其是中国著名大学的大学生，成了只会埋头做题，对自己的未来没有规划的、短视的、没有方向的“巨婴”。他们对未来没有规划，不知道自己想要做什么，不知道自己将来要投身于哪个方向，还在只做着他们从六岁开始就擅长的事情（考试），全然不顾自己已经是一名二十余岁、即将踏入社会的成年人，需要思考的方面远远要多于课本上的知识和试题。但是，这还不是最可怕的，可怕的是——这样的大学生已经是同龄人中的佼佼者，在大学中，荒废学业的人不在少数。因此，我们可以想象，像这样的大批初出茅庐的“菜鸟”，在毕业后才发现自身定位与市场需求存在落差，找不到理想工作也就是自然了。</w:t>
      </w:r>
    </w:p>
    <w:p>
      <w:pPr>
        <w:ind w:firstLine="480"/>
        <w:rPr>
          <w:color w:val="0000FF"/>
        </w:rPr>
      </w:pPr>
    </w:p>
    <w:p>
      <w:pPr>
        <w:pStyle w:val="2"/>
        <w:spacing w:before="480" w:after="240"/>
      </w:pPr>
      <w:bookmarkStart w:id="57" w:name="_Toc21200"/>
      <w:r>
        <w:rPr>
          <w:rFonts w:hint="eastAsia"/>
        </w:rPr>
        <w:t>就业困难的原因</w:t>
      </w:r>
      <w:bookmarkEnd w:id="57"/>
    </w:p>
    <w:p>
      <w:pPr>
        <w:pStyle w:val="3"/>
      </w:pPr>
      <w:bookmarkStart w:id="58" w:name="_Toc18619"/>
      <w:r>
        <w:rPr>
          <w:rFonts w:hint="eastAsia"/>
        </w:rPr>
        <w:t>经济下行导致企业“裁员广进”</w:t>
      </w:r>
      <w:bookmarkEnd w:id="58"/>
    </w:p>
    <w:p>
      <w:pPr>
        <w:ind w:firstLine="480"/>
        <w:rPr>
          <w:color w:val="000000" w:themeColor="text1"/>
          <w14:textFill>
            <w14:solidFill>
              <w14:schemeClr w14:val="tx1"/>
            </w14:solidFill>
          </w14:textFill>
        </w:rPr>
      </w:pPr>
      <w:r>
        <w:rPr>
          <w:color w:val="000000" w:themeColor="text1"/>
          <w14:textFill>
            <w14:solidFill>
              <w14:schemeClr w14:val="tx1"/>
            </w14:solidFill>
          </w14:textFill>
        </w:rPr>
        <w:t>2023年底上映的电影《年会不能停》</w:t>
      </w:r>
      <w:r>
        <w:rPr>
          <w:rFonts w:hint="eastAsia"/>
          <w:color w:val="000000" w:themeColor="text1"/>
          <w14:textFill>
            <w14:solidFill>
              <w14:schemeClr w14:val="tx1"/>
            </w14:solidFill>
          </w14:textFill>
        </w:rPr>
        <w:t>成为“票房黑马”，这部反映了中国当代打工人现状的电影受到广大年轻人的讨论。在电影中，大公司将裁员计划命名为“广进计划”，公司高层解释为“裁员广进”，这</w:t>
      </w:r>
      <w:r>
        <w:rPr>
          <w:color w:val="000000" w:themeColor="text1"/>
          <w14:textFill>
            <w14:solidFill>
              <w14:schemeClr w14:val="tx1"/>
            </w14:solidFill>
          </w14:textFill>
        </w:rPr>
        <w:t>反映了现代公司在经济下行的环境下，企业进行裁员的</w:t>
      </w:r>
      <w:r>
        <w:rPr>
          <w:rFonts w:hint="eastAsia"/>
          <w:color w:val="000000" w:themeColor="text1"/>
          <w14:textFill>
            <w14:solidFill>
              <w14:schemeClr w14:val="tx1"/>
            </w14:solidFill>
          </w14:textFill>
        </w:rPr>
        <w:t>现状。</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电影中的大公司——众合集团，在经济下行时期，企业的产品或服务销售受到冲击，营收下降。为了控制成本，维护盈利能力，企业不得不采取裁员等措施来压缩人力成本开支。同时不可否认，部分企业管理层也可能由于短视行为和过度索取，一味压缩人力成本以保住当期利润，而忽视了人力资源的长期积累和人性化管理</w:t>
      </w:r>
      <w:r>
        <w:rPr>
          <w:sz w:val="32"/>
          <w:szCs w:val="32"/>
          <w:vertAlign w:val="superscript"/>
        </w:rPr>
        <w:fldChar w:fldCharType="begin"/>
      </w:r>
      <w:r>
        <w:rPr>
          <w:sz w:val="32"/>
          <w:szCs w:val="32"/>
          <w:vertAlign w:val="superscript"/>
        </w:rPr>
        <w:instrText xml:space="preserve"> ADDIN ZOTERO_ITEM CSL_CITATION {"citationID":"8mB2tPQv","properties":{"formattedCitation":"[11]","plainCitation":"[11]","noteIndex":0},"citationItems":[{"id":1283,"uris":["http://zotero.org/users/12658264/items/2GQGJ4DI"],"itemData":{"id":1283,"type":"we</w:instrText>
      </w:r>
      <w:r>
        <w:rPr>
          <w:rFonts w:hint="eastAsia"/>
          <w:sz w:val="32"/>
          <w:szCs w:val="32"/>
          <w:vertAlign w:val="superscript"/>
        </w:rPr>
        <w:instrText xml:space="preserve">bpage","title":"《年会不能停》：一场关于打工人的反抗与幻想 - 知乎","URL":"https://zhuanlan.zhihu.com/p/675751837","accessed":{"date-parts":[["2024",5,10]]}}}],"schema":"https://github.com/citation-style-language/schema/raw/master/csl-citation.json"} </w:instrText>
      </w:r>
      <w:r>
        <w:rPr>
          <w:sz w:val="32"/>
          <w:szCs w:val="32"/>
          <w:vertAlign w:val="superscript"/>
        </w:rPr>
        <w:fldChar w:fldCharType="separate"/>
      </w:r>
      <w:r>
        <w:rPr>
          <w:szCs w:val="24"/>
          <w:vertAlign w:val="superscript"/>
        </w:rPr>
        <w:t>[11]</w:t>
      </w:r>
      <w:r>
        <w:rPr>
          <w:sz w:val="32"/>
          <w:szCs w:val="32"/>
          <w:vertAlign w:val="superscript"/>
        </w:rPr>
        <w:fldChar w:fldCharType="end"/>
      </w:r>
      <w:r>
        <w:rPr>
          <w:rFonts w:hint="eastAsia"/>
          <w:color w:val="000000" w:themeColor="text1"/>
          <w14:textFill>
            <w14:solidFill>
              <w14:schemeClr w14:val="tx1"/>
            </w14:solidFill>
          </w14:textFill>
        </w:rPr>
        <w:t>。比如众合公司的中高层，存在这明显的派系斗争和权钱交易，“公司改革派”整体裁员董事长的旧势力“标准件加工厂”，打击“公司保守派”，被认为是裁员的根本目的。《年会不能停》通过生动的剧情，反映出在经济下行压力下，身处大型企业的普通员工遭遇的种种艰辛，引发了社会广泛的共鸣。影片的火爆成功，也折射出人们对企业在危机时期如何平衡利益关系、如何践行社会责任的诉求和期许。</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此外，行业竞争加剧，优胜劣汰加速也是企业裁员的一个很重要原因。行业竞争加剧、行业洗牌加速。那些经营不善、效率低下的企业难以为继，只能通过裁员等方式来降本增效，保住最后的生存空间。</w:t>
      </w:r>
    </w:p>
    <w:p>
      <w:pPr>
        <w:ind w:firstLine="480"/>
        <w:rPr>
          <w:color w:val="000000" w:themeColor="text1"/>
          <w14:textFill>
            <w14:solidFill>
              <w14:schemeClr w14:val="tx1"/>
            </w14:solidFill>
          </w14:textFill>
        </w:rPr>
      </w:pP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一个很直观的例子就是阿里巴巴集团这些年的发展。</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近年来，阿里巴巴集团旗下的主要产品都遭遇发展停滞。2021年，阿里云受到来自腾讯云、华为云等竞争对手的压力，增长速度开始出现放缓迹象。2022年至2023年，阿里云虽然依然是全国第一大云计算公司，但是已然不是当年的“巨无霸”，面临着更加激烈的市场竞争和行业增速普遍放缓的挑战。不久之后，阿里云通过宣布核心产品大降价，以增强其产品和服务的吸引力。同样的剧本在淘宝和拼多多之间上演，以“九块九产品”闻名的拼多多近年来不断“蚕食”淘宝的市场份额。2023年11月29日，拼多多在美股市值上首次超越了阿里巴巴，成为了当时美股市值最大的中概股。此后，拼多多市值一直保持在阿里巴巴之上。</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阿里巴巴集团的发展问题也通过公司高层的更替和战略目标的转移体现出来。2019年张勇担任集团董事局主席，全力推动“新零售”战略，发展盒马鲜生、银泰百货等线下布局，但是以失败告终；2022年阿里巴巴集团经历一系列反垄断调查和监管措施；2023年3月，阿里巴巴紧急启动“1+6+N”的自我变革计划</w:t>
      </w:r>
      <w:r>
        <w:rPr>
          <w:szCs w:val="24"/>
          <w:vertAlign w:val="superscript"/>
        </w:rPr>
        <w:fldChar w:fldCharType="begin"/>
      </w:r>
      <w:r>
        <w:rPr>
          <w:szCs w:val="24"/>
          <w:vertAlign w:val="superscript"/>
        </w:rPr>
        <w:instrText xml:space="preserve"> ADDIN ZOTERO_ITEM CSL_CITATION {"citationID":"yDUZ7iQs","properties":{"formattedCitation":"[12]","plainCitation":"[12]","noteIndex":0},"citationItems":[{"id":1316,"uris":["http://zotero.org/users/12658264/items/75LYLBN5"],"itemData":{"id":1316,"type":"we</w:instrText>
      </w:r>
      <w:r>
        <w:rPr>
          <w:rFonts w:hint="eastAsia"/>
          <w:szCs w:val="24"/>
          <w:vertAlign w:val="superscript"/>
        </w:rPr>
        <w:instrText xml:space="preserve">bpage","abstract":"3月28日，阿里巴巴董事会主席兼首席执行官张勇宣布阿里24年来最重要组织变革：构建“1+6+N”的组织结构，在阿里巴巴集团之下，设立阿里云智能、淘宝天猫商业、本地生活、国际数字商业、菜鸟、大文娱等六大业务集团…","container-title":"知乎专栏","language":"zh","title":"阿里巴巴“一拆六” 组织结构大调整","URL":"https://zhuanlan.zhihu.com/p/618170598","accessed":{"</w:instrText>
      </w:r>
      <w:r>
        <w:rPr>
          <w:szCs w:val="24"/>
          <w:vertAlign w:val="superscript"/>
        </w:rPr>
        <w:instrText xml:space="preserve">date-parts":[["2024",5,14]]}}}],"schema":"https://github.com/citation-style-language/schema/raw/master/csl-citation.json"} </w:instrText>
      </w:r>
      <w:r>
        <w:rPr>
          <w:szCs w:val="24"/>
          <w:vertAlign w:val="superscript"/>
        </w:rPr>
        <w:fldChar w:fldCharType="separate"/>
      </w:r>
      <w:r>
        <w:rPr>
          <w:szCs w:val="24"/>
          <w:vertAlign w:val="superscript"/>
        </w:rPr>
        <w:t>[12]</w:t>
      </w:r>
      <w:r>
        <w:rPr>
          <w:szCs w:val="24"/>
          <w:vertAlign w:val="superscript"/>
        </w:rPr>
        <w:fldChar w:fldCharType="end"/>
      </w:r>
      <w:r>
        <w:rPr>
          <w:rFonts w:hint="eastAsia"/>
          <w:color w:val="000000" w:themeColor="text1"/>
          <w14:textFill>
            <w14:solidFill>
              <w14:schemeClr w14:val="tx1"/>
            </w14:solidFill>
          </w14:textFill>
        </w:rPr>
        <w:t>，同年“张勇时代”的结束，阿里巴巴进入“蔡崇信时代”，同时吴泳铭接棒CEO职位，宣布公司产品通过AI全面升级，所谓“all in AI”。当现实与电影相遇，阿里集团与“众合集团”何其相似，“1+6+N”的自我变革计划，也与“广进计划”大相径庭。</w:t>
      </w:r>
    </w:p>
    <w:p>
      <w:pPr>
        <w:ind w:firstLine="0" w:firstLineChars="0"/>
      </w:pPr>
    </w:p>
    <w:p>
      <w:pPr>
        <w:pStyle w:val="3"/>
      </w:pPr>
      <w:bookmarkStart w:id="59" w:name="_Toc25907"/>
      <w:r>
        <w:rPr>
          <w:rFonts w:hint="eastAsia"/>
        </w:rPr>
        <w:t>产能和技能过剩</w:t>
      </w:r>
      <w:bookmarkEnd w:id="59"/>
    </w:p>
    <w:p>
      <w:pPr>
        <w:ind w:firstLine="480"/>
        <w:rPr>
          <w:color w:val="000000" w:themeColor="text1"/>
          <w14:textFill>
            <w14:solidFill>
              <w14:schemeClr w14:val="tx1"/>
            </w14:solidFill>
          </w14:textFill>
        </w:rPr>
      </w:pPr>
      <w:r>
        <w:rPr>
          <w:color w:val="000000" w:themeColor="text1"/>
          <w14:textFill>
            <w14:solidFill>
              <w14:schemeClr w14:val="tx1"/>
            </w14:solidFill>
          </w14:textFill>
        </w:rPr>
        <w:t>在中国互联网上曾经爆火过一段采访视频。视频的内容是武</w:t>
      </w:r>
      <w:r>
        <w:rPr>
          <w:rFonts w:hint="eastAsia"/>
          <w:color w:val="000000" w:themeColor="text1"/>
          <w14:textFill>
            <w14:solidFill>
              <w14:schemeClr w14:val="tx1"/>
            </w14:solidFill>
          </w14:textFill>
        </w:rPr>
        <w:t>安钢铁</w:t>
      </w:r>
      <w:r>
        <w:rPr>
          <w:color w:val="000000" w:themeColor="text1"/>
          <w14:textFill>
            <w14:solidFill>
              <w14:schemeClr w14:val="tx1"/>
            </w14:solidFill>
          </w14:textFill>
        </w:rPr>
        <w:t>一个</w:t>
      </w:r>
      <w:r>
        <w:rPr>
          <w:rFonts w:hint="eastAsia"/>
          <w:color w:val="000000" w:themeColor="text1"/>
          <w14:textFill>
            <w14:solidFill>
              <w14:schemeClr w14:val="tx1"/>
            </w14:solidFill>
          </w14:textFill>
        </w:rPr>
        <w:t>姓</w:t>
      </w:r>
      <w:r>
        <w:rPr>
          <w:color w:val="000000" w:themeColor="text1"/>
          <w14:textFill>
            <w14:solidFill>
              <w14:schemeClr w14:val="tx1"/>
            </w14:solidFill>
          </w14:textFill>
        </w:rPr>
        <w:t>马</w:t>
      </w:r>
      <w:r>
        <w:rPr>
          <w:rFonts w:hint="eastAsia"/>
          <w:color w:val="000000" w:themeColor="text1"/>
          <w14:textFill>
            <w14:solidFill>
              <w14:schemeClr w14:val="tx1"/>
            </w14:solidFill>
          </w14:textFill>
        </w:rPr>
        <w:t>的</w:t>
      </w:r>
      <w:r>
        <w:rPr>
          <w:color w:val="000000" w:themeColor="text1"/>
          <w14:textFill>
            <w14:solidFill>
              <w14:schemeClr w14:val="tx1"/>
            </w14:solidFill>
          </w14:textFill>
        </w:rPr>
        <w:t>科长接受记者采访，记者问马科长</w:t>
      </w:r>
      <w:r>
        <w:rPr>
          <w:rFonts w:hint="eastAsia"/>
          <w:color w:val="000000" w:themeColor="text1"/>
          <w14:textFill>
            <w14:solidFill>
              <w14:schemeClr w14:val="tx1"/>
            </w14:solidFill>
          </w14:textFill>
        </w:rPr>
        <w:t>有关</w:t>
      </w:r>
      <w:r>
        <w:rPr>
          <w:color w:val="000000" w:themeColor="text1"/>
          <w14:textFill>
            <w14:solidFill>
              <w14:schemeClr w14:val="tx1"/>
            </w14:solidFill>
          </w14:textFill>
        </w:rPr>
        <w:t>武</w:t>
      </w:r>
      <w:r>
        <w:rPr>
          <w:rFonts w:hint="eastAsia"/>
          <w:color w:val="000000" w:themeColor="text1"/>
          <w14:textFill>
            <w14:solidFill>
              <w14:schemeClr w14:val="tx1"/>
            </w14:solidFill>
          </w14:textFill>
        </w:rPr>
        <w:t>安钢铁</w:t>
      </w:r>
      <w:r>
        <w:rPr>
          <w:color w:val="000000" w:themeColor="text1"/>
          <w14:textFill>
            <w14:solidFill>
              <w14:schemeClr w14:val="tx1"/>
            </w14:solidFill>
          </w14:textFill>
        </w:rPr>
        <w:t>的产能过剩问题，但是马科长</w:t>
      </w:r>
      <w:r>
        <w:rPr>
          <w:rFonts w:hint="eastAsia"/>
          <w:color w:val="000000" w:themeColor="text1"/>
          <w14:textFill>
            <w14:solidFill>
              <w14:schemeClr w14:val="tx1"/>
            </w14:solidFill>
          </w14:textFill>
        </w:rPr>
        <w:t>一直回避这个问题，到最后</w:t>
      </w:r>
      <w:r>
        <w:rPr>
          <w:color w:val="000000" w:themeColor="text1"/>
          <w14:textFill>
            <w14:solidFill>
              <w14:schemeClr w14:val="tx1"/>
            </w14:solidFill>
          </w14:textFill>
        </w:rPr>
        <w:t>没有正面回答记者。正所谓</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百万槽工衣食所系</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，武</w:t>
      </w:r>
      <w:r>
        <w:rPr>
          <w:rFonts w:hint="eastAsia"/>
          <w:color w:val="000000" w:themeColor="text1"/>
          <w14:textFill>
            <w14:solidFill>
              <w14:schemeClr w14:val="tx1"/>
            </w14:solidFill>
          </w14:textFill>
        </w:rPr>
        <w:t>安钢铁</w:t>
      </w:r>
      <w:r>
        <w:rPr>
          <w:color w:val="000000" w:themeColor="text1"/>
          <w14:textFill>
            <w14:solidFill>
              <w14:schemeClr w14:val="tx1"/>
            </w14:solidFill>
          </w14:textFill>
        </w:rPr>
        <w:t>虽然产能过剩，但是为了</w:t>
      </w:r>
      <w:r>
        <w:rPr>
          <w:rFonts w:hint="eastAsia"/>
          <w:color w:val="000000" w:themeColor="text1"/>
          <w14:textFill>
            <w14:solidFill>
              <w14:schemeClr w14:val="tx1"/>
            </w14:solidFill>
          </w14:textFill>
        </w:rPr>
        <w:t>当地</w:t>
      </w:r>
      <w:r>
        <w:rPr>
          <w:color w:val="000000" w:themeColor="text1"/>
          <w14:textFill>
            <w14:solidFill>
              <w14:schemeClr w14:val="tx1"/>
            </w14:solidFill>
          </w14:textFill>
        </w:rPr>
        <w:t>稳定就业，不得不采取较为落后的生产方式</w:t>
      </w:r>
      <w:r>
        <w:rPr>
          <w:szCs w:val="24"/>
          <w:vertAlign w:val="superscript"/>
        </w:rPr>
        <w:fldChar w:fldCharType="begin"/>
      </w:r>
      <w:r>
        <w:rPr>
          <w:szCs w:val="24"/>
          <w:vertAlign w:val="superscript"/>
        </w:rPr>
        <w:instrText xml:space="preserve"> ADDIN ZOTERO_ITEM CSL_CITATION {"citationID":"Px9YeUGS","properties":{"formattedCitation":"[13]","plainCitation":"[13]","noteIndex":0},"citationItems":[{"id":1318,"uris":["http://zotero.org/users/12658264/items/XW7RKF9Z"],"itemData":{"id":1318,"type":"we</w:instrText>
      </w:r>
      <w:r>
        <w:rPr>
          <w:rFonts w:hint="eastAsia"/>
          <w:szCs w:val="24"/>
          <w:vertAlign w:val="superscript"/>
        </w:rPr>
        <w:instrText xml:space="preserve">bpage","title":"马科长是好官员？他哪里是”为人民服务“？ - 知乎","URL":"https://zhuanlan.zhihu.com/p/640891498","accessed":{"date-parts":[["2024",5,14]]}}}],"schema":"https://github.com/citation-style-language/schema/raw/master/csl-citation.json"} </w:instrText>
      </w:r>
      <w:r>
        <w:rPr>
          <w:szCs w:val="24"/>
          <w:vertAlign w:val="superscript"/>
        </w:rPr>
        <w:fldChar w:fldCharType="separate"/>
      </w:r>
      <w:r>
        <w:rPr>
          <w:szCs w:val="24"/>
          <w:vertAlign w:val="superscript"/>
        </w:rPr>
        <w:t>[13]</w:t>
      </w:r>
      <w:r>
        <w:rPr>
          <w:szCs w:val="24"/>
          <w:vertAlign w:val="superscript"/>
        </w:rPr>
        <w:fldChar w:fldCharType="end"/>
      </w:r>
      <w:r>
        <w:rPr>
          <w:color w:val="000000" w:themeColor="text1"/>
          <w14:textFill>
            <w14:solidFill>
              <w14:schemeClr w14:val="tx1"/>
            </w14:solidFill>
          </w14:textFill>
        </w:rPr>
        <w:t>。</w:t>
      </w:r>
      <w:r>
        <w:rPr>
          <w:rFonts w:hint="eastAsia"/>
          <w:color w:val="000000" w:themeColor="text1"/>
          <w14:textFill>
            <w14:solidFill>
              <w14:schemeClr w14:val="tx1"/>
            </w14:solidFill>
          </w14:textFill>
        </w:rPr>
        <w:t>同样的，像钢铁等传统产业，如煤炭、火电厂、化工厂等都面临产能过剩的困境，为了维系现有就业岗位，企业往往不愿意或无力进行技术改造和产业升级。它们依然沿用落后的生产方式，效率和效益都较低</w:t>
      </w:r>
      <w:r>
        <w:rPr>
          <w:szCs w:val="24"/>
          <w:vertAlign w:val="superscript"/>
        </w:rPr>
        <w:fldChar w:fldCharType="begin"/>
      </w:r>
      <w:r>
        <w:rPr>
          <w:szCs w:val="24"/>
          <w:vertAlign w:val="superscript"/>
        </w:rPr>
        <w:instrText xml:space="preserve"> ADDIN ZOTERO_ITEM CSL_CITATION {"citationID":"VljCPkNB","properties":{"formattedCitation":"[14]","plainCitation":"[14]","noteIndex":0},"citationItems":[{"id":1285,"uris":["http://zotero.org/users/12658264/items/XIQC5EDG"],"itemData":{"id":1285,"type":"we</w:instrText>
      </w:r>
      <w:r>
        <w:rPr>
          <w:rFonts w:hint="eastAsia"/>
          <w:szCs w:val="24"/>
          <w:vertAlign w:val="superscript"/>
        </w:rPr>
        <w:instrText xml:space="preserve">bpage","abstract":"钢铁行业去产能正在进行中，人员分流问题最令外界关注。作为中国钢铁三大央企之一的武钢集团预计将有四万左右的员工将被分流至其他行业，约占总人数的一半。","title":"武钢去产能进行时：约四万员工将被分流，占总人数一半左右_能见度_澎湃新闻-The Paper","URL":"https://www.thepaper.cn/newsDetail_forward_1442314","accessed":{"date-parts":[["2024",5,10]]}}}],</w:instrText>
      </w:r>
      <w:r>
        <w:rPr>
          <w:szCs w:val="24"/>
          <w:vertAlign w:val="superscript"/>
        </w:rPr>
        <w:instrText xml:space="preserve">"schema":"https://github.com/citation-style-language/schema/raw/master/csl-citation.json"} </w:instrText>
      </w:r>
      <w:r>
        <w:rPr>
          <w:szCs w:val="24"/>
          <w:vertAlign w:val="superscript"/>
        </w:rPr>
        <w:fldChar w:fldCharType="separate"/>
      </w:r>
      <w:r>
        <w:rPr>
          <w:szCs w:val="24"/>
          <w:vertAlign w:val="superscript"/>
        </w:rPr>
        <w:t>[14]</w:t>
      </w:r>
      <w:r>
        <w:rPr>
          <w:szCs w:val="24"/>
          <w:vertAlign w:val="superscript"/>
        </w:rPr>
        <w:fldChar w:fldCharType="end"/>
      </w:r>
      <w:r>
        <w:rPr>
          <w:rFonts w:hint="eastAsia"/>
          <w:color w:val="000000" w:themeColor="text1"/>
          <w14:textFill>
            <w14:solidFill>
              <w14:schemeClr w14:val="tx1"/>
            </w14:solidFill>
          </w14:textFill>
        </w:rPr>
        <w:t>。这意味着企业——尤其是国企，要承担较高的用工成本，从而减少了进一步扩大新的就业机会。另一方面，新兴产业如信息技术、智能制造等又发展相对滞后，尚未形成足够大的就业容量。因此导致就业市场同时存在老岗位流失和新岗位缺乏的矛盾局面</w:t>
      </w:r>
      <w:r>
        <w:rPr>
          <w:szCs w:val="24"/>
          <w:vertAlign w:val="superscript"/>
        </w:rPr>
        <w:fldChar w:fldCharType="begin"/>
      </w:r>
      <w:r>
        <w:rPr>
          <w:szCs w:val="24"/>
          <w:vertAlign w:val="superscript"/>
        </w:rPr>
        <w:instrText xml:space="preserve"> ADDIN ZOTERO_ITEM CSL_CITATION {"citationID":"oEUFSmDM","properties":{"formattedCitation":"[15]","plainCitation":"[15]","noteIndex":0},"citationItems":[{"id":1286,"uris":["http://zotero.org/users/12658264/items/EWHT6EPH"],"itemData":{"id":1286,"type":"we</w:instrText>
      </w:r>
      <w:r>
        <w:rPr>
          <w:rFonts w:hint="eastAsia"/>
          <w:szCs w:val="24"/>
          <w:vertAlign w:val="superscript"/>
        </w:rPr>
        <w:instrText xml:space="preserve">bpage","title":"【中国新闻周刊】武钢“去产能”之殇|界面新闻 · 商业","URL":"https://www.jiemian.com/article/640279.html","accessed":{"date-parts":[["2024",5,10]]}}}],"schema":"https://github.com/citation-style-language/schema/raw/master/csl-citation.json"} </w:instrText>
      </w:r>
      <w:r>
        <w:rPr>
          <w:szCs w:val="24"/>
          <w:vertAlign w:val="superscript"/>
        </w:rPr>
        <w:fldChar w:fldCharType="separate"/>
      </w:r>
      <w:r>
        <w:rPr>
          <w:szCs w:val="24"/>
          <w:vertAlign w:val="superscript"/>
        </w:rPr>
        <w:t>[15]</w:t>
      </w:r>
      <w:r>
        <w:rPr>
          <w:szCs w:val="24"/>
          <w:vertAlign w:val="superscript"/>
        </w:rPr>
        <w:fldChar w:fldCharType="end"/>
      </w:r>
      <w:r>
        <w:rPr>
          <w:rFonts w:hint="eastAsia"/>
          <w:color w:val="000000" w:themeColor="text1"/>
          <w14:textFill>
            <w14:solidFill>
              <w14:schemeClr w14:val="tx1"/>
            </w14:solidFill>
          </w14:textFill>
        </w:rPr>
        <w:t>。</w:t>
      </w:r>
    </w:p>
    <w:p>
      <w:pPr>
        <w:ind w:firstLine="480"/>
        <w:rPr>
          <w:color w:val="000000" w:themeColor="text1"/>
          <w14:textFill>
            <w14:solidFill>
              <w14:schemeClr w14:val="tx1"/>
            </w14:solidFill>
          </w14:textFill>
        </w:rPr>
      </w:pP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“技能过剩”问题也的确存在。在学生论坛上经常会存在这样的吐槽——“大学教授《就业指导课》的老师没有在企业就业的经历”，西安交通大学前校长王树国也曾多次评价：“</w:t>
      </w:r>
      <w:bookmarkStart w:id="60" w:name="OLE_LINK2"/>
      <w:r>
        <w:rPr>
          <w:rFonts w:hint="eastAsia"/>
          <w:color w:val="000000" w:themeColor="text1"/>
          <w14:textFill>
            <w14:solidFill>
              <w14:schemeClr w14:val="tx1"/>
            </w14:solidFill>
          </w14:textFill>
        </w:rPr>
        <w:t>大学教育已经落后于企业</w:t>
      </w:r>
      <w:bookmarkEnd w:id="60"/>
      <w:r>
        <w:rPr>
          <w:rFonts w:hint="eastAsia"/>
          <w:color w:val="000000" w:themeColor="text1"/>
          <w14:textFill>
            <w14:solidFill>
              <w14:schemeClr w14:val="tx1"/>
            </w14:solidFill>
          </w14:textFill>
        </w:rPr>
        <w:t>、社会的发展</w:t>
      </w:r>
      <w:r>
        <w:rPr>
          <w:szCs w:val="24"/>
          <w:vertAlign w:val="superscript"/>
        </w:rPr>
        <w:fldChar w:fldCharType="begin"/>
      </w:r>
      <w:r>
        <w:rPr>
          <w:szCs w:val="24"/>
          <w:vertAlign w:val="superscript"/>
        </w:rPr>
        <w:instrText xml:space="preserve"> ADDIN ZOTERO_ITEM CSL_CITATION {"citationID":"JQytx5An","properties":{"formattedCitation":"[16]","plainCitation":"[16]","noteIndex":0},"citationItems":[{"id":1293,"uris":["http://zotero.org/users/12658264/items/V96WMK4M"],"itemData":{"id":1293,"type":"we</w:instrText>
      </w:r>
      <w:r>
        <w:rPr>
          <w:rFonts w:hint="eastAsia"/>
          <w:szCs w:val="24"/>
          <w:vertAlign w:val="superscript"/>
        </w:rPr>
        <w:instrText xml:space="preserve">bpage","title":"王树国：大学应成为引领社会发展的重要引擎 —中国教育在线","URL":"https://www.eol.cn/news/xueshu/hui/202111/t20211109_2173298.shtml","accessed":{"date-parts":[["2024",5,11]]}}}],"schema":"https://github.com/citation-style-language/schema/raw/master/csl-citation.json"}</w:instrText>
      </w:r>
      <w:r>
        <w:rPr>
          <w:szCs w:val="24"/>
          <w:vertAlign w:val="superscript"/>
        </w:rPr>
        <w:instrText xml:space="preserve"> </w:instrText>
      </w:r>
      <w:r>
        <w:rPr>
          <w:szCs w:val="24"/>
          <w:vertAlign w:val="superscript"/>
        </w:rPr>
        <w:fldChar w:fldCharType="separate"/>
      </w:r>
      <w:r>
        <w:rPr>
          <w:szCs w:val="24"/>
          <w:vertAlign w:val="superscript"/>
        </w:rPr>
        <w:t>[16]</w:t>
      </w:r>
      <w:r>
        <w:rPr>
          <w:szCs w:val="24"/>
          <w:vertAlign w:val="superscript"/>
        </w:rPr>
        <w:fldChar w:fldCharType="end"/>
      </w:r>
      <w:r>
        <w:rPr>
          <w:rFonts w:hint="eastAsia"/>
          <w:color w:val="000000" w:themeColor="text1"/>
          <w14:textFill>
            <w14:solidFill>
              <w14:schemeClr w14:val="tx1"/>
            </w14:solidFill>
          </w14:textFill>
        </w:rPr>
        <w:t>”，我国高等教育培养出来的人才，所具备的技能往往与实体经济的实际需求不太匹配。去年，前文曾提到的张雪峰老师，就曾因为对新闻传播专业的评价，在网络上充满争议。当前社会中岗位竞争大、待遇低、“不好上岸”的专业，从一定程度上讲，就是“技能过剩”的产物，这种结构性失衡加大了大学生的就业压力。</w:t>
      </w:r>
    </w:p>
    <w:p>
      <w:pPr>
        <w:ind w:firstLine="0" w:firstLineChars="0"/>
      </w:pPr>
    </w:p>
    <w:p>
      <w:pPr>
        <w:pStyle w:val="3"/>
      </w:pPr>
      <w:bookmarkStart w:id="61" w:name="_Toc28631"/>
      <w:r>
        <w:rPr>
          <w:rFonts w:hint="eastAsia"/>
        </w:rPr>
        <w:t>新技术的冲击</w:t>
      </w:r>
      <w:bookmarkEnd w:id="61"/>
      <w:r>
        <w:rPr>
          <w:rFonts w:hint="eastAsia"/>
        </w:rPr>
        <w:t xml:space="preserve"> </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前文提到的</w:t>
      </w:r>
      <w:r>
        <w:rPr>
          <w:color w:val="000000" w:themeColor="text1"/>
          <w14:textFill>
            <w14:solidFill>
              <w14:schemeClr w14:val="tx1"/>
            </w14:solidFill>
          </w14:textFill>
        </w:rPr>
        <w:t>电影《年会不能停》</w:t>
      </w:r>
      <w:r>
        <w:rPr>
          <w:rFonts w:hint="eastAsia"/>
          <w:color w:val="000000" w:themeColor="text1"/>
          <w14:textFill>
            <w14:solidFill>
              <w14:schemeClr w14:val="tx1"/>
            </w14:solidFill>
          </w14:textFill>
        </w:rPr>
        <w:t>，其</w:t>
      </w:r>
      <w:r>
        <w:rPr>
          <w:color w:val="000000" w:themeColor="text1"/>
          <w14:textFill>
            <w14:solidFill>
              <w14:schemeClr w14:val="tx1"/>
            </w14:solidFill>
          </w14:textFill>
        </w:rPr>
        <w:t>中的大公司</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众合集团</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，是由“众合标准零件厂”起家，发展为一个大型的集团公司，由于当今互联网、人工智能的兴起，</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众合集团</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为了公司转型，而裁掉了整个</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众合标准零件厂</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，所以新兴技术的冲击，也是现在青年人难以就业的一个原因</w:t>
      </w:r>
      <w:r>
        <w:rPr>
          <w:rFonts w:hint="eastAsia"/>
          <w:color w:val="000000" w:themeColor="text1"/>
          <w14:textFill>
            <w14:solidFill>
              <w14:schemeClr w14:val="tx1"/>
            </w14:solidFill>
          </w14:textFill>
        </w:rPr>
        <w:t>。</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人工智能等新技术的兴起，对传统制造业带来巨大冲击</w:t>
      </w:r>
      <w:r>
        <w:rPr>
          <w:szCs w:val="24"/>
          <w:vertAlign w:val="superscript"/>
        </w:rPr>
        <w:fldChar w:fldCharType="begin"/>
      </w:r>
      <w:r>
        <w:rPr>
          <w:szCs w:val="24"/>
          <w:vertAlign w:val="superscript"/>
        </w:rPr>
        <w:instrText xml:space="preserve"> ADDIN ZOTERO_ITEM CSL_CITATION {"citationID":"XRLnR3oc","properties":{"formattedCitation":"[17]","plainCitation":"[17]","noteIndex":0},"citationItems":[{"id":1281,"uris":["http://zotero.org/users/12658264/items/VIYMXDR7"],"itemData":{"id":1281,"type":"we</w:instrText>
      </w:r>
      <w:r>
        <w:rPr>
          <w:rFonts w:hint="eastAsia"/>
          <w:szCs w:val="24"/>
          <w:vertAlign w:val="superscript"/>
        </w:rPr>
        <w:instrText xml:space="preserve">bpage","title":"技术进步对就业结构的影响及应对之策_中国网","URL":"http://www.china.com.cn/opinion/think/2024-02/05/content_116987805.shtml","accessed":{"date-parts":[["2024",5,10]]}}}],"schema":"https://github.com/citation-style-language/schema/raw/master/csl-citation.json"}</w:instrText>
      </w:r>
      <w:r>
        <w:rPr>
          <w:szCs w:val="24"/>
          <w:vertAlign w:val="superscript"/>
        </w:rPr>
        <w:instrText xml:space="preserve"> </w:instrText>
      </w:r>
      <w:r>
        <w:rPr>
          <w:szCs w:val="24"/>
          <w:vertAlign w:val="superscript"/>
        </w:rPr>
        <w:fldChar w:fldCharType="separate"/>
      </w:r>
      <w:r>
        <w:rPr>
          <w:szCs w:val="24"/>
          <w:vertAlign w:val="superscript"/>
        </w:rPr>
        <w:t>[17]</w:t>
      </w:r>
      <w:r>
        <w:rPr>
          <w:szCs w:val="24"/>
          <w:vertAlign w:val="superscript"/>
        </w:rPr>
        <w:fldChar w:fldCharType="end"/>
      </w:r>
      <w:r>
        <w:rPr>
          <w:rFonts w:hint="eastAsia"/>
          <w:color w:val="000000" w:themeColor="text1"/>
          <w14:textFill>
            <w14:solidFill>
              <w14:schemeClr w14:val="tx1"/>
            </w14:solidFill>
          </w14:textFill>
        </w:rPr>
        <w:t>。一方面，新技术改变了市场格局和竞争规则；另一方面，智能化生产替代了大量人力，使得劳动力需求骤减。电影中“众合标准零件厂”正是遭遇这种剧变。</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面对新技术带来的挑战，传统企业不得不加快转型步伐，由劳动密集型向技术和资本密集型转变。老旧产能和多余人力被裁减是不可避免的代价。</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从过去的工业文明向未来的智能时代转型，当今的中国社会正处于新旧动能转换的阵痛期，就业领域不可避免要遭遇较大的冲击和挑战。这种挑战对于缺乏应对能力的青年群体来说，就成为一大就业障碍。虽然新兴技术可能会带来大量新的就业机会，但培养符合这些新型岗位所需的复合型人才，还需要一个渐进的教育改革和人才培养过程。在此期间，就业矛盾无法立即得到完全缓解。</w:t>
      </w:r>
    </w:p>
    <w:p>
      <w:pPr>
        <w:ind w:firstLine="480"/>
        <w:rPr>
          <w:color w:val="000000" w:themeColor="text1"/>
          <w14:textFill>
            <w14:solidFill>
              <w14:schemeClr w14:val="tx1"/>
            </w14:solidFill>
          </w14:textFill>
        </w:rPr>
      </w:pP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有人认为：“这个时代新能源、人工智能等前沿科技不会导致失业潮，而是会增加岗位，就像虽然蒸汽机发明后马车夫被取代，但是会出现火车司机。”但是我不赞同这种观点。在我看来，当今AI的爆发与以往的科技革命有着明显的不同，是前所未有的，不能将AI与蒸汽机相类比。其原因我认为主要是以下三点:</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首先，人工智能技术不仅能替代大量体力劳动岗位，也会替代大多数简单的脑力劳动，对绝大多数民众的岗位形成威胁。无论制造业、服务业还是知识密集型工作，都难以完全幸免，而此前的科技革命，在替代工作方面，仅仅会影响到某一部分专业的人。</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其次，人工智能持续学习迭代升级的能力，远远超过了人类。而以往的机械设备不会自主“进化”。</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最重要的一点是，人类面临的将不只是简单的“工作转换”，而是整个教育体系和就业观念的根本性转变，这种转变的成本将极为高昂。因此，面对这股前所未有的“人工智能浪潮”，过去的应对经验和成功案例可能很难直接照搬。每个人都要为应对人工智能时代的就业冲击做好准备。</w:t>
      </w:r>
    </w:p>
    <w:p>
      <w:pPr>
        <w:ind w:firstLine="480"/>
        <w:rPr>
          <w:color w:val="0000FF"/>
        </w:rPr>
      </w:pPr>
    </w:p>
    <w:p>
      <w:pPr>
        <w:ind w:firstLine="0" w:firstLineChars="0"/>
      </w:pPr>
    </w:p>
    <w:p>
      <w:pPr>
        <w:pStyle w:val="2"/>
        <w:spacing w:before="480" w:after="240"/>
      </w:pPr>
      <w:bookmarkStart w:id="62" w:name="_Toc24505"/>
      <w:r>
        <w:rPr>
          <w:rFonts w:hint="eastAsia"/>
        </w:rPr>
        <w:t>措施与建议</w:t>
      </w:r>
      <w:bookmarkEnd w:id="62"/>
    </w:p>
    <w:p>
      <w:pPr>
        <w:pStyle w:val="3"/>
      </w:pPr>
      <w:bookmarkStart w:id="63" w:name="_Toc4312"/>
      <w:r>
        <w:rPr>
          <w:rFonts w:hint="eastAsia"/>
        </w:rPr>
        <w:t>政府和企业的应对策略</w:t>
      </w:r>
      <w:bookmarkEnd w:id="63"/>
    </w:p>
    <w:p>
      <w:pPr>
        <w:ind w:firstLine="480"/>
        <w:rPr>
          <w:color w:val="000000" w:themeColor="text1"/>
          <w14:textFill>
            <w14:solidFill>
              <w14:schemeClr w14:val="tx1"/>
            </w14:solidFill>
          </w14:textFill>
        </w:rPr>
      </w:pPr>
      <w:r>
        <w:rPr>
          <w:color w:val="000000" w:themeColor="text1"/>
          <w14:textFill>
            <w14:solidFill>
              <w14:schemeClr w14:val="tx1"/>
            </w14:solidFill>
          </w14:textFill>
        </w:rPr>
        <w:t>近年来，中国经济增速有所放缓，给</w:t>
      </w:r>
      <w:r>
        <w:rPr>
          <w:rFonts w:hint="eastAsia"/>
          <w:color w:val="000000" w:themeColor="text1"/>
          <w14:textFill>
            <w14:solidFill>
              <w14:schemeClr w14:val="tx1"/>
            </w14:solidFill>
          </w14:textFill>
        </w:rPr>
        <w:t>政府和</w:t>
      </w:r>
      <w:r>
        <w:rPr>
          <w:color w:val="000000" w:themeColor="text1"/>
          <w14:textFill>
            <w14:solidFill>
              <w14:schemeClr w14:val="tx1"/>
            </w14:solidFill>
          </w14:textFill>
        </w:rPr>
        <w:t>企业带来了新的挑战。为了应对挑战，中国</w:t>
      </w:r>
      <w:r>
        <w:rPr>
          <w:rFonts w:hint="eastAsia"/>
          <w:color w:val="000000" w:themeColor="text1"/>
          <w14:textFill>
            <w14:solidFill>
              <w14:schemeClr w14:val="tx1"/>
            </w14:solidFill>
          </w14:textFill>
        </w:rPr>
        <w:t>政府和</w:t>
      </w:r>
      <w:r>
        <w:rPr>
          <w:color w:val="000000" w:themeColor="text1"/>
          <w14:textFill>
            <w14:solidFill>
              <w14:schemeClr w14:val="tx1"/>
            </w14:solidFill>
          </w14:textFill>
        </w:rPr>
        <w:t>企业采取了一系列措施</w:t>
      </w:r>
      <w:r>
        <w:rPr>
          <w:rFonts w:hint="eastAsia"/>
          <w:color w:val="000000" w:themeColor="text1"/>
          <w14:textFill>
            <w14:solidFill>
              <w14:schemeClr w14:val="tx1"/>
            </w14:solidFill>
          </w14:textFill>
        </w:rPr>
        <w:t>，在这些措施中，我认为，科技</w:t>
      </w:r>
      <w:r>
        <w:rPr>
          <w:color w:val="000000" w:themeColor="text1"/>
          <w14:textFill>
            <w14:solidFill>
              <w14:schemeClr w14:val="tx1"/>
            </w14:solidFill>
          </w14:textFill>
        </w:rPr>
        <w:t>创新</w:t>
      </w:r>
      <w:r>
        <w:rPr>
          <w:rFonts w:hint="eastAsia"/>
          <w:color w:val="000000" w:themeColor="text1"/>
          <w14:textFill>
            <w14:solidFill>
              <w14:schemeClr w14:val="tx1"/>
            </w14:solidFill>
          </w14:textFill>
        </w:rPr>
        <w:t>带来的产业升级、“一带一路”对外基建带来的贸易互补，这两个战略在解决经济发展问题中，已经起到了很大的作用，并将在未来起到更大的作用。</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仅以中国新能源汽车为例，</w:t>
      </w:r>
      <w:r>
        <w:rPr>
          <w:color w:val="000000" w:themeColor="text1"/>
          <w14:textFill>
            <w14:solidFill>
              <w14:schemeClr w14:val="tx1"/>
            </w14:solidFill>
          </w14:textFill>
        </w:rPr>
        <w:t>依托电池、电机、电控等关键技术自主创新</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中国新能源汽车产业快速发展</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保持全球领先地位。2022年</w:t>
      </w:r>
      <w:r>
        <w:rPr>
          <w:rFonts w:hint="eastAsia"/>
          <w:color w:val="000000" w:themeColor="text1"/>
          <w14:textFill>
            <w14:solidFill>
              <w14:schemeClr w14:val="tx1"/>
            </w14:solidFill>
          </w14:textFill>
        </w:rPr>
        <w:t>中国</w:t>
      </w:r>
      <w:r>
        <w:rPr>
          <w:color w:val="000000" w:themeColor="text1"/>
          <w14:textFill>
            <w14:solidFill>
              <w14:schemeClr w14:val="tx1"/>
            </w14:solidFill>
          </w14:textFill>
        </w:rPr>
        <w:t>新能源汽车产销量均超过700万辆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占全球一半以上市场份额</w:t>
      </w:r>
      <w:r>
        <w:rPr>
          <w:szCs w:val="24"/>
          <w:vertAlign w:val="superscript"/>
        </w:rPr>
        <w:fldChar w:fldCharType="begin"/>
      </w:r>
      <w:r>
        <w:rPr>
          <w:szCs w:val="24"/>
          <w:vertAlign w:val="superscript"/>
        </w:rPr>
        <w:instrText xml:space="preserve"> ADDIN ZOTERO_ITEM CSL_CITATION {"citationID":"5HEeoS9G","properties":{"formattedCitation":"[18]","plainCitation":"[18]","noteIndex":0},"citationItems":[{"id":1297,"uris":["http://zotero.org/users/12658264/items/3LDQ99D9"],"itemData":{"id":1297,"type":"we</w:instrText>
      </w:r>
      <w:r>
        <w:rPr>
          <w:rFonts w:hint="eastAsia"/>
          <w:szCs w:val="24"/>
          <w:vertAlign w:val="superscript"/>
        </w:rPr>
        <w:instrText xml:space="preserve">bpage","title":"2023年我国新能源汽车销售949.5万辆，市占率达31.6％_腾讯新闻","URL":"https://new.qq.com/rain/a/20240111A0958H00","accessed":{"date-parts":[["2024",5,13]]}}}],"schema":"https://github.com/citation-style-language/schema/raw/master/csl-citation.json"} </w:instrText>
      </w:r>
      <w:r>
        <w:rPr>
          <w:szCs w:val="24"/>
          <w:vertAlign w:val="superscript"/>
        </w:rPr>
        <w:fldChar w:fldCharType="separate"/>
      </w:r>
      <w:r>
        <w:rPr>
          <w:szCs w:val="24"/>
          <w:vertAlign w:val="superscript"/>
        </w:rPr>
        <w:t>[18]</w:t>
      </w:r>
      <w:r>
        <w:rPr>
          <w:szCs w:val="24"/>
          <w:vertAlign w:val="superscript"/>
        </w:rPr>
        <w:fldChar w:fldCharType="end"/>
      </w:r>
      <w:r>
        <w:rPr>
          <w:color w:val="000000" w:themeColor="text1"/>
          <w14:textFill>
            <w14:solidFill>
              <w14:schemeClr w14:val="tx1"/>
            </w14:solidFill>
          </w14:textFill>
        </w:rPr>
        <w:t>。2023年我国新能源汽车产销量分别达到958.7万辆和949.5万辆，同比分别增长35.8%和37.9%</w:t>
      </w:r>
      <w:r>
        <w:rPr>
          <w:szCs w:val="24"/>
          <w:vertAlign w:val="superscript"/>
        </w:rPr>
        <w:fldChar w:fldCharType="begin"/>
      </w:r>
      <w:r>
        <w:rPr>
          <w:szCs w:val="24"/>
          <w:vertAlign w:val="superscript"/>
        </w:rPr>
        <w:instrText xml:space="preserve"> ADDIN ZOTERO_ITEM CSL_CITATION {"citationID":"5xIM4EbG","properties":{"formattedCitation":"[19]","plainCitation":"[19]","noteIndex":0},"citationItems":[{"id":1295,"uris":["http://zotero.org/users/12658264/items/QT8ZJ3RM"],"itemData":{"id":1295,"type":"we</w:instrText>
      </w:r>
      <w:r>
        <w:rPr>
          <w:rFonts w:hint="eastAsia"/>
          <w:szCs w:val="24"/>
          <w:vertAlign w:val="superscript"/>
        </w:rPr>
        <w:instrText xml:space="preserve">bpage","title":"【2022年新能源汽车产量超过700万辆】-国家发展和改革委员会","URL":"https://www.ndrc.gov.cn/fgsj/tjsj/cyfz/zzyfz/202301/t20230131_1348148_ext.html","accessed":{"date-parts":[["2024",5,13]]}}}],"schema":"https://github.com/citation-style-language/schema/raw/master/cs</w:instrText>
      </w:r>
      <w:r>
        <w:rPr>
          <w:szCs w:val="24"/>
          <w:vertAlign w:val="superscript"/>
        </w:rPr>
        <w:instrText xml:space="preserve">l-citation.json"} </w:instrText>
      </w:r>
      <w:r>
        <w:rPr>
          <w:szCs w:val="24"/>
          <w:vertAlign w:val="superscript"/>
        </w:rPr>
        <w:fldChar w:fldCharType="separate"/>
      </w:r>
      <w:r>
        <w:rPr>
          <w:szCs w:val="24"/>
          <w:vertAlign w:val="superscript"/>
        </w:rPr>
        <w:t>[19]</w:t>
      </w:r>
      <w:r>
        <w:rPr>
          <w:szCs w:val="24"/>
          <w:vertAlign w:val="superscript"/>
        </w:rPr>
        <w:fldChar w:fldCharType="end"/>
      </w:r>
      <w:r>
        <w:rPr>
          <w:color w:val="000000" w:themeColor="text1"/>
          <w14:textFill>
            <w14:solidFill>
              <w14:schemeClr w14:val="tx1"/>
            </w14:solidFill>
          </w14:textFill>
        </w:rPr>
        <w:t>。</w:t>
      </w:r>
      <w:r>
        <w:rPr>
          <w:rFonts w:hint="eastAsia"/>
          <w:color w:val="000000" w:themeColor="text1"/>
          <w14:textFill>
            <w14:solidFill>
              <w14:schemeClr w14:val="tx1"/>
            </w14:solidFill>
          </w14:textFill>
        </w:rPr>
        <w:t>从中国“小米”公司三年造车，</w:t>
      </w:r>
      <w:r>
        <w:rPr>
          <w:color w:val="000000" w:themeColor="text1"/>
          <w14:textFill>
            <w14:solidFill>
              <w14:schemeClr w14:val="tx1"/>
            </w14:solidFill>
          </w14:textFill>
        </w:rPr>
        <w:t>SU7短短42天内其锁单量便突破了10万辆</w:t>
      </w:r>
      <w:r>
        <w:rPr>
          <w:szCs w:val="24"/>
          <w:vertAlign w:val="superscript"/>
        </w:rPr>
        <w:fldChar w:fldCharType="begin"/>
      </w:r>
      <w:r>
        <w:rPr>
          <w:szCs w:val="24"/>
          <w:vertAlign w:val="superscript"/>
        </w:rPr>
        <w:instrText xml:space="preserve"> ADDIN ZOTERO_ITEM CSL_CITATION {"citationID":"jKwRb2IW","properties":{"formattedCitation":"[20]","plainCitation":"[20]","noteIndex":0},"citationItems":[{"id":1298,"uris":["http://zotero.org/users/12658264/items/KIZD77JZ"],"itemData":{"id":1298,"type":"we</w:instrText>
      </w:r>
      <w:r>
        <w:rPr>
          <w:rFonts w:hint="eastAsia"/>
          <w:szCs w:val="24"/>
          <w:vertAlign w:val="superscript"/>
        </w:rPr>
        <w:instrText xml:space="preserve">bpage","title":"小米SU7锁单量破10万，订金额超过270亿元！雷军坦言：销量达三、四十万才会盈利【附小米造车业务分析】_产经_前瞻经济学人","URL":"https://t.qianzhan.com/caijing/detail/240510-2a3642f4.html","accessed":{"date-parts":[["2024",5,13]]}}}],"schema":"https://github.com/citation-style-language/schema/raw</w:instrText>
      </w:r>
      <w:r>
        <w:rPr>
          <w:szCs w:val="24"/>
          <w:vertAlign w:val="superscript"/>
        </w:rPr>
        <w:instrText xml:space="preserve">/master/csl-citation.json"} </w:instrText>
      </w:r>
      <w:r>
        <w:rPr>
          <w:szCs w:val="24"/>
          <w:vertAlign w:val="superscript"/>
        </w:rPr>
        <w:fldChar w:fldCharType="separate"/>
      </w:r>
      <w:r>
        <w:rPr>
          <w:szCs w:val="24"/>
          <w:vertAlign w:val="superscript"/>
        </w:rPr>
        <w:t>[20]</w:t>
      </w:r>
      <w:r>
        <w:rPr>
          <w:szCs w:val="24"/>
          <w:vertAlign w:val="superscript"/>
        </w:rPr>
        <w:fldChar w:fldCharType="end"/>
      </w:r>
      <w:r>
        <w:rPr>
          <w:rFonts w:hint="eastAsia"/>
          <w:color w:val="000000" w:themeColor="text1"/>
          <w14:textFill>
            <w14:solidFill>
              <w14:schemeClr w14:val="tx1"/>
            </w14:solidFill>
          </w14:textFill>
        </w:rPr>
        <w:t>，到美国“苹果”公司造车十年失败，见微知著，这代表着“中美”两个国家制造业整体水平的此消彼长，我们也就理解了美国财政部长耶伦近期不断指责中国“产能过剩”的深层原因了。</w:t>
      </w:r>
    </w:p>
    <w:p>
      <w:pPr>
        <w:ind w:firstLine="0" w:firstLineChars="0"/>
        <w:rPr>
          <w:color w:val="000000" w:themeColor="text1"/>
          <w14:textFill>
            <w14:solidFill>
              <w14:schemeClr w14:val="tx1"/>
            </w14:solidFill>
          </w14:textFill>
        </w:rPr>
      </w:pP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此外，我认为，“</w:t>
      </w:r>
      <w:r>
        <w:rPr>
          <w:color w:val="000000" w:themeColor="text1"/>
          <w14:textFill>
            <w14:solidFill>
              <w14:schemeClr w14:val="tx1"/>
            </w14:solidFill>
          </w14:textFill>
        </w:rPr>
        <w:t>一带一路</w:t>
      </w:r>
      <w:r>
        <w:rPr>
          <w:rFonts w:hint="eastAsia"/>
          <w:color w:val="000000" w:themeColor="text1"/>
          <w14:textFill>
            <w14:solidFill>
              <w14:schemeClr w14:val="tx1"/>
            </w14:solidFill>
          </w14:textFill>
        </w:rPr>
        <w:t>”对外基建带来的贸易互补，会成为中国企业“走出去”的重要途径，我认为，也是中国企业摆脱内卷的一条有效方法</w:t>
      </w:r>
      <w:r>
        <w:rPr>
          <w:szCs w:val="24"/>
          <w:vertAlign w:val="superscript"/>
        </w:rPr>
        <w:fldChar w:fldCharType="begin"/>
      </w:r>
      <w:r>
        <w:rPr>
          <w:szCs w:val="24"/>
          <w:vertAlign w:val="superscript"/>
        </w:rPr>
        <w:instrText xml:space="preserve"> ADDIN ZOTERO_ITEM CSL_CITATION {"citationID":"xGM3Nh2d","properties":{"formattedCitation":"[21]","plainCitation":"[21]","noteIndex":0},"citationItems":[{"id":1275,"uris":["http://zotero.org/users/12658264/items/KZWC23T7"],"itemData":{"id":1275,"type":"we</w:instrText>
      </w:r>
      <w:r>
        <w:rPr>
          <w:rFonts w:hint="eastAsia"/>
          <w:szCs w:val="24"/>
          <w:vertAlign w:val="superscript"/>
        </w:rPr>
        <w:instrText xml:space="preserve">bpage","title":"新技术革命对就业的多重影响及政策建议 - 国家信息中心互联网门户网站","URL":"http://www.sic.gov.cn/sic/81/455/0826/6807_pc.html","accessed":{"date-parts":[["2024",5,10]]}}}],"schema":"https://github.com/citation-style-language/schema/raw/master/csl-citation.json"} </w:instrText>
      </w:r>
      <w:r>
        <w:rPr>
          <w:szCs w:val="24"/>
          <w:vertAlign w:val="superscript"/>
        </w:rPr>
        <w:fldChar w:fldCharType="separate"/>
      </w:r>
      <w:r>
        <w:rPr>
          <w:szCs w:val="24"/>
          <w:vertAlign w:val="superscript"/>
        </w:rPr>
        <w:t>[21]</w:t>
      </w:r>
      <w:r>
        <w:rPr>
          <w:szCs w:val="24"/>
          <w:vertAlign w:val="superscript"/>
        </w:rPr>
        <w:fldChar w:fldCharType="end"/>
      </w:r>
      <w:r>
        <w:rPr>
          <w:rFonts w:hint="eastAsia"/>
          <w:color w:val="000000" w:themeColor="text1"/>
          <w14:textFill>
            <w14:solidFill>
              <w14:schemeClr w14:val="tx1"/>
            </w14:solidFill>
          </w14:textFill>
        </w:rPr>
        <w:t>。</w:t>
      </w:r>
    </w:p>
    <w:p>
      <w:pPr>
        <w:ind w:firstLine="480"/>
        <w:rPr>
          <w:color w:val="000000" w:themeColor="text1"/>
          <w14:textFill>
            <w14:solidFill>
              <w14:schemeClr w14:val="tx1"/>
            </w14:solidFill>
          </w14:textFill>
        </w:rPr>
      </w:pPr>
      <w:r>
        <w:rPr>
          <w:color w:val="000000" w:themeColor="text1"/>
          <w14:textFill>
            <w14:solidFill>
              <w14:schemeClr w14:val="tx1"/>
            </w14:solidFill>
          </w14:textFill>
        </w:rPr>
        <w:t>作为</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一带一路</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旗舰工程</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中欧班列已连通亚欧大陆2</w:t>
      </w:r>
      <w:r>
        <w:rPr>
          <w:rFonts w:hint="eastAsia"/>
          <w:color w:val="000000" w:themeColor="text1"/>
          <w14:textFill>
            <w14:solidFill>
              <w14:schemeClr w14:val="tx1"/>
            </w14:solidFill>
          </w14:textFill>
        </w:rPr>
        <w:t>5</w:t>
      </w:r>
      <w:r>
        <w:rPr>
          <w:color w:val="000000" w:themeColor="text1"/>
          <w14:textFill>
            <w14:solidFill>
              <w14:schemeClr w14:val="tx1"/>
            </w14:solidFill>
          </w14:textFill>
        </w:rPr>
        <w:t>个国家</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促进沿线国家产业合作和贸易流通</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中国企业建设了斯里兰卡科伦坡港城、巴基斯坦瓜达尔港、希腊比雷埃夫斯港等重点港口</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推动区域物流和贸易联通</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中国参建的白俄罗斯国家足球场、巴基斯坦卡洛特电厂、塞尔维亚新钢铁厂等重大能源项目</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既推动产能合作</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也实现了清洁电力输出</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中国与沿线国家加快5G、数据中心、智慧城市等数字基础设施互联互通建设</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培育新的贸易增长点</w:t>
      </w:r>
      <w:r>
        <w:rPr>
          <w:szCs w:val="24"/>
          <w:vertAlign w:val="superscript"/>
        </w:rPr>
        <w:fldChar w:fldCharType="begin"/>
      </w:r>
      <w:r>
        <w:rPr>
          <w:szCs w:val="24"/>
          <w:vertAlign w:val="superscript"/>
        </w:rPr>
        <w:instrText xml:space="preserve"> ADDIN ZOTERO_ITEM CSL_CITATION {"citationID":"joQVFXdy","properties":{"formattedCitation":"[22]","plainCitation":"[22]","noteIndex":0},"citationItems":[{"id":1320,"uris":["http://zotero.org/users/12658264/items/UI337KAM"],"itemData":{"id":1320,"type":"we</w:instrText>
      </w:r>
      <w:r>
        <w:rPr>
          <w:rFonts w:hint="eastAsia"/>
          <w:szCs w:val="24"/>
          <w:vertAlign w:val="superscript"/>
        </w:rPr>
        <w:instrText xml:space="preserve">bpage","title":"共建“一带一路”推动构建人类命运共同体 - 求是网","URL":"http://www.qstheory.cn/qshyjx/2023-10/08/c_1129904187.htm","accessed":{"date-parts":[["2024",5,14]]}}}],"schema":"https://github.com/citation-style-language/schema/raw/master/csl-citation.json"} </w:instrText>
      </w:r>
      <w:r>
        <w:rPr>
          <w:szCs w:val="24"/>
          <w:vertAlign w:val="superscript"/>
        </w:rPr>
        <w:fldChar w:fldCharType="separate"/>
      </w:r>
      <w:r>
        <w:rPr>
          <w:szCs w:val="24"/>
          <w:vertAlign w:val="superscript"/>
        </w:rPr>
        <w:t>[22]</w:t>
      </w:r>
      <w:r>
        <w:rPr>
          <w:szCs w:val="24"/>
          <w:vertAlign w:val="superscript"/>
        </w:rPr>
        <w:fldChar w:fldCharType="end"/>
      </w:r>
      <w:r>
        <w:rPr>
          <w:color w:val="000000" w:themeColor="text1"/>
          <w14:textFill>
            <w14:solidFill>
              <w14:schemeClr w14:val="tx1"/>
            </w14:solidFill>
          </w14:textFill>
        </w:rPr>
        <w:t>。</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国产汽车品牌奇瑞汽车就是中国品牌走向世界的例子。</w:t>
      </w:r>
      <w:r>
        <w:rPr>
          <w:color w:val="000000" w:themeColor="text1"/>
          <w14:textFill>
            <w14:solidFill>
              <w14:schemeClr w14:val="tx1"/>
            </w14:solidFill>
          </w14:textFill>
        </w:rPr>
        <w:t>奇瑞汽车累计出口超150万辆，连续16年位居中国品牌乘用车出口第一位的自主汽车品牌</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截至目前，奇瑞已经覆盖“一带一路”沿线60多个国家中的46个国家</w:t>
      </w:r>
      <w:r>
        <w:rPr>
          <w:szCs w:val="24"/>
          <w:vertAlign w:val="superscript"/>
        </w:rPr>
        <w:fldChar w:fldCharType="begin"/>
      </w:r>
      <w:r>
        <w:rPr>
          <w:szCs w:val="24"/>
          <w:vertAlign w:val="superscript"/>
        </w:rPr>
        <w:instrText xml:space="preserve"> ADDIN ZOTERO_ITEM CSL_CITATION {"citationID":"iIqdX0wP","properties":{"formattedCitation":"[23]","plainCitation":"[23]","noteIndex":0},"citationItems":[{"id":1300,"uris":["http://zotero.org/users/12658264/items/AU4UZ8LF"],"itemData":{"id":1300,"type":"we</w:instrText>
      </w:r>
      <w:r>
        <w:rPr>
          <w:rFonts w:hint="eastAsia"/>
          <w:szCs w:val="24"/>
          <w:vertAlign w:val="superscript"/>
        </w:rPr>
        <w:instrText xml:space="preserve">bpage","title":"中国汽车的国际化之路——“一带一路”上的奇瑞印记-新华网","URL":"http://m.xinhuanet.com/auto/2019-05/09/c_1124473222.htm","accessed":{"date-parts":[["2024",5,13]]}}}],"schema":"https://github.com/citation-style-language/schema/raw/master/csl-citation.json"} </w:instrText>
      </w:r>
      <w:r>
        <w:rPr>
          <w:szCs w:val="24"/>
          <w:vertAlign w:val="superscript"/>
        </w:rPr>
        <w:fldChar w:fldCharType="separate"/>
      </w:r>
      <w:r>
        <w:rPr>
          <w:szCs w:val="24"/>
          <w:vertAlign w:val="superscript"/>
        </w:rPr>
        <w:t>[23]</w:t>
      </w:r>
      <w:r>
        <w:rPr>
          <w:szCs w:val="24"/>
          <w:vertAlign w:val="superscript"/>
        </w:rPr>
        <w:fldChar w:fldCharType="end"/>
      </w:r>
      <w:r>
        <w:rPr>
          <w:color w:val="000000" w:themeColor="text1"/>
          <w14:textFill>
            <w14:solidFill>
              <w14:schemeClr w14:val="tx1"/>
            </w14:solidFill>
          </w14:textFill>
        </w:rPr>
        <w:t>，建立了5个生产工厂和近900家销售服务网点，沿线市场销量已占到奇瑞总出口量的75%左右</w:t>
      </w:r>
      <w:r>
        <w:rPr>
          <w:szCs w:val="24"/>
          <w:vertAlign w:val="superscript"/>
        </w:rPr>
        <w:fldChar w:fldCharType="begin"/>
      </w:r>
      <w:r>
        <w:rPr>
          <w:szCs w:val="24"/>
          <w:vertAlign w:val="superscript"/>
        </w:rPr>
        <w:instrText xml:space="preserve"> ADDIN ZOTERO_ITEM CSL_CITATION {"citationID":"EkUtyKFi","properties":{"formattedCitation":"[24]","plainCitation":"[24]","noteIndex":0},"citationItems":[{"id":1302,"uris":["http://zotero.org/users/12658264/items/KG3ZSZD2"],"itemData":{"id":1302,"type":"we</w:instrText>
      </w:r>
      <w:r>
        <w:rPr>
          <w:rFonts w:hint="eastAsia"/>
          <w:szCs w:val="24"/>
          <w:vertAlign w:val="superscript"/>
        </w:rPr>
        <w:instrText xml:space="preserve">bpage","title":"带仨品牌“闯”欧洲，奇瑞海外扩张之路有多“霸道”？_腾讯新闻","URL":"https://new.qq.com/rain/a/20240126A00W5600","accessed":{"date-parts":[["2024",5,13]]}}}],"schema":"https://github.com/citation-style-language/schema/raw/master/csl-citation.json"} </w:instrText>
      </w:r>
      <w:r>
        <w:rPr>
          <w:szCs w:val="24"/>
          <w:vertAlign w:val="superscript"/>
        </w:rPr>
        <w:fldChar w:fldCharType="separate"/>
      </w:r>
      <w:r>
        <w:rPr>
          <w:szCs w:val="24"/>
          <w:vertAlign w:val="superscript"/>
        </w:rPr>
        <w:t>[24]</w:t>
      </w:r>
      <w:r>
        <w:rPr>
          <w:szCs w:val="24"/>
          <w:vertAlign w:val="superscript"/>
        </w:rPr>
        <w:fldChar w:fldCharType="end"/>
      </w:r>
      <w:r>
        <w:rPr>
          <w:color w:val="000000" w:themeColor="text1"/>
          <w14:textFill>
            <w14:solidFill>
              <w14:schemeClr w14:val="tx1"/>
            </w14:solidFill>
          </w14:textFill>
        </w:rPr>
        <w:t>。目前，奇瑞主要的出口市场在俄罗斯、埃及、巴西等地。2023年上半年，奇瑞在俄罗斯市场累计销量达到76</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755辆，占奇瑞海外销量的20%以上</w:t>
      </w:r>
      <w:r>
        <w:rPr>
          <w:szCs w:val="24"/>
          <w:vertAlign w:val="superscript"/>
        </w:rPr>
        <w:fldChar w:fldCharType="begin"/>
      </w:r>
      <w:r>
        <w:rPr>
          <w:szCs w:val="24"/>
          <w:vertAlign w:val="superscript"/>
        </w:rPr>
        <w:instrText xml:space="preserve"> ADDIN ZOTERO_ITEM CSL_CITATION {"citationID":"OY6EoWQb","properties":{"formattedCitation":"[25]","plainCitation":"[25]","noteIndex":0},"citationItems":[{"id":1310,"uris":["http://zotero.org/users/12658264/items/3D8GPKCQ"],"itemData":{"id":1310,"type":"we</w:instrText>
      </w:r>
      <w:r>
        <w:rPr>
          <w:rFonts w:hint="eastAsia"/>
          <w:szCs w:val="24"/>
          <w:vertAlign w:val="superscript"/>
        </w:rPr>
        <w:instrText xml:space="preserve">bpage","abstract":"据俄罗斯Autostat数据显示：2023年俄罗斯新车市场共售出105.87万辆（1058708辆）乘用车，较2022年同期62.63万辆（626281辆）增长69%。 聊车区提示：这105.87万辆新车并非全部在俄罗斯境内销售，还包含了海外订购在…","container-title":"知乎专栏","language":"zh","title":"奇瑞热销、初恋夺冠、理想上榜：2023年俄罗斯汽车市场盘点","URL":"https://zhuanlan.zhih</w:instrText>
      </w:r>
      <w:r>
        <w:rPr>
          <w:szCs w:val="24"/>
          <w:vertAlign w:val="superscript"/>
        </w:rPr>
        <w:instrText xml:space="preserve">u.com/p/679168094","accessed":{"date-parts":[["2024",5,14]]}}}],"schema":"https://github.com/citation-style-language/schema/raw/master/csl-citation.json"} </w:instrText>
      </w:r>
      <w:r>
        <w:rPr>
          <w:szCs w:val="24"/>
          <w:vertAlign w:val="superscript"/>
        </w:rPr>
        <w:fldChar w:fldCharType="separate"/>
      </w:r>
      <w:r>
        <w:rPr>
          <w:szCs w:val="24"/>
          <w:vertAlign w:val="superscript"/>
        </w:rPr>
        <w:t>[25]</w:t>
      </w:r>
      <w:r>
        <w:rPr>
          <w:szCs w:val="24"/>
          <w:vertAlign w:val="superscript"/>
        </w:rPr>
        <w:fldChar w:fldCharType="end"/>
      </w:r>
      <w:r>
        <w:rPr>
          <w:color w:val="000000" w:themeColor="text1"/>
          <w14:textFill>
            <w14:solidFill>
              <w14:schemeClr w14:val="tx1"/>
            </w14:solidFill>
          </w14:textFill>
        </w:rPr>
        <w:t>。</w:t>
      </w:r>
    </w:p>
    <w:p>
      <w:pPr>
        <w:ind w:firstLine="0" w:firstLineChars="0"/>
      </w:pPr>
    </w:p>
    <w:p>
      <w:pPr>
        <w:ind w:firstLine="0" w:firstLineChars="0"/>
      </w:pPr>
    </w:p>
    <w:p>
      <w:pPr>
        <w:pStyle w:val="3"/>
      </w:pPr>
      <w:bookmarkStart w:id="64" w:name="_Toc10906"/>
      <w:r>
        <w:rPr>
          <w:rFonts w:hint="eastAsia"/>
        </w:rPr>
        <w:t>大学教育的改革</w:t>
      </w:r>
      <w:bookmarkEnd w:id="64"/>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根据前文4.3节的分析，我认为大学教育应当作出重大调整，以适应人工智能时代的到来。</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首先，课程内容上，要加强人工智能相关课程和教学内容。</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对于理工科专业来说，人工智能、大数据、机器学习等课程必须纳入必修核心课程。不仅要学习相关理论知识，更要强化编程实践和项目驱动教学，锻炼学生运用人工智能技术解决实际问题的能力。</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对于文科、商科等，也应当开设人工智能导论、人工智能技术应用等选修课，让学生了解人工智能的基础知识和发展趋势，并学习如何将人工智能工具应用到自身专业领域。</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不但如此，大学可以设置"人工智能+"跨学科交叉专业，如"AI+金融"、"AI+法律"等，培养具有人工智能技术和行业知识复合背景的人才，提高大学生就业竞争力。</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其次，大学要提升学生创新精神。人工智能时代，死记硬背的教育方式已经远远落后。因此，在传授专业知识之外，大学教育更应重视培养学生的创新精神，鼓励学生参与科研项目；一些软实力，如沟通协作、批判性思维等，也应当作为教育培养的重点内容。</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综上所述，大学教育应当将人工智能和创新精神作为切入点，对课程进行彻底的创新。只有这样，毕业生才能适应未来的就业形式。</w:t>
      </w:r>
    </w:p>
    <w:p>
      <w:pPr>
        <w:ind w:firstLine="480"/>
        <w:rPr>
          <w:color w:val="0000FF"/>
        </w:rPr>
      </w:pPr>
    </w:p>
    <w:p>
      <w:pPr>
        <w:pStyle w:val="3"/>
      </w:pPr>
      <w:bookmarkStart w:id="65" w:name="_Toc1954"/>
      <w:r>
        <w:rPr>
          <w:rFonts w:hint="eastAsia"/>
        </w:rPr>
        <w:t>青年个人的措施</w:t>
      </w:r>
      <w:bookmarkEnd w:id="65"/>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根据前文3.2节的分析，我认为青年个人一定要好好利用大学阶段，成长为一个能够解决问题的“社会人”。我认为，一个成熟的“社会人”，既可以解决专业问题，又具有较强的综合素质。</w:t>
      </w:r>
    </w:p>
    <w:p>
      <w:pPr>
        <w:ind w:firstLine="480"/>
        <w:rPr>
          <w:color w:val="000000" w:themeColor="text1"/>
          <w14:textFill>
            <w14:solidFill>
              <w14:schemeClr w14:val="tx1"/>
            </w14:solidFill>
          </w14:textFill>
        </w:rPr>
      </w:pPr>
      <w:r>
        <w:rPr>
          <w:color w:val="000000" w:themeColor="text1"/>
          <w14:textFill>
            <w14:solidFill>
              <w14:schemeClr w14:val="tx1"/>
            </w14:solidFill>
          </w14:textFill>
        </w:rPr>
        <w:t>缺乏实践经验是青年人面临的一大困难</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因此在大学期间就应该积极参加</w:t>
      </w:r>
      <w:r>
        <w:rPr>
          <w:rFonts w:hint="eastAsia"/>
          <w:color w:val="000000" w:themeColor="text1"/>
          <w14:textFill>
            <w14:solidFill>
              <w14:schemeClr w14:val="tx1"/>
            </w14:solidFill>
          </w14:textFill>
        </w:rPr>
        <w:t>本专业的</w:t>
      </w:r>
      <w:r>
        <w:rPr>
          <w:color w:val="000000" w:themeColor="text1"/>
          <w14:textFill>
            <w14:solidFill>
              <w14:schemeClr w14:val="tx1"/>
            </w14:solidFill>
          </w14:textFill>
        </w:rPr>
        <w:t>实习</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锻炼实操能力</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丰富简历。很多青年对自己的职业规划缺乏明确认识。我建议他们可以通过一些职业测评、行业调研、导师咨询等方式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对自身兴趣特长和价值观有更深入的了解</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从而明确未来发展方向。同时也要对目标行业的发展趋势和就业</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前景有清晰认知。</w:t>
      </w:r>
    </w:p>
    <w:p>
      <w:pPr>
        <w:ind w:firstLine="480"/>
        <w:rPr>
          <w:color w:val="000000" w:themeColor="text1"/>
          <w14:textFill>
            <w14:solidFill>
              <w14:schemeClr w14:val="tx1"/>
            </w14:solidFill>
          </w14:textFill>
        </w:rPr>
      </w:pPr>
      <w:r>
        <w:rPr>
          <w:color w:val="000000" w:themeColor="text1"/>
          <w14:textFill>
            <w14:solidFill>
              <w14:schemeClr w14:val="tx1"/>
            </w14:solidFill>
          </w14:textFill>
        </w:rPr>
        <w:t>除了专业技能</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优秀的综合素质也是青年人成功就业的重要因素。比如沟通能力、团队协作、创新思维、学习能力等</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都需要在校期间和社会实践中不断锻炼。</w:t>
      </w:r>
      <w:r>
        <w:rPr>
          <w:rFonts w:hint="eastAsia"/>
          <w:color w:val="000000" w:themeColor="text1"/>
          <w14:textFill>
            <w14:solidFill>
              <w14:schemeClr w14:val="tx1"/>
            </w14:solidFill>
          </w14:textFill>
        </w:rPr>
        <w:t>同时，青年人在就业择业中，应该</w:t>
      </w:r>
      <w:r>
        <w:rPr>
          <w:color w:val="000000" w:themeColor="text1"/>
          <w14:textFill>
            <w14:solidFill>
              <w14:schemeClr w14:val="tx1"/>
            </w14:solidFill>
          </w14:textFill>
        </w:rPr>
        <w:t>保持积极心态</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就业过程中难免会遇到挫折</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青年人要保持积极乐观的心态</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相信自己的价值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不轻言放弃。同时做好职业备选方案</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保持足够的就业灵活性。</w:t>
      </w:r>
    </w:p>
    <w:p>
      <w:pPr>
        <w:ind w:firstLine="480"/>
      </w:pPr>
      <w:r>
        <w:rPr>
          <w:color w:val="000000" w:themeColor="text1"/>
          <w14:textFill>
            <w14:solidFill>
              <w14:schemeClr w14:val="tx1"/>
            </w14:solidFill>
          </w14:textFill>
        </w:rPr>
        <w:t>有的青年人存在</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巨婴</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心态</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过于依赖父母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缺乏独立性。我建议要主动</w:t>
      </w:r>
      <w:r>
        <w:rPr>
          <w:rFonts w:hint="eastAsia"/>
          <w:color w:val="000000" w:themeColor="text1"/>
          <w14:textFill>
            <w14:solidFill>
              <w14:schemeClr w14:val="tx1"/>
            </w14:solidFill>
          </w14:textFill>
        </w:rPr>
        <w:t>融入</w:t>
      </w:r>
      <w:r>
        <w:rPr>
          <w:color w:val="000000" w:themeColor="text1"/>
          <w14:textFill>
            <w14:solidFill>
              <w14:schemeClr w14:val="tx1"/>
            </w14:solidFill>
          </w14:textFill>
        </w:rPr>
        <w:t>社会</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体验社会洗礼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培养独立自理能力</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以更好地适应社会竞争。</w:t>
      </w:r>
    </w:p>
    <w:p>
      <w:pPr>
        <w:pStyle w:val="2"/>
        <w:spacing w:before="480" w:after="240"/>
      </w:pPr>
      <w:bookmarkStart w:id="66" w:name="_Toc7311"/>
      <w:r>
        <w:rPr>
          <w:rFonts w:hint="eastAsia"/>
        </w:rPr>
        <w:t>总结与展望</w:t>
      </w:r>
      <w:bookmarkEnd w:id="66"/>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何为“百年未有之大变局”？我想全球经济发展缓慢应该是其中的一个特点，有前文的种种分析可得，全球经济发展缓慢想必是未来很长一段时间内的经济特征。前文的1至5节是经济方面的内容。我们都知道，政治对经济有着重要的影响作用。这一小节，我来浅谈政治的影响。</w:t>
      </w:r>
    </w:p>
    <w:p>
      <w:pPr>
        <w:ind w:firstLine="480"/>
      </w:pPr>
      <w:r>
        <w:rPr>
          <w:rFonts w:hint="eastAsia"/>
          <w:color w:val="000000" w:themeColor="text1"/>
          <w14:textFill>
            <w14:solidFill>
              <w14:schemeClr w14:val="tx1"/>
            </w14:solidFill>
          </w14:textFill>
        </w:rPr>
        <w:t>前文2.2节提到，近期日元持续大幅度贬值，兑美元汇率累计下跌约17%。我认为，</w:t>
      </w:r>
      <w:r>
        <w:rPr>
          <w:color w:val="000000" w:themeColor="text1"/>
          <w14:textFill>
            <w14:solidFill>
              <w14:schemeClr w14:val="tx1"/>
            </w14:solidFill>
          </w14:textFill>
        </w:rPr>
        <w:t>美元对日元汇率的影响不仅是经济问题，也涉及复杂的政治因素</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日本政府</w:t>
      </w:r>
      <w:r>
        <w:rPr>
          <w:rFonts w:hint="eastAsia"/>
          <w:color w:val="000000" w:themeColor="text1"/>
          <w14:textFill>
            <w14:solidFill>
              <w14:schemeClr w14:val="tx1"/>
            </w14:solidFill>
          </w14:textFill>
        </w:rPr>
        <w:t>虽然可以</w:t>
      </w:r>
      <w:r>
        <w:rPr>
          <w:color w:val="000000" w:themeColor="text1"/>
          <w14:textFill>
            <w14:solidFill>
              <w14:schemeClr w14:val="tx1"/>
            </w14:solidFill>
          </w14:textFill>
        </w:rPr>
        <w:t>通过财政和货币政策等手段对经济进行调控，具有一定的经济政策自主空间。</w:t>
      </w:r>
      <w:r>
        <w:rPr>
          <w:rFonts w:hint="eastAsia"/>
          <w:color w:val="000000" w:themeColor="text1"/>
          <w14:textFill>
            <w14:solidFill>
              <w14:schemeClr w14:val="tx1"/>
            </w14:solidFill>
          </w14:textFill>
        </w:rPr>
        <w:t>但是在</w:t>
      </w:r>
      <w:r>
        <w:rPr>
          <w:color w:val="000000" w:themeColor="text1"/>
          <w14:textFill>
            <w14:solidFill>
              <w14:schemeClr w14:val="tx1"/>
            </w14:solidFill>
          </w14:textFill>
        </w:rPr>
        <w:t>政治层面：二战后，日本与美国签订《美日安全保障条约》，两国建立了紧密的军事同盟关系。美国在日本驻扎有大量军队，对日本政治和安全局势具有重要影响力。</w:t>
      </w:r>
      <w:r>
        <w:rPr>
          <w:rFonts w:hint="eastAsia"/>
          <w:color w:val="000000" w:themeColor="text1"/>
          <w14:textFill>
            <w14:solidFill>
              <w14:schemeClr w14:val="tx1"/>
            </w14:solidFill>
          </w14:textFill>
        </w:rPr>
        <w:t>同时，</w:t>
      </w:r>
      <w:r>
        <w:rPr>
          <w:color w:val="000000" w:themeColor="text1"/>
          <w14:textFill>
            <w14:solidFill>
              <w14:schemeClr w14:val="tx1"/>
            </w14:solidFill>
          </w14:textFill>
        </w:rPr>
        <w:t>日本经济发展在很大程度上</w:t>
      </w:r>
      <w:r>
        <w:rPr>
          <w:rFonts w:hint="eastAsia"/>
          <w:color w:val="000000" w:themeColor="text1"/>
          <w14:textFill>
            <w14:solidFill>
              <w14:schemeClr w14:val="tx1"/>
            </w14:solidFill>
          </w14:textFill>
        </w:rPr>
        <w:t>又</w:t>
      </w:r>
      <w:r>
        <w:rPr>
          <w:color w:val="000000" w:themeColor="text1"/>
          <w14:textFill>
            <w14:solidFill>
              <w14:schemeClr w14:val="tx1"/>
            </w14:solidFill>
          </w14:textFill>
        </w:rPr>
        <w:t>依赖于国际市场。</w:t>
      </w:r>
      <w:r>
        <w:rPr>
          <w:rFonts w:hint="eastAsia"/>
          <w:color w:val="000000" w:themeColor="text1"/>
          <w14:textFill>
            <w14:solidFill>
              <w14:schemeClr w14:val="tx1"/>
            </w14:solidFill>
          </w14:textFill>
        </w:rPr>
        <w:t>因此，</w:t>
      </w:r>
      <w:r>
        <w:rPr>
          <w:color w:val="000000" w:themeColor="text1"/>
          <w14:textFill>
            <w14:solidFill>
              <w14:schemeClr w14:val="tx1"/>
            </w14:solidFill>
          </w14:textFill>
        </w:rPr>
        <w:t>美国对日本的政治和经济影响力不容忽视。</w:t>
      </w:r>
      <w:r>
        <w:rPr>
          <w:rFonts w:hint="eastAsia"/>
          <w:color w:val="000000" w:themeColor="text1"/>
          <w14:textFill>
            <w14:solidFill>
              <w14:schemeClr w14:val="tx1"/>
            </w14:solidFill>
          </w14:textFill>
        </w:rPr>
        <w:t>因此，</w:t>
      </w:r>
      <w:r>
        <w:rPr>
          <w:color w:val="000000" w:themeColor="text1"/>
          <w14:textFill>
            <w14:solidFill>
              <w14:schemeClr w14:val="tx1"/>
            </w14:solidFill>
          </w14:textFill>
        </w:rPr>
        <w:t>日本</w:t>
      </w:r>
      <w:r>
        <w:rPr>
          <w:rFonts w:hint="eastAsia"/>
          <w:color w:val="000000" w:themeColor="text1"/>
          <w14:textFill>
            <w14:solidFill>
              <w14:schemeClr w14:val="tx1"/>
            </w14:solidFill>
          </w14:textFill>
        </w:rPr>
        <w:t>实质上</w:t>
      </w:r>
      <w:r>
        <w:rPr>
          <w:color w:val="000000" w:themeColor="text1"/>
          <w14:textFill>
            <w14:solidFill>
              <w14:schemeClr w14:val="tx1"/>
            </w14:solidFill>
          </w14:textFill>
        </w:rPr>
        <w:t>没有经济自主权，</w:t>
      </w:r>
      <w:r>
        <w:rPr>
          <w:rFonts w:hint="eastAsia"/>
          <w:color w:val="000000" w:themeColor="text1"/>
          <w14:textFill>
            <w14:solidFill>
              <w14:schemeClr w14:val="tx1"/>
            </w14:solidFill>
          </w14:textFill>
        </w:rPr>
        <w:t>在美国自身陷入经济困境之时，日元成为了被收割的“韭菜”</w:t>
      </w:r>
      <w:r>
        <w:t>。</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另外一个例子就是2023年俄罗斯的经济发展。面对美西方史上规模最大的制裁，2023年俄罗斯的经济各项指数反而越来越健康。</w:t>
      </w:r>
      <w:r>
        <w:rPr>
          <w:color w:val="000000" w:themeColor="text1"/>
          <w14:textFill>
            <w14:solidFill>
              <w14:schemeClr w14:val="tx1"/>
            </w14:solidFill>
          </w14:textFill>
        </w:rPr>
        <w:t>2023年俄罗斯经济展现出明显复苏迹</w:t>
      </w:r>
      <w:r>
        <w:rPr>
          <w:rFonts w:hint="eastAsia"/>
          <w:color w:val="000000" w:themeColor="text1"/>
          <w14:textFill>
            <w14:solidFill>
              <w14:schemeClr w14:val="tx1"/>
            </w14:solidFill>
          </w14:textFill>
        </w:rPr>
        <w:t>象，</w:t>
      </w:r>
      <w:r>
        <w:rPr>
          <w:color w:val="000000" w:themeColor="text1"/>
          <w14:textFill>
            <w14:solidFill>
              <w14:schemeClr w14:val="tx1"/>
            </w14:solidFill>
          </w14:textFill>
        </w:rPr>
        <w:t>GDP增长3.6%，高于俄政府预期和国际机构预测。其中，第二季度增速达4.9%，是自2021年第一季度以来的最快增速。</w:t>
      </w:r>
      <w:r>
        <w:rPr>
          <w:rFonts w:hint="eastAsia"/>
          <w:color w:val="000000" w:themeColor="text1"/>
          <w14:textFill>
            <w14:solidFill>
              <w14:schemeClr w14:val="tx1"/>
            </w14:solidFill>
          </w14:textFill>
        </w:rPr>
        <w:t>同年，</w:t>
      </w:r>
      <w:r>
        <w:rPr>
          <w:color w:val="000000" w:themeColor="text1"/>
          <w14:textFill>
            <w14:solidFill>
              <w14:schemeClr w14:val="tx1"/>
            </w14:solidFill>
          </w14:textFill>
        </w:rPr>
        <w:t>俄罗斯工业生产增长3.6%，制造业增长7.5%，其中军工产业、汽车工业和电子工业增幅尤为明显。失业率降至3.2%，为历史最低水平之一</w:t>
      </w:r>
      <w:r>
        <w:rPr>
          <w:szCs w:val="24"/>
          <w:vertAlign w:val="superscript"/>
        </w:rPr>
        <w:fldChar w:fldCharType="begin"/>
      </w:r>
      <w:r>
        <w:rPr>
          <w:szCs w:val="24"/>
          <w:vertAlign w:val="superscript"/>
        </w:rPr>
        <w:instrText xml:space="preserve"> ADDIN ZOTERO_ITEM CSL_CITATION {"citationID":"QgAZjLXC","properties":{"formattedCitation":"[26]","plainCitation":"[26]","noteIndex":0},"citationItems":[{"id":1322,"uris":["http://zotero.org/users/12658264/items/6I2ULNLL"],"itemData":{"id":1322,"type":"we</w:instrText>
      </w:r>
      <w:r>
        <w:rPr>
          <w:rFonts w:hint="eastAsia"/>
          <w:szCs w:val="24"/>
          <w:vertAlign w:val="superscript"/>
        </w:rPr>
        <w:instrText xml:space="preserve">bpage","abstract":"在乌克兰危机的持续延宕和美欧对俄罗斯的大规模极限制裁背景下，2023年初，包括国际货币基金组织、世界银行等机构和大部分经济专家都对俄经济做出持续萎缩3.5%-2","title":"西索观欧亚·年终特辑｜成就与困境：2023年俄罗斯经济_外交学人_澎湃新闻-The Paper","URL":"https://www.thepaper.cn/newsDetail_forward_25948757","accessed":{"date-parts":[["2024",5,</w:instrText>
      </w:r>
      <w:r>
        <w:rPr>
          <w:szCs w:val="24"/>
          <w:vertAlign w:val="superscript"/>
        </w:rPr>
        <w:instrText xml:space="preserve">14]]}}}],"schema":"https://github.com/citation-style-language/schema/raw/master/csl-citation.json"} </w:instrText>
      </w:r>
      <w:r>
        <w:rPr>
          <w:szCs w:val="24"/>
          <w:vertAlign w:val="superscript"/>
        </w:rPr>
        <w:fldChar w:fldCharType="separate"/>
      </w:r>
      <w:r>
        <w:rPr>
          <w:szCs w:val="24"/>
          <w:vertAlign w:val="superscript"/>
        </w:rPr>
        <w:t>[26]</w:t>
      </w:r>
      <w:r>
        <w:rPr>
          <w:szCs w:val="24"/>
          <w:vertAlign w:val="superscript"/>
        </w:rPr>
        <w:fldChar w:fldCharType="end"/>
      </w:r>
      <w:r>
        <w:rPr>
          <w:color w:val="000000" w:themeColor="text1"/>
          <w14:textFill>
            <w14:solidFill>
              <w14:schemeClr w14:val="tx1"/>
            </w14:solidFill>
          </w14:textFill>
        </w:rPr>
        <w:t>。2023年俄罗斯能源和粮食出口保持稳定，出口有所回升</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俄罗斯积极开拓新市场，减轻西方制裁影响。</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我认为，</w:t>
      </w:r>
      <w:r>
        <w:rPr>
          <w:color w:val="000000" w:themeColor="text1"/>
          <w14:textFill>
            <w14:solidFill>
              <w14:schemeClr w14:val="tx1"/>
            </w14:solidFill>
          </w14:textFill>
        </w:rPr>
        <w:t>俄乌冲突</w:t>
      </w:r>
      <w:r>
        <w:rPr>
          <w:rFonts w:hint="eastAsia"/>
          <w:color w:val="000000" w:themeColor="text1"/>
          <w14:textFill>
            <w14:solidFill>
              <w14:schemeClr w14:val="tx1"/>
            </w14:solidFill>
          </w14:textFill>
        </w:rPr>
        <w:t>很大程度上“</w:t>
      </w:r>
      <w:r>
        <w:rPr>
          <w:color w:val="000000" w:themeColor="text1"/>
          <w14:textFill>
            <w14:solidFill>
              <w14:schemeClr w14:val="tx1"/>
            </w14:solidFill>
          </w14:textFill>
        </w:rPr>
        <w:t>唤醒</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了俄罗斯沉睡已久的工业体系，大幅降低了失业率。冲突导致</w:t>
      </w:r>
      <w:r>
        <w:rPr>
          <w:rFonts w:hint="eastAsia"/>
          <w:color w:val="000000" w:themeColor="text1"/>
          <w14:textFill>
            <w14:solidFill>
              <w14:schemeClr w14:val="tx1"/>
            </w14:solidFill>
          </w14:textFill>
        </w:rPr>
        <w:t>的</w:t>
      </w:r>
      <w:r>
        <w:rPr>
          <w:color w:val="000000" w:themeColor="text1"/>
          <w14:textFill>
            <w14:solidFill>
              <w14:schemeClr w14:val="tx1"/>
            </w14:solidFill>
          </w14:textFill>
        </w:rPr>
        <w:t>西方制裁，迫使俄罗斯加速</w:t>
      </w:r>
      <w:r>
        <w:rPr>
          <w:rFonts w:hint="eastAsia"/>
          <w:color w:val="000000" w:themeColor="text1"/>
          <w14:textFill>
            <w14:solidFill>
              <w14:schemeClr w14:val="tx1"/>
            </w14:solidFill>
          </w14:textFill>
        </w:rPr>
        <w:t>重启</w:t>
      </w:r>
      <w:r>
        <w:rPr>
          <w:color w:val="000000" w:themeColor="text1"/>
          <w14:textFill>
            <w14:solidFill>
              <w14:schemeClr w14:val="tx1"/>
            </w14:solidFill>
          </w14:textFill>
        </w:rPr>
        <w:t>自身工业，以替代进口，最终促进了工业体系的升级和失业率的下降。例如，俄罗斯政府出台了一系列支持工业发展的政策措施，包括提供财政补贴、降低税收、简化审批流程等。这些措施刺激了工业企业的投资和生产活动，创造了新的就业机会。</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正如前文5.1节所述，在美西方企业退出俄罗斯市场，企图做空俄罗斯经济时，以奇瑞汽车为代表的中国企业迅速占有俄罗斯市场。2023年俄罗斯汽车销售市场销量前十的汽车品牌二至七名全被中国汽车品牌包揽。在前10名86.2万辆新车销量中，中国品牌共计45.6万辆，占比53%。如果将排名放宽到20名，中国车的占比达到60%以上，而如果将俄车企销售的中国换标车也算上，估计能到70%甚至更多</w:t>
      </w:r>
      <w:r>
        <w:rPr>
          <w:szCs w:val="24"/>
          <w:vertAlign w:val="superscript"/>
        </w:rPr>
        <w:fldChar w:fldCharType="begin"/>
      </w:r>
      <w:r>
        <w:rPr>
          <w:szCs w:val="24"/>
          <w:vertAlign w:val="superscript"/>
        </w:rPr>
        <w:instrText xml:space="preserve"> ADDIN ZOTERO_ITEM CSL_CITATION {"citationID":"9eGmKcC0","properties":{"formattedCitation":"[27]","plainCitation":"[27]","noteIndex":0},"citationItems":[{"id":1324,"uris":["http://zotero.org/users/12658264/items/L7BFYF7C"],"itemData":{"id":1324,"type":"we</w:instrText>
      </w:r>
      <w:r>
        <w:rPr>
          <w:rFonts w:hint="eastAsia"/>
          <w:szCs w:val="24"/>
          <w:vertAlign w:val="superscript"/>
        </w:rPr>
        <w:instrText xml:space="preserve">bpage","title":"奇瑞热销、初恋夺冠、理想上榜：2023年俄罗斯汽车市场盘点 - 知乎","URL":"https://zhuanlan.zhihu.com/p/679168094","accessed":{"date-parts":[["2024",5,14]]}}}],"schema":"https://github.com/citation-style-language/schema/raw/master/csl-citation.json"} </w:instrText>
      </w:r>
      <w:r>
        <w:rPr>
          <w:szCs w:val="24"/>
          <w:vertAlign w:val="superscript"/>
        </w:rPr>
        <w:fldChar w:fldCharType="separate"/>
      </w:r>
      <w:r>
        <w:rPr>
          <w:szCs w:val="24"/>
          <w:vertAlign w:val="superscript"/>
        </w:rPr>
        <w:t>[27]</w:t>
      </w:r>
      <w:r>
        <w:rPr>
          <w:szCs w:val="24"/>
          <w:vertAlign w:val="superscript"/>
        </w:rPr>
        <w:fldChar w:fldCharType="end"/>
      </w:r>
      <w:r>
        <w:rPr>
          <w:rFonts w:hint="eastAsia"/>
          <w:color w:val="000000" w:themeColor="text1"/>
          <w14:textFill>
            <w14:solidFill>
              <w14:schemeClr w14:val="tx1"/>
            </w14:solidFill>
          </w14:textFill>
        </w:rPr>
        <w:t>。我认为，这既是中俄两国经济互补——俄罗斯是世界最大能源国，中国是世界最大制造业国，也是政治合作的表现。</w:t>
      </w:r>
    </w:p>
    <w:p>
      <w:pPr>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同样的，巴以冲突、俄乌冲突、菲律宾在南海挑衅、美国“印太战略”、美国通过《反犹太主义意识法案》等等，都是世界“百年未有之大变局”的具体体现，世界政治经济正由“单极化”向“多极化”不断演化，而当下远远不是进程最高潮。</w:t>
      </w:r>
    </w:p>
    <w:p>
      <w:pPr>
        <w:pStyle w:val="2"/>
        <w:spacing w:before="480" w:after="240"/>
      </w:pPr>
      <w:bookmarkStart w:id="67" w:name="_Toc6374"/>
      <w:r>
        <w:rPr>
          <w:rFonts w:hint="eastAsia"/>
        </w:rPr>
        <w:t>说明</w:t>
      </w:r>
      <w:bookmarkEnd w:id="67"/>
    </w:p>
    <w:p>
      <w:pPr>
        <w:ind w:firstLine="480"/>
        <w:rPr>
          <w:sz w:val="30"/>
          <w:szCs w:val="30"/>
        </w:rPr>
      </w:pPr>
      <w:r>
        <w:rPr>
          <w:rFonts w:hint="eastAsia"/>
        </w:rPr>
        <w:t>在小组研讨之前，本人首先进行了较为充分的个人研讨。个人研讨的主要内容包括时代背景、主要经济体表现、不同行业的就业情况，青年就业问题、建议等部分，由于内容为一个整体，所以将</w:t>
      </w:r>
      <w:r>
        <w:rPr>
          <w:rFonts w:hint="eastAsia"/>
          <w:b/>
          <w:bCs/>
          <w:sz w:val="30"/>
          <w:szCs w:val="30"/>
        </w:rPr>
        <w:t>个人报告独立撰写为一份较为完整的报告</w:t>
      </w:r>
      <w:r>
        <w:rPr>
          <w:rFonts w:hint="eastAsia"/>
          <w:sz w:val="30"/>
          <w:szCs w:val="30"/>
        </w:rPr>
        <w:t>，</w:t>
      </w:r>
      <w:r>
        <w:rPr>
          <w:rFonts w:hint="eastAsia"/>
          <w:b/>
          <w:bCs/>
          <w:sz w:val="30"/>
          <w:szCs w:val="30"/>
        </w:rPr>
        <w:t>小组研讨内容作为补充，放置在后文</w:t>
      </w:r>
      <w:r>
        <w:rPr>
          <w:rFonts w:hint="eastAsia"/>
          <w:sz w:val="30"/>
          <w:szCs w:val="30"/>
        </w:rPr>
        <w:t>。</w:t>
      </w:r>
    </w:p>
    <w:p>
      <w:pPr>
        <w:ind w:firstLine="480"/>
      </w:pPr>
    </w:p>
    <w:p>
      <w:pPr>
        <w:ind w:firstLine="480"/>
      </w:pPr>
      <w:r>
        <w:rPr>
          <w:rFonts w:hint="eastAsia"/>
        </w:rPr>
        <w:t>在个人报告中，具体的数据均有可靠的来源。如第2节“经济环境分析”中，对主要经济体经济指标的展示；第3节“就业市场现状”中，中美两国就业人数占比的展示。</w:t>
      </w:r>
    </w:p>
    <w:p>
      <w:pPr>
        <w:ind w:firstLine="480"/>
      </w:pPr>
      <w:r>
        <w:rPr>
          <w:rFonts w:hint="eastAsia"/>
        </w:rPr>
        <w:t>在个人报告中，结合具体事例，本人做了较为详细和深入的分析。如第4节“就业困难的原因”中，电影《年会不能停》和阿里巴巴集团相对应的例子，武安钢铁马科长的例子；第5节“措施与建议”中，奇瑞汽车、一带一路建设的事例。</w:t>
      </w:r>
    </w:p>
    <w:p>
      <w:pPr>
        <w:ind w:firstLine="480"/>
      </w:pPr>
      <w:r>
        <w:rPr>
          <w:rFonts w:hint="eastAsia"/>
        </w:rPr>
        <w:t>在个人报告中，本人能结合个人经历，对问题进行分析。如第3.2节和第5.3节，本人通过大学生活的真实情况，能够较为深度地进行分析，并寻找解决措施。</w:t>
      </w:r>
    </w:p>
    <w:p>
      <w:pPr>
        <w:ind w:firstLine="480"/>
      </w:pPr>
    </w:p>
    <w:p>
      <w:pPr>
        <w:ind w:firstLine="480"/>
      </w:pPr>
      <w:r>
        <w:rPr>
          <w:rFonts w:hint="eastAsia"/>
        </w:rPr>
        <w:t>本人承诺，个人报告的全部内容均为</w:t>
      </w:r>
      <w:r>
        <w:rPr>
          <w:rFonts w:hint="eastAsia"/>
          <w:b/>
          <w:bCs/>
          <w:sz w:val="32"/>
          <w:szCs w:val="32"/>
        </w:rPr>
        <w:t>本人独立完成</w:t>
      </w:r>
      <w:r>
        <w:rPr>
          <w:rFonts w:hint="eastAsia"/>
        </w:rPr>
        <w:t>，引用网络的部分均已标注参考文献。</w:t>
      </w:r>
    </w:p>
    <w:p>
      <w:pPr>
        <w:ind w:firstLine="480"/>
      </w:pPr>
      <w:r>
        <w:rPr>
          <w:rFonts w:hint="eastAsia"/>
        </w:rPr>
        <w:t>因为本人对这个研讨内容较为感兴趣，所以个人内容较多，报告字数超出较多，请老师见谅，本人不胜感激！</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jc w:val="center"/>
        <w:rPr>
          <w:b/>
          <w:bCs/>
          <w:sz w:val="52"/>
          <w:szCs w:val="52"/>
        </w:rPr>
      </w:pPr>
      <w:r>
        <w:rPr>
          <w:rFonts w:hint="eastAsia"/>
          <w:b/>
          <w:bCs/>
          <w:sz w:val="52"/>
          <w:szCs w:val="52"/>
        </w:rPr>
        <w:t xml:space="preserve"> 小组报告部分</w:t>
      </w:r>
    </w:p>
    <w:p>
      <w:pPr>
        <w:pStyle w:val="2"/>
        <w:numPr>
          <w:ilvl w:val="0"/>
          <w:numId w:val="6"/>
        </w:numPr>
        <w:spacing w:before="480" w:after="240"/>
      </w:pPr>
      <w:r>
        <w:rPr>
          <w:rFonts w:hint="eastAsia"/>
        </w:rPr>
        <w:t>问卷调查与数据分析</w:t>
      </w:r>
    </w:p>
    <w:p>
      <w:pPr>
        <w:ind w:firstLine="480"/>
        <w:rPr>
          <w:szCs w:val="24"/>
        </w:rPr>
      </w:pPr>
      <w:r>
        <w:rPr>
          <w:rFonts w:hint="eastAsia"/>
          <w:szCs w:val="24"/>
        </w:rPr>
        <w:t>为了深入了解同学们对目前经济发展缓慢和就业难得问题的看法和自身感受，我们小组进行了问卷调查，调查对象大多为西安交通大学的本科生和研究生，有少量社会人士。有效回收问卷共101份，如表1和图1统计所示，大部分的在校生没有工作经验。</w:t>
      </w:r>
    </w:p>
    <w:p>
      <w:pPr>
        <w:ind w:firstLine="480"/>
        <w:rPr>
          <w:szCs w:val="24"/>
        </w:rPr>
      </w:pPr>
    </w:p>
    <w:p>
      <w:pPr>
        <w:ind w:firstLine="480"/>
        <w:rPr>
          <w:szCs w:val="24"/>
        </w:rPr>
      </w:pPr>
    </w:p>
    <w:tbl>
      <w:tblPr>
        <w:tblStyle w:val="25"/>
        <w:tblW w:w="9078" w:type="dxa"/>
        <w:tblInd w:w="96" w:type="dxa"/>
        <w:tblLayout w:type="autofit"/>
        <w:tblCellMar>
          <w:top w:w="0" w:type="dxa"/>
          <w:left w:w="108" w:type="dxa"/>
          <w:bottom w:w="0" w:type="dxa"/>
          <w:right w:w="108" w:type="dxa"/>
        </w:tblCellMar>
      </w:tblPr>
      <w:tblGrid>
        <w:gridCol w:w="1536"/>
        <w:gridCol w:w="1885"/>
        <w:gridCol w:w="1885"/>
        <w:gridCol w:w="1886"/>
        <w:gridCol w:w="1886"/>
      </w:tblGrid>
      <w:tr>
        <w:tblPrEx>
          <w:tblCellMar>
            <w:top w:w="0" w:type="dxa"/>
            <w:left w:w="108" w:type="dxa"/>
            <w:bottom w:w="0" w:type="dxa"/>
            <w:right w:w="108" w:type="dxa"/>
          </w:tblCellMar>
        </w:tblPrEx>
        <w:trPr>
          <w:trHeight w:val="510" w:hRule="atLeast"/>
        </w:trPr>
        <w:tc>
          <w:tcPr>
            <w:tcW w:w="567"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等线" w:hAnsi="等线" w:eastAsia="等线" w:cs="等线"/>
                <w:b/>
                <w:bCs/>
                <w:color w:val="000000"/>
                <w:kern w:val="0"/>
                <w:sz w:val="30"/>
                <w:szCs w:val="30"/>
                <w:lang w:bidi="ar"/>
              </w:rPr>
            </w:pPr>
            <w:r>
              <w:rPr>
                <w:rFonts w:hint="eastAsia" w:ascii="宋体" w:hAnsi="宋体" w:cs="宋体"/>
                <w:b/>
                <w:bCs/>
                <w:color w:val="000000"/>
                <w:kern w:val="0"/>
                <w:sz w:val="30"/>
                <w:szCs w:val="30"/>
                <w:lang w:bidi="ar"/>
              </w:rPr>
              <w:t>问题：您是否有工作经验？如果是，近期找工作的难易程度如何？</w:t>
            </w:r>
          </w:p>
        </w:tc>
      </w:tr>
      <w:tr>
        <w:tblPrEx>
          <w:tblCellMar>
            <w:top w:w="0" w:type="dxa"/>
            <w:left w:w="108" w:type="dxa"/>
            <w:bottom w:w="0" w:type="dxa"/>
            <w:right w:w="108" w:type="dxa"/>
          </w:tblCellMar>
        </w:tblPrEx>
        <w:trPr>
          <w:trHeight w:val="510" w:hRule="atLeast"/>
        </w:trPr>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szCs w:val="24"/>
              </w:rPr>
            </w:pPr>
            <w:r>
              <w:rPr>
                <w:rFonts w:hint="eastAsia" w:ascii="宋体" w:hAnsi="宋体" w:cs="宋体"/>
                <w:color w:val="000000"/>
                <w:kern w:val="0"/>
                <w:szCs w:val="24"/>
                <w:lang w:bidi="ar"/>
              </w:rPr>
              <w:t>选项</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szCs w:val="24"/>
              </w:rPr>
            </w:pPr>
            <w:r>
              <w:rPr>
                <w:rFonts w:hint="eastAsia" w:ascii="宋体" w:hAnsi="宋体" w:cs="宋体"/>
                <w:color w:val="000000"/>
                <w:kern w:val="0"/>
                <w:szCs w:val="24"/>
                <w:lang w:bidi="ar"/>
              </w:rPr>
              <w:t>有，近期找工作较为顺利</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szCs w:val="24"/>
              </w:rPr>
            </w:pPr>
            <w:r>
              <w:rPr>
                <w:rFonts w:hint="eastAsia" w:ascii="宋体" w:hAnsi="宋体" w:cs="宋体"/>
                <w:color w:val="000000"/>
                <w:kern w:val="0"/>
                <w:szCs w:val="24"/>
                <w:lang w:bidi="ar"/>
              </w:rPr>
              <w:t>有，但近期找工作较困难</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szCs w:val="24"/>
              </w:rPr>
            </w:pPr>
            <w:r>
              <w:rPr>
                <w:rFonts w:hint="eastAsia" w:ascii="宋体" w:hAnsi="宋体" w:cs="宋体"/>
                <w:color w:val="000000"/>
                <w:kern w:val="0"/>
                <w:szCs w:val="24"/>
                <w:lang w:bidi="ar"/>
              </w:rPr>
              <w:t>没有工作经验，积极找工作</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无工作经验，未积极找工作</w:t>
            </w:r>
          </w:p>
        </w:tc>
      </w:tr>
      <w:tr>
        <w:tblPrEx>
          <w:tblCellMar>
            <w:top w:w="0" w:type="dxa"/>
            <w:left w:w="108" w:type="dxa"/>
            <w:bottom w:w="0" w:type="dxa"/>
            <w:right w:w="108" w:type="dxa"/>
          </w:tblCellMar>
        </w:tblPrEx>
        <w:trPr>
          <w:trHeight w:val="510" w:hRule="atLeast"/>
        </w:trPr>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szCs w:val="24"/>
              </w:rPr>
            </w:pPr>
            <w:r>
              <w:rPr>
                <w:rFonts w:hint="eastAsia" w:ascii="宋体" w:hAnsi="宋体" w:cs="宋体"/>
                <w:color w:val="000000"/>
                <w:kern w:val="0"/>
                <w:szCs w:val="24"/>
                <w:lang w:bidi="ar"/>
              </w:rPr>
              <w:t>人数</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szCs w:val="24"/>
              </w:rPr>
            </w:pPr>
            <w:r>
              <w:rPr>
                <w:rFonts w:hint="eastAsia" w:ascii="宋体" w:hAnsi="宋体" w:cs="宋体"/>
                <w:color w:val="000000"/>
                <w:szCs w:val="24"/>
              </w:rPr>
              <w:t>10</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szCs w:val="24"/>
              </w:rPr>
            </w:pPr>
            <w:r>
              <w:rPr>
                <w:rFonts w:hint="eastAsia" w:ascii="宋体" w:hAnsi="宋体" w:cs="宋体"/>
                <w:color w:val="000000"/>
                <w:szCs w:val="24"/>
              </w:rPr>
              <w:t>17</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szCs w:val="24"/>
              </w:rPr>
            </w:pPr>
            <w:r>
              <w:rPr>
                <w:rFonts w:hint="eastAsia" w:ascii="宋体" w:hAnsi="宋体" w:cs="宋体"/>
                <w:color w:val="000000"/>
                <w:szCs w:val="24"/>
              </w:rPr>
              <w:t>41</w:t>
            </w:r>
          </w:p>
        </w:tc>
        <w:tc>
          <w:tcPr>
            <w:tcW w:w="56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33</w:t>
            </w:r>
          </w:p>
        </w:tc>
      </w:tr>
    </w:tbl>
    <w:p>
      <w:pPr>
        <w:ind w:firstLine="0" w:firstLineChars="0"/>
      </w:pPr>
    </w:p>
    <w:p>
      <w:pPr>
        <w:ind w:firstLine="0" w:firstLineChars="0"/>
        <w:jc w:val="center"/>
      </w:pPr>
      <w:r>
        <w:rPr>
          <w:rFonts w:hint="eastAsia"/>
        </w:rPr>
        <w:t>表1 问卷调查对象自身求职情况</w:t>
      </w:r>
    </w:p>
    <w:p>
      <w:pPr>
        <w:ind w:firstLine="0" w:firstLineChars="0"/>
        <w:jc w:val="center"/>
      </w:pPr>
    </w:p>
    <w:p>
      <w:pPr>
        <w:ind w:firstLine="0" w:firstLineChars="0"/>
        <w:jc w:val="center"/>
      </w:pPr>
    </w:p>
    <w:p>
      <w:pPr>
        <w:ind w:firstLine="0" w:firstLineChars="0"/>
        <w:jc w:val="center"/>
      </w:pPr>
    </w:p>
    <w:p>
      <w:pPr>
        <w:ind w:firstLine="0" w:firstLineChars="0"/>
        <w:jc w:val="center"/>
      </w:pPr>
      <w:r>
        <w:rPr>
          <w:rFonts w:hint="eastAsia"/>
        </w:rPr>
        <w:drawing>
          <wp:inline distT="0" distB="0" distL="114300" distR="114300">
            <wp:extent cx="4465320" cy="2611755"/>
            <wp:effectExtent l="0" t="0" r="5080" b="4445"/>
            <wp:docPr id="8" name="图片 8" descr="pi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ie2"/>
                    <pic:cNvPicPr>
                      <a:picLocks noChangeAspect="1"/>
                    </pic:cNvPicPr>
                  </pic:nvPicPr>
                  <pic:blipFill>
                    <a:blip r:embed="rId17"/>
                    <a:stretch>
                      <a:fillRect/>
                    </a:stretch>
                  </pic:blipFill>
                  <pic:spPr>
                    <a:xfrm>
                      <a:off x="0" y="0"/>
                      <a:ext cx="4465320" cy="2611755"/>
                    </a:xfrm>
                    <a:prstGeom prst="rect">
                      <a:avLst/>
                    </a:prstGeom>
                  </pic:spPr>
                </pic:pic>
              </a:graphicData>
            </a:graphic>
          </wp:inline>
        </w:drawing>
      </w:r>
    </w:p>
    <w:p>
      <w:pPr>
        <w:ind w:firstLine="0" w:firstLineChars="0"/>
      </w:pPr>
    </w:p>
    <w:p>
      <w:pPr>
        <w:ind w:firstLine="0" w:firstLineChars="0"/>
        <w:jc w:val="center"/>
      </w:pPr>
    </w:p>
    <w:p>
      <w:pPr>
        <w:ind w:firstLine="0" w:firstLineChars="0"/>
        <w:jc w:val="center"/>
      </w:pPr>
      <w:r>
        <w:rPr>
          <w:rFonts w:hint="eastAsia"/>
        </w:rPr>
        <w:t>图1 问卷调查对象自身求职情况</w:t>
      </w:r>
    </w:p>
    <w:p>
      <w:pPr>
        <w:ind w:firstLine="0" w:firstLineChars="0"/>
      </w:pPr>
    </w:p>
    <w:p>
      <w:pPr>
        <w:ind w:firstLine="0" w:firstLineChars="0"/>
      </w:pPr>
    </w:p>
    <w:tbl>
      <w:tblPr>
        <w:tblStyle w:val="25"/>
        <w:tblpPr w:leftFromText="180" w:rightFromText="180" w:vertAnchor="text" w:horzAnchor="page" w:tblpX="1553" w:tblpY="328"/>
        <w:tblOverlap w:val="never"/>
        <w:tblW w:w="8966" w:type="dxa"/>
        <w:tblInd w:w="0" w:type="dxa"/>
        <w:tblLayout w:type="autofit"/>
        <w:tblCellMar>
          <w:top w:w="0" w:type="dxa"/>
          <w:left w:w="108" w:type="dxa"/>
          <w:bottom w:w="0" w:type="dxa"/>
          <w:right w:w="108" w:type="dxa"/>
        </w:tblCellMar>
      </w:tblPr>
      <w:tblGrid>
        <w:gridCol w:w="1766"/>
        <w:gridCol w:w="1766"/>
        <w:gridCol w:w="1766"/>
        <w:gridCol w:w="1766"/>
        <w:gridCol w:w="1902"/>
      </w:tblGrid>
      <w:tr>
        <w:tblPrEx>
          <w:tblCellMar>
            <w:top w:w="0" w:type="dxa"/>
            <w:left w:w="108" w:type="dxa"/>
            <w:bottom w:w="0" w:type="dxa"/>
            <w:right w:w="108" w:type="dxa"/>
          </w:tblCellMar>
        </w:tblPrEx>
        <w:trPr>
          <w:trHeight w:val="510" w:hRule="atLeast"/>
        </w:trPr>
        <w:tc>
          <w:tcPr>
            <w:tcW w:w="8966"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 w:val="32"/>
                <w:szCs w:val="32"/>
                <w:lang w:bidi="ar"/>
              </w:rPr>
            </w:pPr>
            <w:r>
              <w:rPr>
                <w:rFonts w:hint="eastAsia" w:ascii="宋体" w:hAnsi="宋体" w:cs="宋体"/>
                <w:b/>
                <w:bCs/>
                <w:color w:val="000000"/>
                <w:kern w:val="0"/>
                <w:sz w:val="30"/>
                <w:szCs w:val="30"/>
                <w:lang w:bidi="ar"/>
              </w:rPr>
              <w:t>问题：您认为近几年国内经济下行的主要原因是什么？</w:t>
            </w:r>
          </w:p>
        </w:tc>
      </w:tr>
      <w:tr>
        <w:tblPrEx>
          <w:tblCellMar>
            <w:top w:w="0" w:type="dxa"/>
            <w:left w:w="108" w:type="dxa"/>
            <w:bottom w:w="0" w:type="dxa"/>
            <w:right w:w="108" w:type="dxa"/>
          </w:tblCellMar>
        </w:tblPrEx>
        <w:trPr>
          <w:trHeight w:val="510" w:hRule="atLeast"/>
        </w:trPr>
        <w:tc>
          <w:tcPr>
            <w:tcW w:w="1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选项</w:t>
            </w:r>
          </w:p>
        </w:tc>
        <w:tc>
          <w:tcPr>
            <w:tcW w:w="1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全球经济不景气</w:t>
            </w:r>
          </w:p>
        </w:tc>
        <w:tc>
          <w:tcPr>
            <w:tcW w:w="1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国内经济政策调整不当</w:t>
            </w:r>
          </w:p>
        </w:tc>
        <w:tc>
          <w:tcPr>
            <w:tcW w:w="1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金融市场波动</w:t>
            </w:r>
          </w:p>
        </w:tc>
        <w:tc>
          <w:tcPr>
            <w:tcW w:w="190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全球贸易紧张局势</w:t>
            </w:r>
          </w:p>
        </w:tc>
      </w:tr>
      <w:tr>
        <w:tblPrEx>
          <w:tblCellMar>
            <w:top w:w="0" w:type="dxa"/>
            <w:left w:w="108" w:type="dxa"/>
            <w:bottom w:w="0" w:type="dxa"/>
            <w:right w:w="108" w:type="dxa"/>
          </w:tblCellMar>
        </w:tblPrEx>
        <w:trPr>
          <w:trHeight w:val="510" w:hRule="atLeast"/>
        </w:trPr>
        <w:tc>
          <w:tcPr>
            <w:tcW w:w="1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人数</w:t>
            </w:r>
          </w:p>
        </w:tc>
        <w:tc>
          <w:tcPr>
            <w:tcW w:w="1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45</w:t>
            </w:r>
          </w:p>
        </w:tc>
        <w:tc>
          <w:tcPr>
            <w:tcW w:w="1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11</w:t>
            </w:r>
          </w:p>
        </w:tc>
        <w:tc>
          <w:tcPr>
            <w:tcW w:w="176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13</w:t>
            </w:r>
          </w:p>
        </w:tc>
        <w:tc>
          <w:tcPr>
            <w:tcW w:w="190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35</w:t>
            </w:r>
          </w:p>
        </w:tc>
      </w:tr>
    </w:tbl>
    <w:p>
      <w:pPr>
        <w:ind w:firstLine="0" w:firstLineChars="0"/>
        <w:jc w:val="center"/>
      </w:pPr>
    </w:p>
    <w:p>
      <w:pPr>
        <w:ind w:firstLine="0" w:firstLineChars="0"/>
        <w:jc w:val="center"/>
        <w:rPr>
          <w:rFonts w:ascii="宋体" w:hAnsi="宋体" w:cs="宋体"/>
        </w:rPr>
      </w:pPr>
      <w:r>
        <w:rPr>
          <w:rFonts w:hint="eastAsia"/>
        </w:rPr>
        <w:t>表2 问卷调查对象所认为的主要原因</w:t>
      </w:r>
    </w:p>
    <w:p>
      <w:pPr>
        <w:ind w:firstLine="0" w:firstLineChars="0"/>
      </w:pPr>
    </w:p>
    <w:p>
      <w:pPr>
        <w:ind w:firstLine="0" w:firstLineChars="0"/>
      </w:pPr>
    </w:p>
    <w:p>
      <w:pPr>
        <w:ind w:firstLine="0" w:firstLineChars="0"/>
        <w:jc w:val="center"/>
      </w:pPr>
      <w:r>
        <w:rPr>
          <w:rFonts w:hint="eastAsia"/>
        </w:rPr>
        <w:drawing>
          <wp:inline distT="0" distB="0" distL="114300" distR="114300">
            <wp:extent cx="4215765" cy="3002280"/>
            <wp:effectExtent l="0" t="0" r="635" b="7620"/>
            <wp:docPr id="10" name="图片 10" descr="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ie1"/>
                    <pic:cNvPicPr>
                      <a:picLocks noChangeAspect="1"/>
                    </pic:cNvPicPr>
                  </pic:nvPicPr>
                  <pic:blipFill>
                    <a:blip r:embed="rId18"/>
                    <a:stretch>
                      <a:fillRect/>
                    </a:stretch>
                  </pic:blipFill>
                  <pic:spPr>
                    <a:xfrm>
                      <a:off x="0" y="0"/>
                      <a:ext cx="4215765" cy="3002280"/>
                    </a:xfrm>
                    <a:prstGeom prst="rect">
                      <a:avLst/>
                    </a:prstGeom>
                  </pic:spPr>
                </pic:pic>
              </a:graphicData>
            </a:graphic>
          </wp:inline>
        </w:drawing>
      </w:r>
    </w:p>
    <w:p>
      <w:pPr>
        <w:ind w:firstLine="0" w:firstLineChars="0"/>
        <w:jc w:val="center"/>
        <w:rPr>
          <w:rFonts w:ascii="宋体" w:hAnsi="宋体" w:cs="宋体"/>
        </w:rPr>
      </w:pPr>
      <w:r>
        <w:rPr>
          <w:rFonts w:hint="eastAsia"/>
        </w:rPr>
        <w:t>图2 主要原因分布</w:t>
      </w:r>
    </w:p>
    <w:p>
      <w:pPr>
        <w:ind w:firstLine="0" w:firstLineChars="0"/>
      </w:pPr>
    </w:p>
    <w:p>
      <w:pPr>
        <w:ind w:firstLine="480"/>
      </w:pPr>
      <w:r>
        <w:rPr>
          <w:rFonts w:hint="eastAsia"/>
        </w:rPr>
        <w:t>如表2和图2所示，大多数问卷调查对象认为，当前全球经济形势不太乐观，对经济下行产生了重大影响。同时，全球贸易争端加剧也是一个重要原因，占比34.6%。近年来贸易保护主义抬头，各国之间的贸易摩擦加剧，阻碍了全球贸易的顺利发展。再者，国内政策调整不当和企业金融机构问题不容忽视，两者各占11.5%。这说明国内相关政策调整和金融体系潜在风险也是制约经济发展的重要因素。</w:t>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tbl>
      <w:tblPr>
        <w:tblStyle w:val="25"/>
        <w:tblW w:w="8990" w:type="dxa"/>
        <w:tblInd w:w="96" w:type="dxa"/>
        <w:tblLayout w:type="fixed"/>
        <w:tblCellMar>
          <w:top w:w="0" w:type="dxa"/>
          <w:left w:w="108" w:type="dxa"/>
          <w:bottom w:w="0" w:type="dxa"/>
          <w:right w:w="108" w:type="dxa"/>
        </w:tblCellMar>
      </w:tblPr>
      <w:tblGrid>
        <w:gridCol w:w="2247"/>
        <w:gridCol w:w="2112"/>
        <w:gridCol w:w="2196"/>
        <w:gridCol w:w="2435"/>
      </w:tblGrid>
      <w:tr>
        <w:tblPrEx>
          <w:tblCellMar>
            <w:top w:w="0" w:type="dxa"/>
            <w:left w:w="108" w:type="dxa"/>
            <w:bottom w:w="0" w:type="dxa"/>
            <w:right w:w="108" w:type="dxa"/>
          </w:tblCellMar>
        </w:tblPrEx>
        <w:trPr>
          <w:trHeight w:val="510" w:hRule="atLeast"/>
        </w:trPr>
        <w:tc>
          <w:tcPr>
            <w:tcW w:w="8990"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 w:val="32"/>
                <w:szCs w:val="32"/>
                <w:lang w:bidi="ar"/>
              </w:rPr>
            </w:pPr>
            <w:r>
              <w:rPr>
                <w:rFonts w:hint="eastAsia" w:ascii="宋体" w:hAnsi="宋体" w:cs="宋体"/>
                <w:b/>
                <w:bCs/>
                <w:color w:val="000000"/>
                <w:kern w:val="0"/>
                <w:sz w:val="30"/>
                <w:szCs w:val="30"/>
                <w:lang w:bidi="ar"/>
              </w:rPr>
              <w:t>问题：您认为国际经济下行对于个人或家庭的影响有多大？</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选项</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影响较小</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有一定影响</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影响较大</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人数</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11</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15</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17</w:t>
            </w:r>
          </w:p>
        </w:tc>
      </w:tr>
      <w:tr>
        <w:tblPrEx>
          <w:tblCellMar>
            <w:top w:w="0" w:type="dxa"/>
            <w:left w:w="108" w:type="dxa"/>
            <w:bottom w:w="0" w:type="dxa"/>
            <w:right w:w="108" w:type="dxa"/>
          </w:tblCellMar>
        </w:tblPrEx>
        <w:trPr>
          <w:trHeight w:val="510" w:hRule="atLeast"/>
        </w:trPr>
        <w:tc>
          <w:tcPr>
            <w:tcW w:w="8990" w:type="dxa"/>
            <w:gridSpan w:val="4"/>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 w:val="32"/>
                <w:szCs w:val="32"/>
                <w:lang w:bidi="ar"/>
              </w:rPr>
            </w:pPr>
            <w:r>
              <w:rPr>
                <w:rFonts w:hint="eastAsia" w:ascii="宋体" w:hAnsi="宋体" w:cs="宋体"/>
                <w:b/>
                <w:bCs/>
                <w:color w:val="000000"/>
                <w:kern w:val="0"/>
                <w:sz w:val="30"/>
                <w:szCs w:val="30"/>
                <w:lang w:bidi="ar"/>
              </w:rPr>
              <w:t>问题：近期，您或您身边的人是否有失业或被裁员的经历？如果是，这对您或他们的生活产生了什么影响？</w:t>
            </w:r>
          </w:p>
        </w:tc>
      </w:tr>
      <w:tr>
        <w:tblPrEx>
          <w:tblCellMar>
            <w:top w:w="0" w:type="dxa"/>
            <w:left w:w="108" w:type="dxa"/>
            <w:bottom w:w="0" w:type="dxa"/>
            <w:right w:w="108" w:type="dxa"/>
          </w:tblCellMar>
        </w:tblPrEx>
        <w:trPr>
          <w:trHeight w:val="510" w:hRule="atLeast"/>
        </w:trPr>
        <w:tc>
          <w:tcPr>
            <w:tcW w:w="8990" w:type="dxa"/>
            <w:gridSpan w:val="4"/>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640"/>
              <w:jc w:val="center"/>
              <w:textAlignment w:val="top"/>
              <w:rPr>
                <w:rFonts w:ascii="宋体" w:hAnsi="宋体" w:cs="宋体"/>
                <w:color w:val="000000"/>
                <w:kern w:val="0"/>
                <w:sz w:val="32"/>
                <w:szCs w:val="32"/>
                <w:lang w:bidi="ar"/>
              </w:rPr>
            </w:pP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选项</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是的，影响较小，已经找到新工作</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是的，影响较大，生活压力增加</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否，未受到失业或裁员影响</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人数</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11</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21</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16</w:t>
            </w:r>
          </w:p>
        </w:tc>
      </w:tr>
      <w:tr>
        <w:tblPrEx>
          <w:tblCellMar>
            <w:top w:w="0" w:type="dxa"/>
            <w:left w:w="108" w:type="dxa"/>
            <w:bottom w:w="0" w:type="dxa"/>
            <w:right w:w="108" w:type="dxa"/>
          </w:tblCellMar>
        </w:tblPrEx>
        <w:trPr>
          <w:trHeight w:val="510" w:hRule="atLeast"/>
        </w:trPr>
        <w:tc>
          <w:tcPr>
            <w:tcW w:w="8990"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 w:val="32"/>
                <w:szCs w:val="32"/>
                <w:lang w:bidi="ar"/>
              </w:rPr>
            </w:pPr>
            <w:r>
              <w:rPr>
                <w:rFonts w:hint="eastAsia" w:ascii="宋体" w:hAnsi="宋体" w:cs="宋体"/>
                <w:b/>
                <w:bCs/>
                <w:color w:val="000000"/>
                <w:kern w:val="0"/>
                <w:sz w:val="30"/>
                <w:szCs w:val="30"/>
                <w:lang w:bidi="ar"/>
              </w:rPr>
              <w:t>问题：您对未来经济和就业的发展趋势有何期待或担忧？</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选项</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期待经济快速复苏，就业机会增加</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担忧经济长期低迷，就业形势持续严峻</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对未来经济和就业发展持中性态度</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人数</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23</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12</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11</w:t>
            </w:r>
          </w:p>
        </w:tc>
      </w:tr>
      <w:tr>
        <w:tblPrEx>
          <w:tblCellMar>
            <w:top w:w="0" w:type="dxa"/>
            <w:left w:w="108" w:type="dxa"/>
            <w:bottom w:w="0" w:type="dxa"/>
            <w:right w:w="108" w:type="dxa"/>
          </w:tblCellMar>
        </w:tblPrEx>
        <w:trPr>
          <w:trHeight w:val="510" w:hRule="atLeast"/>
        </w:trPr>
        <w:tc>
          <w:tcPr>
            <w:tcW w:w="8990"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 w:val="32"/>
                <w:szCs w:val="32"/>
                <w:lang w:bidi="ar"/>
              </w:rPr>
            </w:pPr>
            <w:r>
              <w:rPr>
                <w:rFonts w:hint="eastAsia" w:ascii="宋体" w:hAnsi="宋体" w:cs="宋体"/>
                <w:b/>
                <w:bCs/>
                <w:color w:val="000000"/>
                <w:kern w:val="0"/>
                <w:sz w:val="30"/>
                <w:szCs w:val="30"/>
                <w:lang w:bidi="ar"/>
              </w:rPr>
              <w:t>问题：您认为当前社会保障制度对于低收入家庭的支持程度如何？</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选项</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支持程度很高，能有效帮助失业者或低收入家庭</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支持程度一般，还有改进空间</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支持程度较低，需要进一步完善</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人数</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12</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29</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7</w:t>
            </w:r>
          </w:p>
        </w:tc>
      </w:tr>
      <w:tr>
        <w:tblPrEx>
          <w:tblCellMar>
            <w:top w:w="0" w:type="dxa"/>
            <w:left w:w="108" w:type="dxa"/>
            <w:bottom w:w="0" w:type="dxa"/>
            <w:right w:w="108" w:type="dxa"/>
          </w:tblCellMar>
        </w:tblPrEx>
        <w:trPr>
          <w:trHeight w:val="510" w:hRule="atLeast"/>
        </w:trPr>
        <w:tc>
          <w:tcPr>
            <w:tcW w:w="8990"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 w:val="32"/>
                <w:szCs w:val="32"/>
                <w:lang w:bidi="ar"/>
              </w:rPr>
            </w:pPr>
            <w:r>
              <w:rPr>
                <w:rFonts w:hint="eastAsia" w:ascii="宋体" w:hAnsi="宋体" w:cs="宋体"/>
                <w:b/>
                <w:bCs/>
                <w:color w:val="000000"/>
                <w:kern w:val="0"/>
                <w:sz w:val="30"/>
                <w:szCs w:val="30"/>
                <w:lang w:bidi="ar"/>
              </w:rPr>
              <w:t>问题：您对于教育和技能培训的投入是否认为足够？</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选项</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足够，已经有很好的教育和培训内容</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一般，还需要增加投入和改进培训内容</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不足，需要大幅增加教育和改进培训的投入</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人数</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12</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17</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11</w:t>
            </w:r>
          </w:p>
        </w:tc>
      </w:tr>
      <w:tr>
        <w:tblPrEx>
          <w:tblCellMar>
            <w:top w:w="0" w:type="dxa"/>
            <w:left w:w="108" w:type="dxa"/>
            <w:bottom w:w="0" w:type="dxa"/>
            <w:right w:w="108" w:type="dxa"/>
          </w:tblCellMar>
        </w:tblPrEx>
        <w:trPr>
          <w:trHeight w:val="510" w:hRule="atLeast"/>
        </w:trPr>
        <w:tc>
          <w:tcPr>
            <w:tcW w:w="8990"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b/>
                <w:bCs/>
                <w:color w:val="000000"/>
                <w:kern w:val="0"/>
                <w:sz w:val="30"/>
                <w:szCs w:val="30"/>
                <w:lang w:bidi="ar"/>
              </w:rPr>
            </w:pPr>
            <w:r>
              <w:rPr>
                <w:rFonts w:hint="eastAsia" w:ascii="宋体" w:hAnsi="宋体" w:cs="宋体"/>
                <w:b/>
                <w:bCs/>
                <w:color w:val="000000"/>
                <w:kern w:val="0"/>
                <w:sz w:val="30"/>
                <w:szCs w:val="30"/>
                <w:lang w:bidi="ar"/>
              </w:rPr>
              <w:t>问题：您是否认为创业或自主就业是一个可行的选择？</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选项</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是的，创业或自主就业是良好的职业选择</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不确定，需要更多的支持和指导</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不是，创业风险大，就业环境不利</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人数</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7</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20</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22</w:t>
            </w:r>
          </w:p>
        </w:tc>
      </w:tr>
      <w:tr>
        <w:tblPrEx>
          <w:tblCellMar>
            <w:top w:w="0" w:type="dxa"/>
            <w:left w:w="108" w:type="dxa"/>
            <w:bottom w:w="0" w:type="dxa"/>
            <w:right w:w="108" w:type="dxa"/>
          </w:tblCellMar>
        </w:tblPrEx>
        <w:trPr>
          <w:trHeight w:val="510" w:hRule="atLeast"/>
        </w:trPr>
        <w:tc>
          <w:tcPr>
            <w:tcW w:w="8990"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b/>
                <w:bCs/>
                <w:color w:val="000000"/>
                <w:kern w:val="0"/>
                <w:sz w:val="30"/>
                <w:szCs w:val="30"/>
                <w:lang w:bidi="ar"/>
              </w:rPr>
            </w:pPr>
            <w:r>
              <w:rPr>
                <w:rFonts w:hint="eastAsia" w:ascii="宋体" w:hAnsi="宋体" w:cs="宋体"/>
                <w:b/>
                <w:bCs/>
                <w:color w:val="000000"/>
                <w:kern w:val="0"/>
                <w:sz w:val="30"/>
                <w:szCs w:val="30"/>
                <w:lang w:bidi="ar"/>
              </w:rPr>
              <w:t>问题：您对未来经济发展中的新兴产业有和了解或期待？</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选项</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对新兴产业有深入了解，并期待在该领域有所发展</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了解一些，但对未来发展持谨慎态度</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不了解。对未来经济发展没有特定期待</w:t>
            </w:r>
          </w:p>
        </w:tc>
      </w:tr>
      <w:tr>
        <w:tblPrEx>
          <w:tblCellMar>
            <w:top w:w="0" w:type="dxa"/>
            <w:left w:w="108" w:type="dxa"/>
            <w:bottom w:w="0" w:type="dxa"/>
            <w:right w:w="108" w:type="dxa"/>
          </w:tblCellMar>
        </w:tblPrEx>
        <w:trPr>
          <w:trHeight w:val="510" w:hRule="atLeast"/>
        </w:trPr>
        <w:tc>
          <w:tcPr>
            <w:tcW w:w="22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人数</w:t>
            </w:r>
          </w:p>
        </w:tc>
        <w:tc>
          <w:tcPr>
            <w:tcW w:w="2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21</w:t>
            </w:r>
          </w:p>
        </w:tc>
        <w:tc>
          <w:tcPr>
            <w:tcW w:w="2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11</w:t>
            </w:r>
          </w:p>
        </w:tc>
        <w:tc>
          <w:tcPr>
            <w:tcW w:w="24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16</w:t>
            </w:r>
          </w:p>
        </w:tc>
      </w:tr>
    </w:tbl>
    <w:p>
      <w:pPr>
        <w:widowControl/>
        <w:ind w:firstLine="640"/>
        <w:jc w:val="center"/>
        <w:textAlignment w:val="top"/>
        <w:rPr>
          <w:rFonts w:ascii="等线" w:hAnsi="等线" w:eastAsia="等线" w:cs="等线"/>
          <w:color w:val="000000"/>
          <w:kern w:val="0"/>
          <w:sz w:val="32"/>
          <w:szCs w:val="32"/>
          <w:lang w:bidi="ar"/>
        </w:rPr>
      </w:pPr>
    </w:p>
    <w:p>
      <w:pPr>
        <w:ind w:firstLine="0" w:firstLineChars="0"/>
        <w:jc w:val="center"/>
      </w:pPr>
      <w:r>
        <w:rPr>
          <w:rFonts w:hint="eastAsia"/>
        </w:rPr>
        <w:t>表3 问卷中具有代表性的内容</w:t>
      </w:r>
    </w:p>
    <w:p>
      <w:pPr>
        <w:widowControl/>
        <w:ind w:firstLine="640"/>
        <w:jc w:val="center"/>
        <w:textAlignment w:val="top"/>
        <w:rPr>
          <w:rFonts w:ascii="等线" w:hAnsi="等线" w:eastAsia="等线" w:cs="等线"/>
          <w:color w:val="000000"/>
          <w:kern w:val="0"/>
          <w:sz w:val="32"/>
          <w:szCs w:val="32"/>
          <w:lang w:bidi="ar"/>
        </w:rPr>
      </w:pPr>
    </w:p>
    <w:p>
      <w:pPr>
        <w:ind w:firstLine="480"/>
      </w:pPr>
    </w:p>
    <w:p>
      <w:pPr>
        <w:ind w:firstLine="0" w:firstLineChars="0"/>
        <w:jc w:val="center"/>
      </w:pPr>
      <w:r>
        <w:rPr>
          <w:rFonts w:hint="eastAsia"/>
        </w:rPr>
        <w:drawing>
          <wp:inline distT="0" distB="0" distL="114300" distR="114300">
            <wp:extent cx="4078605" cy="3242310"/>
            <wp:effectExtent l="0" t="0" r="10795" b="8890"/>
            <wp:docPr id="6" name="图片 6" descr="yes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yesorno"/>
                    <pic:cNvPicPr>
                      <a:picLocks noChangeAspect="1"/>
                    </pic:cNvPicPr>
                  </pic:nvPicPr>
                  <pic:blipFill>
                    <a:blip r:embed="rId19"/>
                    <a:stretch>
                      <a:fillRect/>
                    </a:stretch>
                  </pic:blipFill>
                  <pic:spPr>
                    <a:xfrm>
                      <a:off x="0" y="0"/>
                      <a:ext cx="4078605" cy="3242310"/>
                    </a:xfrm>
                    <a:prstGeom prst="rect">
                      <a:avLst/>
                    </a:prstGeom>
                  </pic:spPr>
                </pic:pic>
              </a:graphicData>
            </a:graphic>
          </wp:inline>
        </w:drawing>
      </w:r>
    </w:p>
    <w:p>
      <w:pPr>
        <w:ind w:firstLine="0" w:firstLineChars="0"/>
      </w:pPr>
    </w:p>
    <w:p>
      <w:pPr>
        <w:ind w:firstLine="0" w:firstLineChars="0"/>
        <w:jc w:val="center"/>
      </w:pPr>
      <w:r>
        <w:rPr>
          <w:rFonts w:hint="eastAsia"/>
        </w:rPr>
        <w:t>图3 问卷调查对象的态度</w:t>
      </w:r>
    </w:p>
    <w:p>
      <w:pPr>
        <w:ind w:firstLine="0" w:firstLineChars="0"/>
        <w:jc w:val="center"/>
      </w:pPr>
    </w:p>
    <w:p>
      <w:pPr>
        <w:ind w:firstLine="480"/>
        <w:jc w:val="left"/>
      </w:pPr>
      <w:r>
        <w:rPr>
          <w:rFonts w:hint="eastAsia"/>
        </w:rPr>
        <w:t>表3和图3所示，列举了问卷中的一部分问题内容和统计结果，我们排除模棱两可的结果，获得具有较为鲜明鲜明态度的回答。根据图3，我们可以进行以下深入分析：</w:t>
      </w:r>
    </w:p>
    <w:p>
      <w:pPr>
        <w:ind w:firstLine="480"/>
        <w:jc w:val="left"/>
      </w:pPr>
      <w:r>
        <w:rPr>
          <w:rFonts w:hint="eastAsia"/>
        </w:rPr>
        <w:t>首先，受访者对经济下行和就业困难的总体态度较为温和，相当一部分受访者认为自己能够应对当前的经济和就业挑战。其次，尽管经济形势不佳，大部分人对未来持乐观态度，认为经济下行对他们的影响较小。再者，绝大多数人们认为自主创业不是一个可以解决就业困难的途径，而许多人希望通过科技进步来改善经济和就业的现状。不但如此，在经济和就业面临挑战的情况下，人们认为现有的社会保障制度和职业培训教育程度有较大的提升空间。</w:t>
      </w:r>
    </w:p>
    <w:p>
      <w:pPr>
        <w:ind w:firstLine="480"/>
        <w:jc w:val="left"/>
      </w:pPr>
      <w:r>
        <w:rPr>
          <w:rFonts w:hint="eastAsia"/>
        </w:rPr>
        <w:t>从这些数据分析中，我们可以看出，尽管经济下行和就业困难是普遍存在的问题，但人们的态度和反应是多样化的。一些人可能感到乐观，有的人认为可以应对，还有一些人寄希望于科技、社会保障、职业培训等手段来改变现状。这些数据可以为政策制定者提供宝贵的信息，帮助他们理解公众的需求和期望，从而制定更有效的经济和就业政策。</w:t>
      </w:r>
    </w:p>
    <w:p>
      <w:pPr>
        <w:ind w:firstLine="0" w:firstLineChars="0"/>
      </w:pPr>
    </w:p>
    <w:tbl>
      <w:tblPr>
        <w:tblStyle w:val="25"/>
        <w:tblW w:w="8830" w:type="dxa"/>
        <w:tblInd w:w="96" w:type="dxa"/>
        <w:tblLayout w:type="autofit"/>
        <w:tblCellMar>
          <w:top w:w="0" w:type="dxa"/>
          <w:left w:w="108" w:type="dxa"/>
          <w:bottom w:w="0" w:type="dxa"/>
          <w:right w:w="108" w:type="dxa"/>
        </w:tblCellMar>
      </w:tblPr>
      <w:tblGrid>
        <w:gridCol w:w="1368"/>
        <w:gridCol w:w="1679"/>
        <w:gridCol w:w="1368"/>
        <w:gridCol w:w="1368"/>
        <w:gridCol w:w="1368"/>
        <w:gridCol w:w="1679"/>
      </w:tblGrid>
      <w:tr>
        <w:tblPrEx>
          <w:tblCellMar>
            <w:top w:w="0" w:type="dxa"/>
            <w:left w:w="108" w:type="dxa"/>
            <w:bottom w:w="0" w:type="dxa"/>
            <w:right w:w="108" w:type="dxa"/>
          </w:tblCellMar>
        </w:tblPrEx>
        <w:trPr>
          <w:trHeight w:val="510" w:hRule="atLeast"/>
        </w:trPr>
        <w:tc>
          <w:tcPr>
            <w:tcW w:w="8830"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 w:val="32"/>
                <w:szCs w:val="32"/>
                <w:lang w:bidi="ar"/>
              </w:rPr>
            </w:pPr>
            <w:r>
              <w:rPr>
                <w:rFonts w:hint="eastAsia" w:ascii="宋体" w:hAnsi="宋体" w:cs="宋体"/>
                <w:b/>
                <w:bCs/>
                <w:color w:val="000000"/>
                <w:kern w:val="0"/>
                <w:sz w:val="30"/>
                <w:szCs w:val="30"/>
                <w:lang w:bidi="ar"/>
              </w:rPr>
              <w:t>问题：您认为政府应该采取哪些措施来应对经济下行和就业困难？</w:t>
            </w:r>
          </w:p>
        </w:tc>
      </w:tr>
      <w:tr>
        <w:tblPrEx>
          <w:tblCellMar>
            <w:top w:w="0" w:type="dxa"/>
            <w:left w:w="108" w:type="dxa"/>
            <w:bottom w:w="0" w:type="dxa"/>
            <w:right w:w="108" w:type="dxa"/>
          </w:tblCellMar>
        </w:tblPrEx>
        <w:trPr>
          <w:trHeight w:val="510" w:hRule="atLeast"/>
        </w:trPr>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选项</w:t>
            </w:r>
          </w:p>
        </w:tc>
        <w:tc>
          <w:tcPr>
            <w:tcW w:w="167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为广大企业减负担、增后劲，刺激企业发展</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加大基础设施建设投入</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提高就业培训和技能提升机会</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扩大社会保障覆盖范围</w:t>
            </w:r>
          </w:p>
        </w:tc>
        <w:tc>
          <w:tcPr>
            <w:tcW w:w="167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出台稳就业促创业的政策，直接支持就业创业</w:t>
            </w:r>
          </w:p>
        </w:tc>
      </w:tr>
      <w:tr>
        <w:tblPrEx>
          <w:tblCellMar>
            <w:top w:w="0" w:type="dxa"/>
            <w:left w:w="108" w:type="dxa"/>
            <w:bottom w:w="0" w:type="dxa"/>
            <w:right w:w="108" w:type="dxa"/>
          </w:tblCellMar>
        </w:tblPrEx>
        <w:trPr>
          <w:trHeight w:val="510" w:hRule="atLeast"/>
        </w:trPr>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人数</w:t>
            </w:r>
          </w:p>
        </w:tc>
        <w:tc>
          <w:tcPr>
            <w:tcW w:w="167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38</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26</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28</w:t>
            </w:r>
          </w:p>
        </w:tc>
        <w:tc>
          <w:tcPr>
            <w:tcW w:w="136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25</w:t>
            </w:r>
          </w:p>
        </w:tc>
        <w:tc>
          <w:tcPr>
            <w:tcW w:w="167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0" w:firstLineChars="0"/>
              <w:jc w:val="center"/>
              <w:textAlignment w:val="top"/>
              <w:rPr>
                <w:rFonts w:ascii="宋体" w:hAnsi="宋体" w:cs="宋体"/>
                <w:color w:val="000000"/>
                <w:kern w:val="0"/>
                <w:szCs w:val="24"/>
                <w:lang w:bidi="ar"/>
              </w:rPr>
            </w:pPr>
            <w:r>
              <w:rPr>
                <w:rFonts w:hint="eastAsia" w:ascii="宋体" w:hAnsi="宋体" w:cs="宋体"/>
                <w:color w:val="000000"/>
                <w:kern w:val="0"/>
                <w:szCs w:val="24"/>
                <w:lang w:bidi="ar"/>
              </w:rPr>
              <w:t>25</w:t>
            </w:r>
          </w:p>
        </w:tc>
      </w:tr>
    </w:tbl>
    <w:p>
      <w:pPr>
        <w:ind w:firstLine="0" w:firstLineChars="0"/>
        <w:jc w:val="center"/>
      </w:pPr>
    </w:p>
    <w:p>
      <w:pPr>
        <w:ind w:firstLine="0" w:firstLineChars="0"/>
        <w:jc w:val="center"/>
      </w:pPr>
      <w:r>
        <w:rPr>
          <w:rFonts w:hint="eastAsia"/>
        </w:rPr>
        <w:t>表4 受访者对政府促进经济和就业的建议</w:t>
      </w:r>
    </w:p>
    <w:p>
      <w:pPr>
        <w:ind w:firstLine="0" w:firstLineChars="0"/>
        <w:jc w:val="center"/>
      </w:pPr>
    </w:p>
    <w:p>
      <w:pPr>
        <w:ind w:firstLine="0" w:firstLineChars="0"/>
        <w:jc w:val="center"/>
      </w:pPr>
      <w:r>
        <w:rPr>
          <w:rFonts w:hint="eastAsia"/>
        </w:rPr>
        <w:drawing>
          <wp:inline distT="0" distB="0" distL="114300" distR="114300">
            <wp:extent cx="3355340" cy="2890520"/>
            <wp:effectExtent l="0" t="0" r="10160" b="5080"/>
            <wp:docPr id="7" name="图片 7" descr="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u1"/>
                    <pic:cNvPicPr>
                      <a:picLocks noChangeAspect="1"/>
                    </pic:cNvPicPr>
                  </pic:nvPicPr>
                  <pic:blipFill>
                    <a:blip r:embed="rId20"/>
                    <a:stretch>
                      <a:fillRect/>
                    </a:stretch>
                  </pic:blipFill>
                  <pic:spPr>
                    <a:xfrm>
                      <a:off x="0" y="0"/>
                      <a:ext cx="3355340" cy="2890520"/>
                    </a:xfrm>
                    <a:prstGeom prst="rect">
                      <a:avLst/>
                    </a:prstGeom>
                  </pic:spPr>
                </pic:pic>
              </a:graphicData>
            </a:graphic>
          </wp:inline>
        </w:drawing>
      </w:r>
    </w:p>
    <w:p>
      <w:pPr>
        <w:ind w:firstLine="0" w:firstLineChars="0"/>
        <w:jc w:val="center"/>
      </w:pPr>
    </w:p>
    <w:p>
      <w:pPr>
        <w:ind w:firstLine="0" w:firstLineChars="0"/>
        <w:jc w:val="center"/>
      </w:pPr>
      <w:r>
        <w:rPr>
          <w:rFonts w:hint="eastAsia"/>
        </w:rPr>
        <w:t>图4 受访者对政府促进经济和就业的建议</w:t>
      </w:r>
    </w:p>
    <w:p>
      <w:pPr>
        <w:ind w:firstLine="0" w:firstLineChars="0"/>
        <w:jc w:val="center"/>
      </w:pPr>
    </w:p>
    <w:p>
      <w:pPr>
        <w:ind w:firstLine="480"/>
      </w:pPr>
      <w:r>
        <w:rPr>
          <w:rFonts w:hint="eastAsia"/>
        </w:rPr>
        <w:t>根据，我们可以看出在受访者中，政府推行措施以促进就业的优先次序如下:</w:t>
      </w:r>
    </w:p>
    <w:p>
      <w:pPr>
        <w:ind w:firstLine="0" w:firstLineChars="0"/>
      </w:pPr>
      <w:r>
        <w:rPr>
          <w:rFonts w:hint="eastAsia"/>
        </w:rPr>
        <w:t>扶持企业发展排在首位，显示为最受赞同的措施，这是因为企业健康发展能够直接带动就业机会的增加。加大基础设施投入和职业技能培训位居第二和第三，说明人们认为通过基建投资以及加强职业技能培训能够间接促进就业。最后是扩大临时性公益岗位和进行再就业援助补贴，这两项属于直接性的就业保障和再就业支持措施，但相对重视程度较低。</w:t>
      </w:r>
    </w:p>
    <w:p>
      <w:pPr>
        <w:ind w:firstLine="480"/>
      </w:pPr>
      <w:r>
        <w:rPr>
          <w:rFonts w:hint="eastAsia"/>
        </w:rPr>
        <w:t>综上所述，受访者更倾向于政府采取发展实体经济、加大投资和提升劳动者技能等间接措施来拓展就业空间，而非过多依赖临时性就业岗位等直接就业扶持手段，这反映出人们对于经济增长及培养自身就业能力的诉求和期望。</w:t>
      </w:r>
    </w:p>
    <w:p>
      <w:pPr>
        <w:pStyle w:val="2"/>
        <w:numPr>
          <w:ilvl w:val="0"/>
          <w:numId w:val="6"/>
        </w:numPr>
        <w:spacing w:before="480" w:after="240"/>
      </w:pPr>
      <w:r>
        <w:rPr>
          <w:rFonts w:hint="eastAsia"/>
        </w:rPr>
        <w:t>深层次原因</w:t>
      </w:r>
    </w:p>
    <w:p>
      <w:pPr>
        <w:ind w:firstLine="480"/>
        <w:rPr>
          <w:rFonts w:ascii="宋体" w:hAnsi="宋体" w:cs="宋体"/>
          <w:szCs w:val="24"/>
        </w:rPr>
      </w:pPr>
      <w:r>
        <w:rPr>
          <w:rFonts w:ascii="宋体" w:hAnsi="宋体" w:cs="宋体"/>
          <w:szCs w:val="24"/>
        </w:rPr>
        <w:t>我们</w:t>
      </w:r>
      <w:r>
        <w:rPr>
          <w:rFonts w:hint="eastAsia" w:ascii="宋体" w:hAnsi="宋体" w:cs="宋体"/>
          <w:szCs w:val="24"/>
        </w:rPr>
        <w:t>小组经过问卷调研和小组讨论后，</w:t>
      </w:r>
      <w:r>
        <w:rPr>
          <w:rFonts w:ascii="宋体" w:hAnsi="宋体" w:cs="宋体"/>
          <w:szCs w:val="24"/>
        </w:rPr>
        <w:t>认为</w:t>
      </w:r>
      <w:r>
        <w:rPr>
          <w:rFonts w:hint="eastAsia" w:ascii="宋体" w:hAnsi="宋体" w:cs="宋体"/>
          <w:szCs w:val="24"/>
        </w:rPr>
        <w:t>导致经济下行和就业形势严峻的</w:t>
      </w:r>
      <w:r>
        <w:rPr>
          <w:rFonts w:ascii="宋体" w:hAnsi="宋体" w:cs="宋体"/>
          <w:szCs w:val="24"/>
        </w:rPr>
        <w:t>深层次原因有以下几个方面：</w:t>
      </w:r>
      <w:r>
        <w:rPr>
          <w:rFonts w:ascii="宋体" w:hAnsi="宋体" w:cs="宋体"/>
          <w:szCs w:val="24"/>
        </w:rPr>
        <w:br w:type="textWrapping"/>
      </w:r>
      <w:r>
        <w:rPr>
          <w:rFonts w:hint="eastAsia" w:ascii="宋体" w:hAnsi="宋体" w:cs="宋体"/>
          <w:szCs w:val="24"/>
        </w:rPr>
        <w:t xml:space="preserve">    首先，是</w:t>
      </w:r>
      <w:r>
        <w:rPr>
          <w:rFonts w:ascii="宋体" w:hAnsi="宋体" w:cs="宋体"/>
          <w:szCs w:val="24"/>
        </w:rPr>
        <w:t>国际局势的动荡</w:t>
      </w:r>
      <w:r>
        <w:rPr>
          <w:rFonts w:hint="eastAsia" w:ascii="宋体" w:hAnsi="宋体" w:cs="宋体"/>
          <w:szCs w:val="24"/>
        </w:rPr>
        <w:t>。</w:t>
      </w:r>
      <w:r>
        <w:rPr>
          <w:rFonts w:ascii="宋体" w:hAnsi="宋体" w:cs="宋体"/>
          <w:szCs w:val="24"/>
        </w:rPr>
        <w:t>自从2018年中美贸易战爆发、2020年疫情爆发、2022年俄乌战争爆发、2023年巴以冲突爆发，世界经济再次陷入停滞甚至是倒退。我国是出口大国，其出口量势必收到国际局势的影响。这导致外贸受损，从而影响国家经济的建设和发展。经济增量的减少导致就业问题越发严重，造成了经济下行中的就业压力。</w:t>
      </w:r>
      <w:r>
        <w:rPr>
          <w:rFonts w:ascii="宋体" w:hAnsi="宋体" w:cs="宋体"/>
          <w:szCs w:val="24"/>
        </w:rPr>
        <w:br w:type="textWrapping"/>
      </w:r>
      <w:r>
        <w:rPr>
          <w:rFonts w:hint="eastAsia" w:ascii="宋体" w:hAnsi="宋体" w:cs="宋体"/>
          <w:szCs w:val="24"/>
        </w:rPr>
        <w:t xml:space="preserve">    其次，是中</w:t>
      </w:r>
      <w:r>
        <w:rPr>
          <w:rFonts w:ascii="宋体" w:hAnsi="宋体" w:cs="宋体"/>
          <w:szCs w:val="24"/>
        </w:rPr>
        <w:t>小微企业</w:t>
      </w:r>
      <w:r>
        <w:rPr>
          <w:rFonts w:hint="eastAsia" w:ascii="宋体" w:hAnsi="宋体" w:cs="宋体"/>
          <w:szCs w:val="24"/>
        </w:rPr>
        <w:t>面临发展困境。</w:t>
      </w:r>
      <w:r>
        <w:rPr>
          <w:rFonts w:ascii="宋体" w:hAnsi="宋体" w:cs="宋体"/>
          <w:szCs w:val="24"/>
        </w:rPr>
        <w:t>从我国的现状看</w:t>
      </w:r>
      <w:r>
        <w:rPr>
          <w:rFonts w:hint="eastAsia" w:ascii="宋体" w:hAnsi="宋体" w:cs="宋体"/>
          <w:szCs w:val="24"/>
        </w:rPr>
        <w:t>，</w:t>
      </w:r>
      <w:r>
        <w:rPr>
          <w:rFonts w:ascii="宋体" w:hAnsi="宋体" w:cs="宋体"/>
          <w:szCs w:val="24"/>
        </w:rPr>
        <w:t>小微企业贡献了全国80%的就业</w:t>
      </w:r>
      <w:r>
        <w:rPr>
          <w:rFonts w:hint="eastAsia" w:ascii="宋体" w:hAnsi="宋体" w:cs="宋体"/>
          <w:szCs w:val="24"/>
        </w:rPr>
        <w:t>，</w:t>
      </w:r>
      <w:r>
        <w:rPr>
          <w:rFonts w:ascii="宋体" w:hAnsi="宋体" w:cs="宋体"/>
          <w:szCs w:val="24"/>
        </w:rPr>
        <w:t>70%左右的专利发明权</w:t>
      </w:r>
      <w:r>
        <w:rPr>
          <w:rFonts w:hint="eastAsia" w:ascii="宋体" w:hAnsi="宋体" w:cs="宋体"/>
          <w:szCs w:val="24"/>
        </w:rPr>
        <w:t>，</w:t>
      </w:r>
      <w:r>
        <w:rPr>
          <w:rFonts w:ascii="宋体" w:hAnsi="宋体" w:cs="宋体"/>
          <w:szCs w:val="24"/>
        </w:rPr>
        <w:t>60%以上的GDP</w:t>
      </w:r>
      <w:r>
        <w:rPr>
          <w:rFonts w:hint="eastAsia" w:ascii="宋体" w:hAnsi="宋体" w:cs="宋体"/>
          <w:szCs w:val="24"/>
        </w:rPr>
        <w:t>，</w:t>
      </w:r>
      <w:r>
        <w:rPr>
          <w:rFonts w:ascii="宋体" w:hAnsi="宋体" w:cs="宋体"/>
          <w:szCs w:val="24"/>
        </w:rPr>
        <w:t>和50%以上的税收</w:t>
      </w:r>
      <w:r>
        <w:rPr>
          <w:szCs w:val="24"/>
          <w:vertAlign w:val="superscript"/>
        </w:rPr>
        <w:fldChar w:fldCharType="begin"/>
      </w:r>
      <w:r>
        <w:rPr>
          <w:szCs w:val="24"/>
          <w:vertAlign w:val="superscript"/>
        </w:rPr>
        <w:instrText xml:space="preserve"> ADDIN ZOTERO_ITEM CSL_CITATION {"citationID":"QBcvcAng","properties":{"formattedCitation":"[28]","plainCitation":"[28]","noteIndex":0},"citationItems":[{"id":1330,"uris":["http://zotero.org/users/12658264/items/HICLAIIJ"],"itemData":{"id":1330,"type":"webpage","language":"en","title":"中国小微经济发展研究报告（2021）——促进中小微企业创新发展_人民号","URL":"https://rmh.pdnews.cn/Pc/ArtInfoApi/article?id=31042041","author":[{"family":"人民日报","given":"人民号"}],"accessed":{"date-parts":[["2024",5,17]]}}}],"schema":"https://github.com/citation-style-language/schema/raw/master/csl-citation.json"} </w:instrText>
      </w:r>
      <w:r>
        <w:rPr>
          <w:szCs w:val="24"/>
          <w:vertAlign w:val="superscript"/>
        </w:rPr>
        <w:fldChar w:fldCharType="separate"/>
      </w:r>
      <w:r>
        <w:rPr>
          <w:szCs w:val="24"/>
          <w:vertAlign w:val="superscript"/>
        </w:rPr>
        <w:t>[28]</w:t>
      </w:r>
      <w:r>
        <w:rPr>
          <w:szCs w:val="24"/>
          <w:vertAlign w:val="superscript"/>
        </w:rPr>
        <w:fldChar w:fldCharType="end"/>
      </w:r>
      <w:r>
        <w:rPr>
          <w:rFonts w:ascii="宋体" w:hAnsi="宋体" w:cs="宋体"/>
          <w:szCs w:val="24"/>
        </w:rPr>
        <w:t>。但是经济下行导致各地的投资变得谨慎，导致原本要扩张的企业停止了扩张甚至的裁员，而原本打算创业的人开始驻足观望、瞻前顾后、畏手畏脚。小微企业作为就业的重要保障出现危机势必影响全国的就业形势。找不到工作的人会抑制消费，这导致了进一步的经济危机，加重了小微企业的困境，从而导致了严重的恶性循环。</w:t>
      </w:r>
      <w:r>
        <w:rPr>
          <w:rFonts w:ascii="宋体" w:hAnsi="宋体" w:cs="宋体"/>
          <w:szCs w:val="24"/>
        </w:rPr>
        <w:br w:type="textWrapping"/>
      </w:r>
      <w:r>
        <w:rPr>
          <w:rFonts w:hint="eastAsia" w:ascii="宋体" w:hAnsi="宋体" w:cs="宋体"/>
          <w:szCs w:val="24"/>
        </w:rPr>
        <w:t xml:space="preserve">    最后，是</w:t>
      </w:r>
      <w:r>
        <w:rPr>
          <w:rFonts w:ascii="宋体" w:hAnsi="宋体" w:cs="宋体"/>
          <w:szCs w:val="24"/>
        </w:rPr>
        <w:t>专业不对口的高校毕业生人数增加</w:t>
      </w:r>
      <w:r>
        <w:rPr>
          <w:rFonts w:hint="eastAsia" w:ascii="宋体" w:hAnsi="宋体" w:cs="宋体"/>
          <w:szCs w:val="24"/>
        </w:rPr>
        <w:t>。</w:t>
      </w:r>
      <w:r>
        <w:rPr>
          <w:rFonts w:ascii="宋体" w:hAnsi="宋体" w:cs="宋体"/>
          <w:szCs w:val="24"/>
        </w:rPr>
        <w:t>2023届高校毕业生规模已达到千万人，但是许多人的专业方向与实际的就业要求相悖。热门的专业方向因为经济下行的缘故开始退热，但是报名相关专业的人数还是太多，这就导致相关行业无法容纳如此多的人口从而导致了严重的就业问题。某些行业的就业岗位众多，但是与之对应专业毕业生人数却远远不足，这些专业不对口的现象导致了就业问题。</w:t>
      </w:r>
      <w:r>
        <w:rPr>
          <w:rFonts w:ascii="宋体" w:hAnsi="宋体" w:cs="宋体"/>
          <w:szCs w:val="24"/>
        </w:rPr>
        <w:br w:type="textWrapping"/>
      </w:r>
      <w:r>
        <w:rPr>
          <w:rFonts w:hint="eastAsia" w:ascii="宋体" w:hAnsi="宋体" w:cs="宋体"/>
          <w:szCs w:val="24"/>
        </w:rPr>
        <w:t xml:space="preserve">  </w:t>
      </w:r>
    </w:p>
    <w:p>
      <w:pPr>
        <w:pStyle w:val="2"/>
        <w:numPr>
          <w:ilvl w:val="0"/>
          <w:numId w:val="6"/>
        </w:numPr>
        <w:spacing w:before="480" w:after="240"/>
      </w:pPr>
      <w:r>
        <w:rPr>
          <w:rFonts w:hint="eastAsia"/>
        </w:rPr>
        <w:t>解决方法</w:t>
      </w:r>
    </w:p>
    <w:p>
      <w:pPr>
        <w:ind w:firstLine="480"/>
        <w:rPr>
          <w:rFonts w:ascii="宋体" w:hAnsi="宋体" w:cs="宋体"/>
          <w:szCs w:val="24"/>
        </w:rPr>
      </w:pPr>
      <w:r>
        <w:rPr>
          <w:rFonts w:hint="eastAsia" w:ascii="宋体" w:hAnsi="宋体" w:cs="宋体"/>
          <w:szCs w:val="24"/>
        </w:rPr>
        <w:t>为了解决上述问题，我们经过讨论和思考并辅以文献的调查得出如下解决方法。</w:t>
      </w:r>
    </w:p>
    <w:p>
      <w:pPr>
        <w:ind w:firstLine="480"/>
        <w:rPr>
          <w:rFonts w:ascii="宋体" w:hAnsi="宋体" w:cs="宋体"/>
          <w:szCs w:val="24"/>
        </w:rPr>
      </w:pPr>
      <w:r>
        <w:rPr>
          <w:rFonts w:hint="eastAsia" w:ascii="宋体" w:hAnsi="宋体" w:cs="宋体"/>
          <w:szCs w:val="24"/>
        </w:rPr>
        <w:t>首先，应该对中小微企业给予金融服务及税收优惠政策。国家出台相关帮扶政策</w:t>
      </w:r>
    </w:p>
    <w:p>
      <w:pPr>
        <w:ind w:firstLine="0" w:firstLineChars="0"/>
        <w:rPr>
          <w:rFonts w:ascii="宋体" w:hAnsi="宋体" w:cs="宋体"/>
          <w:szCs w:val="24"/>
        </w:rPr>
      </w:pPr>
      <w:r>
        <w:rPr>
          <w:rFonts w:hint="eastAsia" w:ascii="宋体" w:hAnsi="宋体" w:cs="宋体"/>
          <w:szCs w:val="24"/>
        </w:rPr>
        <w:t>和措施，无疑是雪中送炭，企业生产经营困难问题得到缓解，复工复产逐渐恢复，就业压力有所减小，经济也在逐步趋于正常。</w:t>
      </w:r>
      <w:r>
        <w:rPr>
          <w:rFonts w:hint="eastAsia" w:ascii="宋体" w:hAnsi="宋体" w:cs="宋体"/>
          <w:szCs w:val="24"/>
        </w:rPr>
        <w:br w:type="textWrapping"/>
      </w:r>
      <w:r>
        <w:rPr>
          <w:rFonts w:hint="eastAsia" w:ascii="宋体" w:hAnsi="宋体" w:cs="宋体"/>
          <w:szCs w:val="24"/>
        </w:rPr>
        <w:t xml:space="preserve">    其次，国家需要引导学生合理制定生涯规划。国家和社会通过宣传急需的专业方向，引导学生的专业选择，避免了热门专业过饱和的现象，从而使国家各个专业得到合理而有效的发展。</w:t>
      </w:r>
      <w:r>
        <w:rPr>
          <w:rFonts w:hint="eastAsia" w:ascii="宋体" w:hAnsi="宋体" w:cs="宋体"/>
          <w:szCs w:val="24"/>
        </w:rPr>
        <w:br w:type="textWrapping"/>
      </w:r>
      <w:r>
        <w:rPr>
          <w:rFonts w:hint="eastAsia" w:ascii="宋体" w:hAnsi="宋体" w:cs="宋体"/>
          <w:szCs w:val="24"/>
        </w:rPr>
        <w:t xml:space="preserve">    最后，我们呼吁国际和平：国际局势无法掌控，但是国家可以大力呼吁各国保持冷静和克制，任何问题通过谈判和协商来解决。同时，中国自身实力需要进一步提升，从而震慑某些国家的过激行为。</w:t>
      </w:r>
    </w:p>
    <w:p>
      <w:pPr>
        <w:pStyle w:val="2"/>
        <w:numPr>
          <w:ilvl w:val="0"/>
          <w:numId w:val="6"/>
        </w:numPr>
        <w:spacing w:before="480" w:after="240"/>
      </w:pPr>
      <w:r>
        <w:rPr>
          <w:rFonts w:hint="eastAsia"/>
        </w:rPr>
        <w:t>说明</w:t>
      </w:r>
    </w:p>
    <w:p>
      <w:pPr>
        <w:ind w:firstLine="480"/>
      </w:pPr>
      <w:r>
        <w:rPr>
          <w:rFonts w:hint="eastAsia"/>
        </w:rPr>
        <w:t>本人在小组研讨中负责对问卷的数据结果进行</w:t>
      </w:r>
      <w:r>
        <w:rPr>
          <w:rFonts w:hint="eastAsia"/>
          <w:b/>
          <w:bCs/>
          <w:sz w:val="28"/>
          <w:szCs w:val="28"/>
        </w:rPr>
        <w:t>可视化展示</w:t>
      </w:r>
      <w:r>
        <w:rPr>
          <w:rFonts w:hint="eastAsia"/>
        </w:rPr>
        <w:t>，并且</w:t>
      </w:r>
      <w:r>
        <w:rPr>
          <w:rFonts w:hint="eastAsia"/>
          <w:b/>
          <w:bCs/>
          <w:sz w:val="28"/>
          <w:szCs w:val="28"/>
        </w:rPr>
        <w:t>对数据结果进行分析</w:t>
      </w:r>
      <w:r>
        <w:rPr>
          <w:rFonts w:hint="eastAsia"/>
        </w:rPr>
        <w:t>。数据的可视化化结果和分析的内容均已在报告中呈现。小组报告的第2节和第3节和个人报告中的相关内容有所重复，但是为了小组报告和个人报告的完整性，依然保留第2节和第3节内容。</w:t>
      </w:r>
    </w:p>
    <w:p>
      <w:pPr>
        <w:ind w:firstLine="480"/>
      </w:pPr>
      <w:r>
        <w:rPr>
          <w:rFonts w:hint="eastAsia"/>
        </w:rPr>
        <w:t>最后，感谢老师能看到最后，本人不胜感激！向您致敬！</w:t>
      </w:r>
    </w:p>
    <w:p>
      <w:pPr>
        <w:ind w:firstLine="480"/>
      </w:pPr>
    </w:p>
    <w:p>
      <w:pPr>
        <w:ind w:firstLine="0" w:firstLineChars="0"/>
        <w:rPr>
          <w:rFonts w:ascii="宋体" w:hAnsi="宋体" w:cs="宋体"/>
          <w:szCs w:val="24"/>
        </w:rPr>
      </w:pPr>
    </w:p>
    <w:p>
      <w:pPr>
        <w:spacing w:before="480" w:beforeLines="200" w:after="240" w:afterLines="100"/>
        <w:ind w:firstLine="0" w:firstLineChars="0"/>
        <w:jc w:val="center"/>
        <w:outlineLvl w:val="0"/>
        <w:rPr>
          <w:sz w:val="32"/>
          <w:szCs w:val="32"/>
        </w:rPr>
      </w:pPr>
      <w:bookmarkStart w:id="68" w:name="_Toc29945"/>
      <w:r>
        <w:rPr>
          <w:rFonts w:hint="eastAsia"/>
          <w:sz w:val="32"/>
          <w:szCs w:val="32"/>
        </w:rPr>
        <w:t>参考文献</w:t>
      </w:r>
      <w:bookmarkEnd w:id="68"/>
    </w:p>
    <w:p>
      <w:pPr>
        <w:pStyle w:val="57"/>
        <w:tabs>
          <w:tab w:val="left" w:pos="384"/>
        </w:tabs>
        <w:spacing w:line="240" w:lineRule="auto"/>
        <w:ind w:left="0" w:leftChars="0" w:firstLine="0" w:firstLineChars="0"/>
        <w:rPr>
          <w:sz w:val="21"/>
          <w:szCs w:val="21"/>
        </w:rPr>
      </w:pPr>
      <w:bookmarkStart w:id="69" w:name="_GoBack"/>
      <w:r>
        <w:rPr>
          <w:sz w:val="21"/>
          <w:szCs w:val="21"/>
        </w:rPr>
        <w:fldChar w:fldCharType="begin"/>
      </w:r>
      <w:r>
        <w:rPr>
          <w:sz w:val="21"/>
          <w:szCs w:val="21"/>
        </w:rPr>
        <w:instrText xml:space="preserve"> ADDIN ZOTERO_BIBL {"uncited":[],"omitted":[],"custom":[]} CSL_BIBLIOGRAPHY </w:instrText>
      </w:r>
      <w:r>
        <w:rPr>
          <w:sz w:val="21"/>
          <w:szCs w:val="21"/>
        </w:rPr>
        <w:fldChar w:fldCharType="separate"/>
      </w:r>
      <w:r>
        <w:rPr>
          <w:sz w:val="21"/>
          <w:szCs w:val="21"/>
        </w:rPr>
        <w:t>[1]</w:t>
      </w:r>
      <w:r>
        <w:rPr>
          <w:sz w:val="21"/>
          <w:szCs w:val="21"/>
        </w:rPr>
        <w:tab/>
      </w:r>
      <w:r>
        <w:rPr>
          <w:sz w:val="21"/>
          <w:szCs w:val="21"/>
        </w:rPr>
        <w:t>“国际劳工组织报告指出，2024年全球失业率将上升，社会不平等加剧，引发关注 | International Labour Organization.” Accessed: May 13, 2024. [Online]. Available: https://www.ilo.org/zh-hans/resource/news/guo-ji-lao-gong-zu-zhi-bao-gao-zhi-chu-2024nian-quan-qiu-shi-ye-lu-jiang</w:t>
      </w:r>
    </w:p>
    <w:p>
      <w:pPr>
        <w:pStyle w:val="57"/>
        <w:tabs>
          <w:tab w:val="left" w:pos="384"/>
        </w:tabs>
        <w:spacing w:line="240" w:lineRule="auto"/>
        <w:ind w:left="0" w:leftChars="0" w:firstLine="0" w:firstLineChars="0"/>
        <w:rPr>
          <w:sz w:val="21"/>
          <w:szCs w:val="21"/>
        </w:rPr>
      </w:pPr>
      <w:r>
        <w:rPr>
          <w:sz w:val="21"/>
          <w:szCs w:val="21"/>
        </w:rPr>
        <w:t>[2]</w:t>
      </w:r>
      <w:r>
        <w:rPr>
          <w:sz w:val="21"/>
          <w:szCs w:val="21"/>
        </w:rPr>
        <w:tab/>
      </w:r>
      <w:r>
        <w:rPr>
          <w:sz w:val="21"/>
          <w:szCs w:val="21"/>
        </w:rPr>
        <w:t>“中国经济形势（一）：2018-2019年,” 知乎专栏. Accessed: May 14, 2024. [Online]. Available: https://zhuanlan.zhihu.com/p/628195948</w:t>
      </w:r>
    </w:p>
    <w:p>
      <w:pPr>
        <w:pStyle w:val="57"/>
        <w:tabs>
          <w:tab w:val="left" w:pos="384"/>
        </w:tabs>
        <w:spacing w:line="240" w:lineRule="auto"/>
        <w:ind w:left="0" w:leftChars="0" w:firstLine="0" w:firstLineChars="0"/>
        <w:rPr>
          <w:sz w:val="21"/>
          <w:szCs w:val="21"/>
        </w:rPr>
      </w:pPr>
      <w:r>
        <w:rPr>
          <w:sz w:val="21"/>
          <w:szCs w:val="21"/>
        </w:rPr>
        <w:t>[3]</w:t>
      </w:r>
      <w:r>
        <w:rPr>
          <w:sz w:val="21"/>
          <w:szCs w:val="21"/>
        </w:rPr>
        <w:tab/>
      </w:r>
      <w:r>
        <w:rPr>
          <w:sz w:val="21"/>
          <w:szCs w:val="21"/>
        </w:rPr>
        <w:t>“联合国劳工组织：2024年全球就业及社会展望报告 | 互联网数据资讯网-199IT | 中文互联网数据研究资讯中心-199IT.” Accessed: May 13, 2024. [Online]. Available: https://www.199it.com/archives/1673746.html</w:t>
      </w:r>
    </w:p>
    <w:p>
      <w:pPr>
        <w:pStyle w:val="57"/>
        <w:tabs>
          <w:tab w:val="left" w:pos="384"/>
        </w:tabs>
        <w:spacing w:line="240" w:lineRule="auto"/>
        <w:ind w:left="0" w:leftChars="0" w:firstLine="0" w:firstLineChars="0"/>
        <w:rPr>
          <w:sz w:val="21"/>
          <w:szCs w:val="21"/>
        </w:rPr>
      </w:pPr>
      <w:r>
        <w:rPr>
          <w:sz w:val="21"/>
          <w:szCs w:val="21"/>
        </w:rPr>
        <w:t>[4]</w:t>
      </w:r>
      <w:r>
        <w:rPr>
          <w:sz w:val="21"/>
          <w:szCs w:val="21"/>
        </w:rPr>
        <w:tab/>
      </w:r>
      <w:r>
        <w:rPr>
          <w:sz w:val="21"/>
          <w:szCs w:val="21"/>
        </w:rPr>
        <w:t>“新一轮冲突重创以色列经济：四季度GDP萎缩近20%_腾讯新闻.” Accessed: May 14, 2024. [Online]. Available: https://new.qq.com/rain/a/20240219A092HC00</w:t>
      </w:r>
    </w:p>
    <w:p>
      <w:pPr>
        <w:pStyle w:val="57"/>
        <w:tabs>
          <w:tab w:val="left" w:pos="384"/>
        </w:tabs>
        <w:spacing w:line="240" w:lineRule="auto"/>
        <w:ind w:left="0" w:leftChars="0" w:firstLine="0" w:firstLineChars="0"/>
        <w:rPr>
          <w:sz w:val="21"/>
          <w:szCs w:val="21"/>
        </w:rPr>
      </w:pPr>
      <w:r>
        <w:rPr>
          <w:sz w:val="21"/>
          <w:szCs w:val="21"/>
        </w:rPr>
        <w:t>[5]</w:t>
      </w:r>
      <w:r>
        <w:rPr>
          <w:sz w:val="21"/>
          <w:szCs w:val="21"/>
        </w:rPr>
        <w:tab/>
      </w:r>
      <w:r>
        <w:rPr>
          <w:sz w:val="21"/>
          <w:szCs w:val="21"/>
        </w:rPr>
        <w:t>cf40, “张斌：近年来我国经济增速放缓的底层逻辑.” Accessed: May 10, 2024. [Online]. Available: http://finance.sina.com.cn/zl/china/2021-07-27/zl-ikqcfnca9374310.shtml</w:t>
      </w:r>
    </w:p>
    <w:p>
      <w:pPr>
        <w:pStyle w:val="57"/>
        <w:tabs>
          <w:tab w:val="left" w:pos="384"/>
        </w:tabs>
        <w:spacing w:line="240" w:lineRule="auto"/>
        <w:ind w:left="0" w:leftChars="0" w:firstLine="0" w:firstLineChars="0"/>
        <w:rPr>
          <w:sz w:val="21"/>
          <w:szCs w:val="21"/>
        </w:rPr>
      </w:pPr>
      <w:r>
        <w:rPr>
          <w:sz w:val="21"/>
          <w:szCs w:val="21"/>
        </w:rPr>
        <w:t>[6]</w:t>
      </w:r>
      <w:r>
        <w:rPr>
          <w:sz w:val="21"/>
          <w:szCs w:val="21"/>
        </w:rPr>
        <w:tab/>
      </w:r>
      <w:r>
        <w:rPr>
          <w:sz w:val="21"/>
          <w:szCs w:val="21"/>
        </w:rPr>
        <w:t>“创1990年来新低，日元‘崩了’，大量企业倒闭，日本央行在做什么？-36氪.” Accessed: May 14, 2024. [Online]. Available: https://www.36kr.com/p/2753924990647046</w:t>
      </w:r>
    </w:p>
    <w:p>
      <w:pPr>
        <w:pStyle w:val="57"/>
        <w:tabs>
          <w:tab w:val="left" w:pos="384"/>
        </w:tabs>
        <w:spacing w:line="240" w:lineRule="auto"/>
        <w:ind w:left="0" w:leftChars="0" w:firstLine="0" w:firstLineChars="0"/>
        <w:rPr>
          <w:sz w:val="21"/>
          <w:szCs w:val="21"/>
        </w:rPr>
      </w:pPr>
      <w:r>
        <w:rPr>
          <w:sz w:val="21"/>
          <w:szCs w:val="21"/>
        </w:rPr>
        <w:t>[7]</w:t>
      </w:r>
      <w:r>
        <w:rPr>
          <w:sz w:val="21"/>
          <w:szCs w:val="21"/>
        </w:rPr>
        <w:tab/>
      </w:r>
      <w:r>
        <w:rPr>
          <w:sz w:val="21"/>
          <w:szCs w:val="21"/>
        </w:rPr>
        <w:t>“中国 - 国内生产总值 | 1960-2022 数据 | 2023-2024 预测.” Accessed: May 14, 2024. [Online]. Available: https://zh.tradingeconomics.com/china/gdp</w:t>
      </w:r>
    </w:p>
    <w:p>
      <w:pPr>
        <w:pStyle w:val="57"/>
        <w:tabs>
          <w:tab w:val="left" w:pos="384"/>
        </w:tabs>
        <w:spacing w:line="240" w:lineRule="auto"/>
        <w:ind w:left="0" w:leftChars="0" w:firstLine="0" w:firstLineChars="0"/>
        <w:rPr>
          <w:sz w:val="21"/>
          <w:szCs w:val="21"/>
        </w:rPr>
      </w:pPr>
      <w:r>
        <w:rPr>
          <w:sz w:val="21"/>
          <w:szCs w:val="21"/>
        </w:rPr>
        <w:t>[8]</w:t>
      </w:r>
      <w:r>
        <w:rPr>
          <w:sz w:val="21"/>
          <w:szCs w:val="21"/>
        </w:rPr>
        <w:tab/>
      </w:r>
      <w:r>
        <w:rPr>
          <w:sz w:val="21"/>
          <w:szCs w:val="21"/>
        </w:rPr>
        <w:t>“美国各行业劳动人口、人均产值、人均劳动收入,” 知乎专栏. Accessed: May 11, 2024. [Online]. Available: https://zhuanlan.zhihu.com/p/74782937</w:t>
      </w:r>
    </w:p>
    <w:p>
      <w:pPr>
        <w:pStyle w:val="57"/>
        <w:tabs>
          <w:tab w:val="left" w:pos="384"/>
        </w:tabs>
        <w:spacing w:line="240" w:lineRule="auto"/>
        <w:ind w:left="0" w:leftChars="0" w:firstLine="0" w:firstLineChars="0"/>
        <w:rPr>
          <w:sz w:val="21"/>
          <w:szCs w:val="21"/>
        </w:rPr>
      </w:pPr>
      <w:r>
        <w:rPr>
          <w:sz w:val="21"/>
          <w:szCs w:val="21"/>
        </w:rPr>
        <w:t>[9]</w:t>
      </w:r>
      <w:r>
        <w:rPr>
          <w:sz w:val="21"/>
          <w:szCs w:val="21"/>
        </w:rPr>
        <w:tab/>
      </w:r>
      <w:r>
        <w:rPr>
          <w:sz w:val="21"/>
          <w:szCs w:val="21"/>
        </w:rPr>
        <w:t>“国家统计局发布2022年各行业领域平均工资情况_中国经济网——国家经济门户.” Accessed: May 10, 2024. [Online]. Available: http://www.ce.cn/xwzx/gnsz/gdxw/202305/09/t20230509_38538196.shtml</w:t>
      </w:r>
    </w:p>
    <w:p>
      <w:pPr>
        <w:pStyle w:val="57"/>
        <w:tabs>
          <w:tab w:val="left" w:pos="384"/>
        </w:tabs>
        <w:spacing w:line="240" w:lineRule="auto"/>
        <w:ind w:left="0" w:leftChars="0" w:firstLine="0" w:firstLineChars="0"/>
        <w:rPr>
          <w:sz w:val="21"/>
          <w:szCs w:val="21"/>
        </w:rPr>
      </w:pPr>
      <w:r>
        <w:rPr>
          <w:sz w:val="21"/>
          <w:szCs w:val="21"/>
        </w:rPr>
        <w:t>[10]</w:t>
      </w:r>
      <w:r>
        <w:rPr>
          <w:sz w:val="21"/>
          <w:szCs w:val="21"/>
        </w:rPr>
        <w:tab/>
      </w:r>
      <w:r>
        <w:rPr>
          <w:sz w:val="21"/>
          <w:szCs w:val="21"/>
        </w:rPr>
        <w:t>“中国制造业就业人口占比近两成，浙江占比最高_腾讯新闻.” Accessed: May 11, 2024. [Online]. Available: https://new.qq.com/rain/a/20220721A0A5WW00.html</w:t>
      </w:r>
    </w:p>
    <w:p>
      <w:pPr>
        <w:pStyle w:val="57"/>
        <w:tabs>
          <w:tab w:val="left" w:pos="384"/>
        </w:tabs>
        <w:spacing w:line="240" w:lineRule="auto"/>
        <w:ind w:left="0" w:leftChars="0" w:firstLine="0" w:firstLineChars="0"/>
        <w:rPr>
          <w:sz w:val="21"/>
          <w:szCs w:val="21"/>
        </w:rPr>
      </w:pPr>
      <w:r>
        <w:rPr>
          <w:sz w:val="21"/>
          <w:szCs w:val="21"/>
        </w:rPr>
        <w:t>[11]</w:t>
      </w:r>
      <w:r>
        <w:rPr>
          <w:sz w:val="21"/>
          <w:szCs w:val="21"/>
        </w:rPr>
        <w:tab/>
      </w:r>
      <w:r>
        <w:rPr>
          <w:sz w:val="21"/>
          <w:szCs w:val="21"/>
        </w:rPr>
        <w:t>“《年会不能停》：一场关于打工人的反抗与幻想 - 知乎.” Accessed: May 10, 2024. [Online]. Available: https://zhuanlan.zhihu.com/p/675751837</w:t>
      </w:r>
    </w:p>
    <w:p>
      <w:pPr>
        <w:pStyle w:val="57"/>
        <w:tabs>
          <w:tab w:val="left" w:pos="384"/>
        </w:tabs>
        <w:spacing w:line="240" w:lineRule="auto"/>
        <w:ind w:left="0" w:leftChars="0" w:firstLine="0" w:firstLineChars="0"/>
        <w:rPr>
          <w:sz w:val="21"/>
          <w:szCs w:val="21"/>
        </w:rPr>
      </w:pPr>
      <w:r>
        <w:rPr>
          <w:sz w:val="21"/>
          <w:szCs w:val="21"/>
        </w:rPr>
        <w:t>[12]</w:t>
      </w:r>
      <w:r>
        <w:rPr>
          <w:sz w:val="21"/>
          <w:szCs w:val="21"/>
        </w:rPr>
        <w:tab/>
      </w:r>
      <w:r>
        <w:rPr>
          <w:sz w:val="21"/>
          <w:szCs w:val="21"/>
        </w:rPr>
        <w:t>“阿里巴巴‘一拆六’ 组织结构大调整,” 知乎专栏. Accessed: May 14, 2024. [Online]. Available: https://zhuanlan.zhihu.com/p/618170598</w:t>
      </w:r>
    </w:p>
    <w:p>
      <w:pPr>
        <w:pStyle w:val="57"/>
        <w:tabs>
          <w:tab w:val="left" w:pos="384"/>
        </w:tabs>
        <w:spacing w:line="240" w:lineRule="auto"/>
        <w:ind w:left="0" w:leftChars="0" w:firstLine="0" w:firstLineChars="0"/>
        <w:rPr>
          <w:sz w:val="21"/>
          <w:szCs w:val="21"/>
        </w:rPr>
      </w:pPr>
      <w:r>
        <w:rPr>
          <w:sz w:val="21"/>
          <w:szCs w:val="21"/>
        </w:rPr>
        <w:t>[13]</w:t>
      </w:r>
      <w:r>
        <w:rPr>
          <w:sz w:val="21"/>
          <w:szCs w:val="21"/>
        </w:rPr>
        <w:tab/>
      </w:r>
      <w:r>
        <w:rPr>
          <w:sz w:val="21"/>
          <w:szCs w:val="21"/>
        </w:rPr>
        <w:t>“马科长是好官员？他哪里是”为人民服务“？ - 知乎.” Accessed: May 14, 2024. [Online]. Available: https://zhuanlan.zhihu.com/p/640891498</w:t>
      </w:r>
    </w:p>
    <w:p>
      <w:pPr>
        <w:pStyle w:val="57"/>
        <w:tabs>
          <w:tab w:val="left" w:pos="384"/>
        </w:tabs>
        <w:spacing w:line="240" w:lineRule="auto"/>
        <w:ind w:left="0" w:leftChars="0" w:firstLine="0" w:firstLineChars="0"/>
        <w:rPr>
          <w:sz w:val="21"/>
          <w:szCs w:val="21"/>
        </w:rPr>
      </w:pPr>
      <w:r>
        <w:rPr>
          <w:sz w:val="21"/>
          <w:szCs w:val="21"/>
        </w:rPr>
        <w:t>[14]</w:t>
      </w:r>
      <w:r>
        <w:rPr>
          <w:sz w:val="21"/>
          <w:szCs w:val="21"/>
        </w:rPr>
        <w:tab/>
      </w:r>
      <w:r>
        <w:rPr>
          <w:sz w:val="21"/>
          <w:szCs w:val="21"/>
        </w:rPr>
        <w:t>“武钢去产能进行时：约四万员工将被分流，占总人数一半左右_能见度_澎湃新闻-The Paper.” Accessed: May 10, 2024. [Online]. Available: https://www.thepaper.cn/newsDetail_forward_1442314</w:t>
      </w:r>
    </w:p>
    <w:p>
      <w:pPr>
        <w:pStyle w:val="57"/>
        <w:tabs>
          <w:tab w:val="left" w:pos="384"/>
        </w:tabs>
        <w:spacing w:line="240" w:lineRule="auto"/>
        <w:ind w:left="0" w:leftChars="0" w:firstLine="0" w:firstLineChars="0"/>
        <w:rPr>
          <w:sz w:val="21"/>
          <w:szCs w:val="21"/>
        </w:rPr>
      </w:pPr>
      <w:r>
        <w:rPr>
          <w:sz w:val="21"/>
          <w:szCs w:val="21"/>
        </w:rPr>
        <w:t>[15]</w:t>
      </w:r>
      <w:r>
        <w:rPr>
          <w:sz w:val="21"/>
          <w:szCs w:val="21"/>
        </w:rPr>
        <w:tab/>
      </w:r>
      <w:r>
        <w:rPr>
          <w:sz w:val="21"/>
          <w:szCs w:val="21"/>
        </w:rPr>
        <w:t>“【中国新闻周刊】武钢‘去产能’之殇|界面新闻 · 商业.” Accessed: May 10, 2024. [Online]. Available: https://www.jiemian.com/article/640279.html</w:t>
      </w:r>
    </w:p>
    <w:p>
      <w:pPr>
        <w:pStyle w:val="57"/>
        <w:tabs>
          <w:tab w:val="left" w:pos="384"/>
        </w:tabs>
        <w:spacing w:line="240" w:lineRule="auto"/>
        <w:ind w:left="0" w:leftChars="0" w:firstLine="0" w:firstLineChars="0"/>
        <w:rPr>
          <w:sz w:val="21"/>
          <w:szCs w:val="21"/>
        </w:rPr>
      </w:pPr>
      <w:r>
        <w:rPr>
          <w:sz w:val="21"/>
          <w:szCs w:val="21"/>
        </w:rPr>
        <w:t>[16]</w:t>
      </w:r>
      <w:r>
        <w:rPr>
          <w:sz w:val="21"/>
          <w:szCs w:val="21"/>
        </w:rPr>
        <w:tab/>
      </w:r>
      <w:r>
        <w:rPr>
          <w:sz w:val="21"/>
          <w:szCs w:val="21"/>
        </w:rPr>
        <w:t>“王树国：大学应成为引领社会发展的重要引擎 —中国教育在线.” Accessed: May 11, 2024. [Online]. Available: https://www.eol.cn/news/xueshu/hui/202111/t20211109_2173298.shtml</w:t>
      </w:r>
    </w:p>
    <w:p>
      <w:pPr>
        <w:pStyle w:val="57"/>
        <w:tabs>
          <w:tab w:val="left" w:pos="384"/>
        </w:tabs>
        <w:spacing w:line="240" w:lineRule="auto"/>
        <w:ind w:left="0" w:leftChars="0" w:firstLine="0" w:firstLineChars="0"/>
        <w:rPr>
          <w:sz w:val="21"/>
          <w:szCs w:val="21"/>
        </w:rPr>
      </w:pPr>
      <w:r>
        <w:rPr>
          <w:sz w:val="21"/>
          <w:szCs w:val="21"/>
        </w:rPr>
        <w:t>[17]</w:t>
      </w:r>
      <w:r>
        <w:rPr>
          <w:sz w:val="21"/>
          <w:szCs w:val="21"/>
        </w:rPr>
        <w:tab/>
      </w:r>
      <w:r>
        <w:rPr>
          <w:sz w:val="21"/>
          <w:szCs w:val="21"/>
        </w:rPr>
        <w:t>“技术进步对就业结构的影响及应对之策_中国网.” Accessed: May 10, 2024. [Online]. Available: http://www.china.com.cn/opinion/think/2024-02/05/content_116987805.shtml</w:t>
      </w:r>
    </w:p>
    <w:p>
      <w:pPr>
        <w:pStyle w:val="57"/>
        <w:tabs>
          <w:tab w:val="left" w:pos="384"/>
        </w:tabs>
        <w:spacing w:line="240" w:lineRule="auto"/>
        <w:ind w:left="0" w:leftChars="0" w:firstLine="0" w:firstLineChars="0"/>
        <w:rPr>
          <w:sz w:val="21"/>
          <w:szCs w:val="21"/>
        </w:rPr>
      </w:pPr>
      <w:r>
        <w:rPr>
          <w:sz w:val="21"/>
          <w:szCs w:val="21"/>
        </w:rPr>
        <w:t>[18]</w:t>
      </w:r>
      <w:r>
        <w:rPr>
          <w:sz w:val="21"/>
          <w:szCs w:val="21"/>
        </w:rPr>
        <w:tab/>
      </w:r>
      <w:r>
        <w:rPr>
          <w:sz w:val="21"/>
          <w:szCs w:val="21"/>
        </w:rPr>
        <w:t>“2023年我国新能源汽车销售949.5万辆，市占率达31.6％_腾讯新闻.” Accessed: May 13, 2024. [Online]. Available: https://new.qq.com/rain/a/20240111A0958H00</w:t>
      </w:r>
    </w:p>
    <w:p>
      <w:pPr>
        <w:pStyle w:val="57"/>
        <w:tabs>
          <w:tab w:val="left" w:pos="384"/>
        </w:tabs>
        <w:spacing w:line="240" w:lineRule="auto"/>
        <w:ind w:left="0" w:leftChars="0" w:firstLine="0" w:firstLineChars="0"/>
        <w:rPr>
          <w:sz w:val="21"/>
          <w:szCs w:val="21"/>
        </w:rPr>
      </w:pPr>
      <w:r>
        <w:rPr>
          <w:sz w:val="21"/>
          <w:szCs w:val="21"/>
        </w:rPr>
        <w:t>[19]</w:t>
      </w:r>
      <w:r>
        <w:rPr>
          <w:sz w:val="21"/>
          <w:szCs w:val="21"/>
        </w:rPr>
        <w:tab/>
      </w:r>
      <w:r>
        <w:rPr>
          <w:sz w:val="21"/>
          <w:szCs w:val="21"/>
        </w:rPr>
        <w:t>“【2022年新能源汽车产量超过700万辆】-国家发展和改革委员会.” Accessed: May 13, 2024. [Online]. Available: https://www.ndrc.gov.cn/fgsj/tjsj/cyfz/zzyfz/202301/t20230131_1348148_ext.html</w:t>
      </w:r>
    </w:p>
    <w:p>
      <w:pPr>
        <w:pStyle w:val="57"/>
        <w:tabs>
          <w:tab w:val="left" w:pos="384"/>
        </w:tabs>
        <w:spacing w:line="240" w:lineRule="auto"/>
        <w:ind w:left="0" w:leftChars="0" w:firstLine="0" w:firstLineChars="0"/>
        <w:rPr>
          <w:sz w:val="21"/>
          <w:szCs w:val="21"/>
        </w:rPr>
      </w:pPr>
      <w:r>
        <w:rPr>
          <w:sz w:val="21"/>
          <w:szCs w:val="21"/>
        </w:rPr>
        <w:t>[20]</w:t>
      </w:r>
      <w:r>
        <w:rPr>
          <w:sz w:val="21"/>
          <w:szCs w:val="21"/>
        </w:rPr>
        <w:tab/>
      </w:r>
      <w:r>
        <w:rPr>
          <w:sz w:val="21"/>
          <w:szCs w:val="21"/>
        </w:rPr>
        <w:t>“小米SU7锁单量破10万，订金额超过270亿元！雷军坦言：销量达三、四十万才会盈利【附小米造车业务分析】_产经_前瞻经济学人.” Accessed: May 13, 2024. [Online]. Available: https://t.qianzhan.com/caijing/detail/240510-2a3642f4.html</w:t>
      </w:r>
    </w:p>
    <w:p>
      <w:pPr>
        <w:pStyle w:val="57"/>
        <w:tabs>
          <w:tab w:val="left" w:pos="384"/>
        </w:tabs>
        <w:spacing w:line="240" w:lineRule="auto"/>
        <w:ind w:left="0" w:leftChars="0" w:firstLine="0" w:firstLineChars="0"/>
        <w:rPr>
          <w:sz w:val="21"/>
          <w:szCs w:val="21"/>
        </w:rPr>
      </w:pPr>
      <w:r>
        <w:rPr>
          <w:sz w:val="21"/>
          <w:szCs w:val="21"/>
        </w:rPr>
        <w:t>[21]</w:t>
      </w:r>
      <w:r>
        <w:rPr>
          <w:sz w:val="21"/>
          <w:szCs w:val="21"/>
        </w:rPr>
        <w:tab/>
      </w:r>
      <w:r>
        <w:rPr>
          <w:sz w:val="21"/>
          <w:szCs w:val="21"/>
        </w:rPr>
        <w:t>“新技术革命对就业的多重影响及政策建议 - 国家信息中心互联网门户网站.” Accessed: May 10, 2024. [Online]. Available: http://www.sic.gov.cn/sic/81/455/0826/6807_pc.html</w:t>
      </w:r>
    </w:p>
    <w:p>
      <w:pPr>
        <w:pStyle w:val="57"/>
        <w:tabs>
          <w:tab w:val="left" w:pos="384"/>
        </w:tabs>
        <w:spacing w:line="240" w:lineRule="auto"/>
        <w:ind w:left="0" w:leftChars="0" w:firstLine="0" w:firstLineChars="0"/>
        <w:rPr>
          <w:sz w:val="21"/>
          <w:szCs w:val="21"/>
        </w:rPr>
      </w:pPr>
      <w:r>
        <w:rPr>
          <w:sz w:val="21"/>
          <w:szCs w:val="21"/>
        </w:rPr>
        <w:t>[22]</w:t>
      </w:r>
      <w:r>
        <w:rPr>
          <w:sz w:val="21"/>
          <w:szCs w:val="21"/>
        </w:rPr>
        <w:tab/>
      </w:r>
      <w:r>
        <w:rPr>
          <w:sz w:val="21"/>
          <w:szCs w:val="21"/>
        </w:rPr>
        <w:t>“共建‘一带一路’推动构建人类命运共同体 - 求是网.” Accessed: May 14, 2024. [Online]. Available: http://www.qstheory.cn/qshyjx/2023-10/08/c_1129904187.htm</w:t>
      </w:r>
    </w:p>
    <w:p>
      <w:pPr>
        <w:pStyle w:val="57"/>
        <w:tabs>
          <w:tab w:val="left" w:pos="384"/>
        </w:tabs>
        <w:spacing w:line="240" w:lineRule="auto"/>
        <w:ind w:left="0" w:leftChars="0" w:firstLine="0" w:firstLineChars="0"/>
        <w:rPr>
          <w:sz w:val="21"/>
          <w:szCs w:val="21"/>
        </w:rPr>
      </w:pPr>
      <w:r>
        <w:rPr>
          <w:sz w:val="21"/>
          <w:szCs w:val="21"/>
        </w:rPr>
        <w:t>[23]</w:t>
      </w:r>
      <w:r>
        <w:rPr>
          <w:sz w:val="21"/>
          <w:szCs w:val="21"/>
        </w:rPr>
        <w:tab/>
      </w:r>
      <w:r>
        <w:rPr>
          <w:sz w:val="21"/>
          <w:szCs w:val="21"/>
        </w:rPr>
        <w:t>“中国汽车的国际化之路——‘一带一路’上的奇瑞印记-新华网.” Accessed: May 13, 2024. [Online]. Available: http://m.xinhuanet.com/auto/2019-05/09/c_1124473222.htm</w:t>
      </w:r>
    </w:p>
    <w:p>
      <w:pPr>
        <w:pStyle w:val="57"/>
        <w:tabs>
          <w:tab w:val="left" w:pos="384"/>
        </w:tabs>
        <w:spacing w:line="240" w:lineRule="auto"/>
        <w:ind w:left="0" w:leftChars="0" w:firstLine="0" w:firstLineChars="0"/>
        <w:rPr>
          <w:sz w:val="21"/>
          <w:szCs w:val="21"/>
        </w:rPr>
      </w:pPr>
      <w:r>
        <w:rPr>
          <w:sz w:val="21"/>
          <w:szCs w:val="21"/>
        </w:rPr>
        <w:t>[24]</w:t>
      </w:r>
      <w:r>
        <w:rPr>
          <w:sz w:val="21"/>
          <w:szCs w:val="21"/>
        </w:rPr>
        <w:tab/>
      </w:r>
      <w:r>
        <w:rPr>
          <w:sz w:val="21"/>
          <w:szCs w:val="21"/>
        </w:rPr>
        <w:t>“带仨品牌‘闯’欧洲，奇瑞海外扩张之路有多‘霸道’？_腾讯新闻.” Accessed: May 13, 2024. [Online]. Available: https://new.qq.com/rain/a/20240126A00W5600</w:t>
      </w:r>
    </w:p>
    <w:p>
      <w:pPr>
        <w:pStyle w:val="57"/>
        <w:tabs>
          <w:tab w:val="left" w:pos="384"/>
        </w:tabs>
        <w:spacing w:line="240" w:lineRule="auto"/>
        <w:ind w:left="0" w:leftChars="0" w:firstLine="0" w:firstLineChars="0"/>
        <w:rPr>
          <w:sz w:val="21"/>
          <w:szCs w:val="21"/>
        </w:rPr>
      </w:pPr>
      <w:r>
        <w:rPr>
          <w:sz w:val="21"/>
          <w:szCs w:val="21"/>
        </w:rPr>
        <w:t>[25]</w:t>
      </w:r>
      <w:r>
        <w:rPr>
          <w:sz w:val="21"/>
          <w:szCs w:val="21"/>
        </w:rPr>
        <w:tab/>
      </w:r>
      <w:r>
        <w:rPr>
          <w:sz w:val="21"/>
          <w:szCs w:val="21"/>
        </w:rPr>
        <w:t>“奇瑞热销、初恋夺冠、理想上榜：2023年俄罗斯汽车市场盘点,” 知乎专栏. Accessed: May 14, 2024. [Online]. Available: https://zhuanlan.zhihu.com/p/679168094</w:t>
      </w:r>
    </w:p>
    <w:p>
      <w:pPr>
        <w:pStyle w:val="57"/>
        <w:tabs>
          <w:tab w:val="left" w:pos="384"/>
        </w:tabs>
        <w:spacing w:line="240" w:lineRule="auto"/>
        <w:ind w:left="0" w:leftChars="0" w:firstLine="0" w:firstLineChars="0"/>
        <w:rPr>
          <w:sz w:val="21"/>
          <w:szCs w:val="21"/>
        </w:rPr>
      </w:pPr>
      <w:r>
        <w:rPr>
          <w:sz w:val="21"/>
          <w:szCs w:val="21"/>
        </w:rPr>
        <w:t>[26]</w:t>
      </w:r>
      <w:r>
        <w:rPr>
          <w:sz w:val="21"/>
          <w:szCs w:val="21"/>
        </w:rPr>
        <w:tab/>
      </w:r>
      <w:r>
        <w:rPr>
          <w:sz w:val="21"/>
          <w:szCs w:val="21"/>
        </w:rPr>
        <w:t>“西索观欧亚·年终特辑｜成就与困境：2023年俄罗斯经济_外交学人_澎湃新闻-The Paper.” Accessed: May 14, 2024. [Online]. Available: https://www.thepaper.cn/newsDetail_forward_25948757</w:t>
      </w:r>
    </w:p>
    <w:p>
      <w:pPr>
        <w:pStyle w:val="57"/>
        <w:tabs>
          <w:tab w:val="left" w:pos="384"/>
        </w:tabs>
        <w:spacing w:line="240" w:lineRule="auto"/>
        <w:ind w:left="0" w:leftChars="0" w:firstLine="0" w:firstLineChars="0"/>
        <w:rPr>
          <w:sz w:val="21"/>
          <w:szCs w:val="21"/>
        </w:rPr>
      </w:pPr>
      <w:r>
        <w:rPr>
          <w:sz w:val="21"/>
          <w:szCs w:val="21"/>
        </w:rPr>
        <w:t>[27]</w:t>
      </w:r>
      <w:r>
        <w:rPr>
          <w:sz w:val="21"/>
          <w:szCs w:val="21"/>
        </w:rPr>
        <w:tab/>
      </w:r>
      <w:r>
        <w:rPr>
          <w:sz w:val="21"/>
          <w:szCs w:val="21"/>
        </w:rPr>
        <w:t>“奇瑞热销、初恋夺冠、理想上榜：2023年俄罗斯汽车市场盘点 - 知乎.” Accessed: May 14, 2024. [Online]. Available: https://zhuanlan.zhihu.com/p/679168094</w:t>
      </w:r>
    </w:p>
    <w:p>
      <w:pPr>
        <w:pStyle w:val="57"/>
        <w:tabs>
          <w:tab w:val="left" w:pos="384"/>
        </w:tabs>
        <w:spacing w:line="240" w:lineRule="auto"/>
        <w:ind w:left="0" w:leftChars="0" w:firstLine="0" w:firstLineChars="0"/>
        <w:rPr>
          <w:sz w:val="21"/>
          <w:szCs w:val="21"/>
        </w:rPr>
      </w:pPr>
      <w:r>
        <w:rPr>
          <w:sz w:val="21"/>
          <w:szCs w:val="21"/>
        </w:rPr>
        <w:t>[28]</w:t>
      </w:r>
      <w:r>
        <w:rPr>
          <w:sz w:val="21"/>
          <w:szCs w:val="21"/>
        </w:rPr>
        <w:tab/>
      </w:r>
      <w:r>
        <w:rPr>
          <w:sz w:val="21"/>
          <w:szCs w:val="21"/>
        </w:rPr>
        <w:t>人民日报人民号, “中国小微经济发展研究报告（2021）——促进中小微企业创新发展_人民号.” Accessed: May 17, 2024. [Online]. Available: https://rmh.pdnews.cn/Pc/ArtInfoApi/article?id=31042041</w:t>
      </w:r>
    </w:p>
    <w:p>
      <w:pPr>
        <w:pStyle w:val="57"/>
        <w:tabs>
          <w:tab w:val="left" w:pos="384"/>
        </w:tabs>
        <w:spacing w:line="240" w:lineRule="auto"/>
        <w:ind w:left="0" w:leftChars="0" w:firstLine="0" w:firstLineChars="0"/>
        <w:rPr>
          <w:color w:val="FFFFFF"/>
        </w:rPr>
      </w:pPr>
      <w:r>
        <w:rPr>
          <w:sz w:val="21"/>
          <w:szCs w:val="21"/>
        </w:rPr>
        <w:fldChar w:fldCharType="end"/>
      </w:r>
      <w:bookmarkEnd w:id="69"/>
    </w:p>
    <w:sectPr>
      <w:headerReference r:id="rId11" w:type="default"/>
      <w:footerReference r:id="rId12" w:type="default"/>
      <w:footnotePr>
        <w:numFmt w:val="decimalEnclosedCircleChinese"/>
        <w:numRestart w:val="eachSect"/>
      </w:footnotePr>
      <w:pgSz w:w="11907" w:h="16840"/>
      <w:pgMar w:top="1701" w:right="1474" w:bottom="1418" w:left="1474" w:header="1134" w:footer="992" w:gutter="0"/>
      <w:pgNumType w:start="1"/>
      <w:cols w:space="425" w:num="1"/>
      <w:docGrid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896889241"/>
                          </w:sdtPr>
                          <w:sdtContent>
                            <w:p>
                              <w:pPr>
                                <w:pStyle w:val="18"/>
                                <w:ind w:firstLine="360"/>
                                <w:jc w:val="center"/>
                              </w:pPr>
                              <w:r>
                                <w:fldChar w:fldCharType="begin"/>
                              </w:r>
                              <w:r>
                                <w:instrText xml:space="preserve">PAGE   \* MERGEFORMAT</w:instrText>
                              </w:r>
                              <w:r>
                                <w:fldChar w:fldCharType="separate"/>
                              </w:r>
                              <w:r>
                                <w:rPr>
                                  <w:lang w:val="zh-CN"/>
                                </w:rPr>
                                <w:t>3</w:t>
                              </w:r>
                              <w:r>
                                <w:fldChar w:fldCharType="end"/>
                              </w:r>
                            </w:p>
                          </w:sdtContent>
                        </w:sdt>
                        <w:p>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sdt>
                    <w:sdtPr>
                      <w:id w:val="-1896889241"/>
                    </w:sdtPr>
                    <w:sdtContent>
                      <w:p>
                        <w:pPr>
                          <w:pStyle w:val="18"/>
                          <w:ind w:firstLine="360"/>
                          <w:jc w:val="center"/>
                        </w:pPr>
                        <w:r>
                          <w:fldChar w:fldCharType="begin"/>
                        </w:r>
                        <w:r>
                          <w:instrText xml:space="preserve">PAGE   \* MERGEFORMAT</w:instrText>
                        </w:r>
                        <w:r>
                          <w:fldChar w:fldCharType="separate"/>
                        </w:r>
                        <w:r>
                          <w:rPr>
                            <w:lang w:val="zh-CN"/>
                          </w:rPr>
                          <w:t>3</w:t>
                        </w:r>
                        <w:r>
                          <w:fldChar w:fldCharType="end"/>
                        </w:r>
                      </w:p>
                    </w:sdtContent>
                  </w:sdt>
                  <w:p>
                    <w:pPr>
                      <w:ind w:firstLine="480"/>
                    </w:pPr>
                  </w:p>
                </w:txbxContent>
              </v:textbox>
            </v:shape>
          </w:pict>
        </mc:Fallback>
      </mc:AlternateContent>
    </w:r>
  </w:p>
  <w:p>
    <w:pPr>
      <w:pStyle w:val="18"/>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outside" w:y="1"/>
      <w:ind w:firstLine="360"/>
      <w:rPr>
        <w:rStyle w:val="29"/>
      </w:rPr>
    </w:pPr>
    <w:r>
      <w:rPr>
        <w:rStyle w:val="29"/>
      </w:rPr>
      <w:fldChar w:fldCharType="begin"/>
    </w:r>
    <w:r>
      <w:rPr>
        <w:rStyle w:val="29"/>
      </w:rPr>
      <w:instrText xml:space="preserve">PAGE  </w:instrText>
    </w:r>
    <w:r>
      <w:rPr>
        <w:rStyle w:val="29"/>
      </w:rPr>
      <w:fldChar w:fldCharType="separate"/>
    </w:r>
    <w:r>
      <w:rPr>
        <w:rStyle w:val="29"/>
      </w:rPr>
      <w:t>VI</w:t>
    </w:r>
    <w:r>
      <w:rPr>
        <w:rStyle w:val="29"/>
      </w:rPr>
      <w:fldChar w:fldCharType="end"/>
    </w:r>
  </w:p>
  <w:p>
    <w:pPr>
      <w:pStyle w:val="1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ind w:firstLine="36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18"/>
                      <w:ind w:firstLine="360"/>
                    </w:pPr>
                    <w:r>
                      <w:fldChar w:fldCharType="begin"/>
                    </w:r>
                    <w:r>
                      <w:instrText xml:space="preserve"> PAGE  \* MERGEFORMAT </w:instrText>
                    </w:r>
                    <w:r>
                      <w:fldChar w:fldCharType="separate"/>
                    </w:r>
                    <w:r>
                      <w:t>I</w:t>
                    </w:r>
                    <w:r>
                      <w:fldChar w:fldCharType="end"/>
                    </w:r>
                  </w:p>
                </w:txbxContent>
              </v:textbox>
            </v:shape>
          </w:pict>
        </mc:Fallback>
      </mc:AlternateContent>
    </w:r>
  </w:p>
  <w:p>
    <w:pPr>
      <w:pStyle w:val="18"/>
      <w:ind w:right="360" w:firstLine="360" w:firstLine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80"/>
      </w:pPr>
      <w:r>
        <w:separator/>
      </w:r>
    </w:p>
  </w:footnote>
  <w:footnote w:type="continuationSeparator" w:id="1">
    <w:p>
      <w:pPr>
        <w:spacing w:line="288"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DAC725"/>
    <w:multiLevelType w:val="singleLevel"/>
    <w:tmpl w:val="E1DAC725"/>
    <w:lvl w:ilvl="0" w:tentative="0">
      <w:start w:val="1"/>
      <w:numFmt w:val="decimal"/>
      <w:suff w:val="space"/>
      <w:lvlText w:val="%1."/>
      <w:lvlJc w:val="left"/>
    </w:lvl>
  </w:abstractNum>
  <w:abstractNum w:abstractNumId="1">
    <w:nsid w:val="1FF402BE"/>
    <w:multiLevelType w:val="multilevel"/>
    <w:tmpl w:val="1FF402BE"/>
    <w:lvl w:ilvl="0" w:tentative="0">
      <w:start w:val="1"/>
      <w:numFmt w:val="decimal"/>
      <w:pStyle w:val="32"/>
      <w:lvlText w:val="[%1]"/>
      <w:lvlJc w:val="left"/>
      <w:pPr>
        <w:tabs>
          <w:tab w:val="left" w:pos="488"/>
        </w:tabs>
        <w:ind w:left="488" w:hanging="488"/>
      </w:pPr>
      <w:rPr>
        <w:rFonts w:hint="default" w:ascii="Times New Roman" w:hAnsi="Times New Roman" w:eastAsia="宋体"/>
        <w:b w:val="0"/>
        <w:i w:val="0"/>
        <w:snapToGrid w:val="0"/>
        <w:sz w:val="21"/>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6073A7"/>
    <w:multiLevelType w:val="multilevel"/>
    <w:tmpl w:val="226073A7"/>
    <w:lvl w:ilvl="0" w:tentative="0">
      <w:start w:val="1"/>
      <w:numFmt w:val="chineseCountingThousand"/>
      <w:isLgl/>
      <w:suff w:val="space"/>
      <w:lvlText w:val="%1  "/>
      <w:lvlJc w:val="left"/>
      <w:pPr>
        <w:ind w:left="1116" w:hanging="628"/>
      </w:pPr>
      <w:rPr>
        <w:rFonts w:hint="eastAsia"/>
        <w:b w:val="0"/>
        <w:i w:val="0"/>
        <w:color w:val="auto"/>
        <w:sz w:val="24"/>
      </w:rPr>
    </w:lvl>
    <w:lvl w:ilvl="1" w:tentative="0">
      <w:start w:val="1"/>
      <w:numFmt w:val="decimal"/>
      <w:isLgl/>
      <w:suff w:val="space"/>
      <w:lvlText w:val="%1.%2"/>
      <w:lvlJc w:val="left"/>
      <w:pPr>
        <w:ind w:left="931" w:hanging="465"/>
      </w:pPr>
      <w:rPr>
        <w:rFonts w:hint="eastAsia"/>
      </w:rPr>
    </w:lvl>
    <w:lvl w:ilvl="2" w:tentative="0">
      <w:start w:val="1"/>
      <w:numFmt w:val="decimal"/>
      <w:isLgl/>
      <w:suff w:val="space"/>
      <w:lvlText w:val="%1.%2.%3"/>
      <w:lvlJc w:val="left"/>
      <w:pPr>
        <w:ind w:left="1589" w:hanging="635"/>
      </w:pPr>
      <w:rPr>
        <w:rFonts w:hint="eastAsia"/>
      </w:rPr>
    </w:lvl>
    <w:lvl w:ilvl="3" w:tentative="0">
      <w:start w:val="1"/>
      <w:numFmt w:val="decimal"/>
      <w:pStyle w:val="5"/>
      <w:isLgl/>
      <w:suff w:val="nothing"/>
      <w:lvlText w:val="%4）"/>
      <w:lvlJc w:val="left"/>
      <w:pPr>
        <w:ind w:left="1077" w:hanging="612"/>
      </w:pPr>
      <w:rPr>
        <w:rFonts w:hint="default" w:ascii="Times New Roman" w:hAnsi="Times New Roman" w:eastAsia="宋体"/>
      </w:rPr>
    </w:lvl>
    <w:lvl w:ilvl="4" w:tentative="0">
      <w:start w:val="1"/>
      <w:numFmt w:val="decimal"/>
      <w:lvlText w:val="%1.%2.%3.%4.%5"/>
      <w:lvlJc w:val="left"/>
      <w:pPr>
        <w:tabs>
          <w:tab w:val="left" w:pos="1692"/>
        </w:tabs>
        <w:ind w:left="1692" w:hanging="1008"/>
      </w:pPr>
      <w:rPr>
        <w:rFonts w:hint="eastAsia"/>
      </w:rPr>
    </w:lvl>
    <w:lvl w:ilvl="5" w:tentative="0">
      <w:start w:val="1"/>
      <w:numFmt w:val="decimal"/>
      <w:lvlText w:val="%1.%2.%3.%4.%5.%6"/>
      <w:lvlJc w:val="left"/>
      <w:pPr>
        <w:tabs>
          <w:tab w:val="left" w:pos="1836"/>
        </w:tabs>
        <w:ind w:left="1836" w:hanging="1152"/>
      </w:pPr>
      <w:rPr>
        <w:rFonts w:hint="eastAsia"/>
      </w:rPr>
    </w:lvl>
    <w:lvl w:ilvl="6" w:tentative="0">
      <w:start w:val="1"/>
      <w:numFmt w:val="decimal"/>
      <w:lvlText w:val="%1.%2.%3.%4.%5.%6.%7"/>
      <w:lvlJc w:val="left"/>
      <w:pPr>
        <w:tabs>
          <w:tab w:val="left" w:pos="1980"/>
        </w:tabs>
        <w:ind w:left="1980" w:hanging="1296"/>
      </w:pPr>
      <w:rPr>
        <w:rFonts w:hint="eastAsia"/>
      </w:rPr>
    </w:lvl>
    <w:lvl w:ilvl="7" w:tentative="0">
      <w:start w:val="1"/>
      <w:numFmt w:val="decimal"/>
      <w:lvlText w:val="%1.%2.%3.%4.%5.%6.%7.%8"/>
      <w:lvlJc w:val="left"/>
      <w:pPr>
        <w:tabs>
          <w:tab w:val="left" w:pos="2124"/>
        </w:tabs>
        <w:ind w:left="2124" w:hanging="1440"/>
      </w:pPr>
      <w:rPr>
        <w:rFonts w:hint="eastAsia"/>
      </w:rPr>
    </w:lvl>
    <w:lvl w:ilvl="8" w:tentative="0">
      <w:start w:val="1"/>
      <w:numFmt w:val="decimal"/>
      <w:lvlText w:val="%1.%2.%3.%4.%5.%6.%7.%8.%9"/>
      <w:lvlJc w:val="left"/>
      <w:pPr>
        <w:tabs>
          <w:tab w:val="left" w:pos="2268"/>
        </w:tabs>
        <w:ind w:left="2268" w:hanging="1584"/>
      </w:pPr>
      <w:rPr>
        <w:rFonts w:hint="eastAsia"/>
      </w:rPr>
    </w:lvl>
  </w:abstractNum>
  <w:abstractNum w:abstractNumId="3">
    <w:nsid w:val="5D7C3623"/>
    <w:multiLevelType w:val="multilevel"/>
    <w:tmpl w:val="5D7C3623"/>
    <w:lvl w:ilvl="0" w:tentative="0">
      <w:start w:val="1"/>
      <w:numFmt w:val="chineseCountingThousand"/>
      <w:pStyle w:val="2"/>
      <w:isLgl/>
      <w:suff w:val="space"/>
      <w:lvlText w:val="%1  "/>
      <w:lvlJc w:val="left"/>
      <w:pPr>
        <w:ind w:left="4171" w:hanging="628"/>
      </w:pPr>
      <w:rPr>
        <w:rFonts w:hint="eastAsia"/>
      </w:rPr>
    </w:lvl>
    <w:lvl w:ilvl="1" w:tentative="0">
      <w:start w:val="1"/>
      <w:numFmt w:val="decimal"/>
      <w:pStyle w:val="3"/>
      <w:isLgl/>
      <w:suff w:val="space"/>
      <w:lvlText w:val="%1.%2"/>
      <w:lvlJc w:val="left"/>
      <w:pPr>
        <w:ind w:left="443" w:hanging="465"/>
      </w:pPr>
      <w:rPr>
        <w:rFonts w:hint="eastAsia"/>
      </w:rPr>
    </w:lvl>
    <w:lvl w:ilvl="2" w:tentative="0">
      <w:start w:val="1"/>
      <w:numFmt w:val="decimal"/>
      <w:isLgl/>
      <w:suff w:val="space"/>
      <w:lvlText w:val="%1.%2.%3"/>
      <w:lvlJc w:val="left"/>
      <w:pPr>
        <w:ind w:left="1101" w:hanging="635"/>
      </w:pPr>
      <w:rPr>
        <w:rFonts w:hint="eastAsia"/>
      </w:rPr>
    </w:lvl>
    <w:lvl w:ilvl="3" w:tentative="0">
      <w:start w:val="1"/>
      <w:numFmt w:val="decimal"/>
      <w:lvlText w:val="%1.%2.%3.%4"/>
      <w:lvlJc w:val="left"/>
      <w:pPr>
        <w:tabs>
          <w:tab w:val="left" w:pos="1060"/>
        </w:tabs>
        <w:ind w:left="1060" w:hanging="864"/>
      </w:pPr>
      <w:rPr>
        <w:rFonts w:hint="eastAsia"/>
      </w:rPr>
    </w:lvl>
    <w:lvl w:ilvl="4" w:tentative="0">
      <w:start w:val="1"/>
      <w:numFmt w:val="decimal"/>
      <w:lvlText w:val="%1.%2.%3.%4.%5"/>
      <w:lvlJc w:val="left"/>
      <w:pPr>
        <w:tabs>
          <w:tab w:val="left" w:pos="1204"/>
        </w:tabs>
        <w:ind w:left="1204" w:hanging="1008"/>
      </w:pPr>
      <w:rPr>
        <w:rFonts w:hint="eastAsia"/>
      </w:rPr>
    </w:lvl>
    <w:lvl w:ilvl="5" w:tentative="0">
      <w:start w:val="1"/>
      <w:numFmt w:val="decimal"/>
      <w:lvlText w:val="%1.%2.%3.%4.%5.%6"/>
      <w:lvlJc w:val="left"/>
      <w:pPr>
        <w:tabs>
          <w:tab w:val="left" w:pos="1348"/>
        </w:tabs>
        <w:ind w:left="1348" w:hanging="1152"/>
      </w:pPr>
      <w:rPr>
        <w:rFonts w:hint="eastAsia"/>
      </w:rPr>
    </w:lvl>
    <w:lvl w:ilvl="6" w:tentative="0">
      <w:start w:val="1"/>
      <w:numFmt w:val="decimal"/>
      <w:lvlText w:val="%1.%2.%3.%4.%5.%6.%7"/>
      <w:lvlJc w:val="left"/>
      <w:pPr>
        <w:tabs>
          <w:tab w:val="left" w:pos="1492"/>
        </w:tabs>
        <w:ind w:left="1492" w:hanging="1296"/>
      </w:pPr>
      <w:rPr>
        <w:rFonts w:hint="eastAsia"/>
      </w:rPr>
    </w:lvl>
    <w:lvl w:ilvl="7" w:tentative="0">
      <w:start w:val="1"/>
      <w:numFmt w:val="decimal"/>
      <w:pStyle w:val="9"/>
      <w:lvlText w:val="%1.%2.%3.%4.%5.%6.%7.%8"/>
      <w:lvlJc w:val="left"/>
      <w:pPr>
        <w:tabs>
          <w:tab w:val="left" w:pos="1636"/>
        </w:tabs>
        <w:ind w:left="1636" w:hanging="1440"/>
      </w:pPr>
      <w:rPr>
        <w:rFonts w:hint="eastAsia"/>
      </w:rPr>
    </w:lvl>
    <w:lvl w:ilvl="8" w:tentative="0">
      <w:start w:val="1"/>
      <w:numFmt w:val="decimal"/>
      <w:lvlText w:val="%1.%2.%3.%4.%5.%6.%7.%8.%9"/>
      <w:lvlJc w:val="left"/>
      <w:pPr>
        <w:tabs>
          <w:tab w:val="left" w:pos="1780"/>
        </w:tabs>
        <w:ind w:left="1780" w:hanging="1584"/>
      </w:pPr>
      <w:rPr>
        <w:rFonts w:hint="eastAsia"/>
      </w:rPr>
    </w:lvl>
  </w:abstractNum>
  <w:abstractNum w:abstractNumId="4">
    <w:nsid w:val="6F5C66D5"/>
    <w:multiLevelType w:val="multilevel"/>
    <w:tmpl w:val="6F5C66D5"/>
    <w:lvl w:ilvl="0" w:tentative="0">
      <w:start w:val="1"/>
      <w:numFmt w:val="chineseCountingThousand"/>
      <w:pStyle w:val="41"/>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pStyle w:val="6"/>
      <w:isLgl/>
      <w:suff w:val="nothing"/>
      <w:lvlText w:val="（%5）"/>
      <w:lvlJc w:val="left"/>
      <w:pPr>
        <w:ind w:left="1293" w:hanging="635"/>
      </w:pPr>
      <w:rPr>
        <w:rFonts w:hint="eastAsia"/>
      </w:rPr>
    </w:lvl>
    <w:lvl w:ilvl="5" w:tentative="0">
      <w:start w:val="1"/>
      <w:numFmt w:val="lowerLetter"/>
      <w:suff w:val="nothing"/>
      <w:lvlText w:val="%6）"/>
      <w:lvlJc w:val="left"/>
      <w:pPr>
        <w:ind w:left="1667" w:hanging="760"/>
      </w:pPr>
      <w:rPr>
        <w:rFonts w:hint="eastAsia"/>
      </w:rPr>
    </w:lvl>
    <w:lvl w:ilvl="6" w:tentative="0">
      <w:start w:val="1"/>
      <w:numFmt w:val="decimal"/>
      <w:lvlText w:val="%1.%2.%3.%4.%5.%6.%7"/>
      <w:lvlJc w:val="left"/>
      <w:pPr>
        <w:tabs>
          <w:tab w:val="left" w:pos="2173"/>
        </w:tabs>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abstractNum w:abstractNumId="5">
    <w:nsid w:val="724D3365"/>
    <w:multiLevelType w:val="multilevel"/>
    <w:tmpl w:val="724D3365"/>
    <w:lvl w:ilvl="0" w:tentative="0">
      <w:start w:val="1"/>
      <w:numFmt w:val="chineseCountingThousand"/>
      <w:isLgl/>
      <w:suff w:val="space"/>
      <w:lvlText w:val="%1  "/>
      <w:lvlJc w:val="left"/>
      <w:pPr>
        <w:ind w:left="1309" w:hanging="628"/>
      </w:pPr>
      <w:rPr>
        <w:rFonts w:hint="eastAsia"/>
        <w:b w:val="0"/>
        <w:i w:val="0"/>
        <w:color w:val="auto"/>
        <w:sz w:val="24"/>
      </w:rPr>
    </w:lvl>
    <w:lvl w:ilvl="1" w:tentative="0">
      <w:start w:val="1"/>
      <w:numFmt w:val="decimal"/>
      <w:isLgl/>
      <w:suff w:val="space"/>
      <w:lvlText w:val="%1.%2"/>
      <w:lvlJc w:val="left"/>
      <w:pPr>
        <w:ind w:left="1124" w:hanging="465"/>
      </w:pPr>
      <w:rPr>
        <w:rFonts w:hint="eastAsia"/>
      </w:rPr>
    </w:lvl>
    <w:lvl w:ilvl="2" w:tentative="0">
      <w:start w:val="1"/>
      <w:numFmt w:val="decimal"/>
      <w:isLgl/>
      <w:suff w:val="space"/>
      <w:lvlText w:val="%1.%2.%3"/>
      <w:lvlJc w:val="left"/>
      <w:pPr>
        <w:ind w:left="1782" w:hanging="635"/>
      </w:pPr>
      <w:rPr>
        <w:rFonts w:hint="eastAsia"/>
      </w:rPr>
    </w:lvl>
    <w:lvl w:ilvl="3" w:tentative="0">
      <w:start w:val="1"/>
      <w:numFmt w:val="decimal"/>
      <w:isLgl/>
      <w:lvlText w:val="%4）"/>
      <w:lvlJc w:val="left"/>
      <w:pPr>
        <w:tabs>
          <w:tab w:val="left" w:pos="658"/>
        </w:tabs>
        <w:ind w:left="1293" w:hanging="635"/>
      </w:pPr>
      <w:rPr>
        <w:rFonts w:hint="eastAsia"/>
      </w:rPr>
    </w:lvl>
    <w:lvl w:ilvl="4" w:tentative="0">
      <w:start w:val="1"/>
      <w:numFmt w:val="decimal"/>
      <w:isLgl/>
      <w:suff w:val="nothing"/>
      <w:lvlText w:val="（%5）"/>
      <w:lvlJc w:val="left"/>
      <w:pPr>
        <w:ind w:left="1293" w:hanging="635"/>
      </w:pPr>
      <w:rPr>
        <w:rFonts w:hint="eastAsia"/>
      </w:rPr>
    </w:lvl>
    <w:lvl w:ilvl="5" w:tentative="0">
      <w:start w:val="1"/>
      <w:numFmt w:val="lowerLetter"/>
      <w:pStyle w:val="7"/>
      <w:suff w:val="nothing"/>
      <w:lvlText w:val="%6）"/>
      <w:lvlJc w:val="left"/>
      <w:pPr>
        <w:ind w:left="1667" w:hanging="760"/>
      </w:pPr>
      <w:rPr>
        <w:rFonts w:hint="eastAsia"/>
      </w:rPr>
    </w:lvl>
    <w:lvl w:ilvl="6" w:tentative="0">
      <w:start w:val="1"/>
      <w:numFmt w:val="lowerLetter"/>
      <w:pStyle w:val="8"/>
      <w:suff w:val="nothing"/>
      <w:lvlText w:val="（%7）"/>
      <w:lvlJc w:val="left"/>
      <w:pPr>
        <w:ind w:left="2173" w:hanging="1296"/>
      </w:pPr>
      <w:rPr>
        <w:rFonts w:hint="eastAsia"/>
      </w:rPr>
    </w:lvl>
    <w:lvl w:ilvl="7" w:tentative="0">
      <w:start w:val="1"/>
      <w:numFmt w:val="decimal"/>
      <w:lvlText w:val="%1.%2.%3.%4.%5.%6.%7.%8"/>
      <w:lvlJc w:val="left"/>
      <w:pPr>
        <w:tabs>
          <w:tab w:val="left" w:pos="2317"/>
        </w:tabs>
        <w:ind w:left="2317" w:hanging="1440"/>
      </w:pPr>
      <w:rPr>
        <w:rFonts w:hint="eastAsia"/>
      </w:rPr>
    </w:lvl>
    <w:lvl w:ilvl="8" w:tentative="0">
      <w:start w:val="1"/>
      <w:numFmt w:val="decimal"/>
      <w:lvlText w:val="%1.%2.%3.%4.%5.%6.%7.%8.%9"/>
      <w:lvlJc w:val="left"/>
      <w:pPr>
        <w:tabs>
          <w:tab w:val="left" w:pos="2461"/>
        </w:tabs>
        <w:ind w:left="2461" w:hanging="1584"/>
      </w:pPr>
      <w:rPr>
        <w:rFonts w:hint="eastAsia"/>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mirrorMargins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80"/>
  <w:drawingGridHorizontalSpacing w:val="2"/>
  <w:drawingGridVerticalSpacing w:val="2"/>
  <w:noPunctuationKerning w:val="1"/>
  <w:characterSpacingControl w:val="compressPunctuation"/>
  <w:footnotePr>
    <w:numFmt w:val="decimalEnclosedCircleChinese"/>
    <w:numRestart w:val="eachSect"/>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Nre0NDCyNDA3tDRV0lEKTi0uzszPAykwqQUABREp7ywAAAA="/>
    <w:docVar w:name="commondata" w:val="eyJoZGlkIjoiOGQzNzI3ODYxZGU5ZmExN2U4ZTQ2ZWZjMTViYzEzOTQifQ=="/>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F16FFF"/>
    <w:rsid w:val="000027CB"/>
    <w:rsid w:val="00006065"/>
    <w:rsid w:val="000072DF"/>
    <w:rsid w:val="00010209"/>
    <w:rsid w:val="00012AF6"/>
    <w:rsid w:val="00012B3D"/>
    <w:rsid w:val="00014639"/>
    <w:rsid w:val="00014AF3"/>
    <w:rsid w:val="00014F7B"/>
    <w:rsid w:val="00016893"/>
    <w:rsid w:val="00016D4D"/>
    <w:rsid w:val="0001795C"/>
    <w:rsid w:val="00017990"/>
    <w:rsid w:val="00020467"/>
    <w:rsid w:val="00021207"/>
    <w:rsid w:val="00022221"/>
    <w:rsid w:val="00022E27"/>
    <w:rsid w:val="00025D20"/>
    <w:rsid w:val="00026069"/>
    <w:rsid w:val="000263DC"/>
    <w:rsid w:val="00027E61"/>
    <w:rsid w:val="00031F01"/>
    <w:rsid w:val="00032135"/>
    <w:rsid w:val="00033996"/>
    <w:rsid w:val="00036C7C"/>
    <w:rsid w:val="000407F1"/>
    <w:rsid w:val="00041A23"/>
    <w:rsid w:val="00042977"/>
    <w:rsid w:val="00042FAB"/>
    <w:rsid w:val="00044204"/>
    <w:rsid w:val="00057367"/>
    <w:rsid w:val="00060CD4"/>
    <w:rsid w:val="00062030"/>
    <w:rsid w:val="0006246E"/>
    <w:rsid w:val="000626E9"/>
    <w:rsid w:val="0006371F"/>
    <w:rsid w:val="000664C5"/>
    <w:rsid w:val="00066597"/>
    <w:rsid w:val="00066728"/>
    <w:rsid w:val="00070406"/>
    <w:rsid w:val="000709E1"/>
    <w:rsid w:val="0007167F"/>
    <w:rsid w:val="00072A59"/>
    <w:rsid w:val="00072A8E"/>
    <w:rsid w:val="000735E9"/>
    <w:rsid w:val="000739E8"/>
    <w:rsid w:val="00073FA1"/>
    <w:rsid w:val="00084946"/>
    <w:rsid w:val="00084A33"/>
    <w:rsid w:val="000866B0"/>
    <w:rsid w:val="0008718B"/>
    <w:rsid w:val="0009022F"/>
    <w:rsid w:val="000933E9"/>
    <w:rsid w:val="00093721"/>
    <w:rsid w:val="0009398B"/>
    <w:rsid w:val="00094DB3"/>
    <w:rsid w:val="000961E6"/>
    <w:rsid w:val="000965CF"/>
    <w:rsid w:val="00096878"/>
    <w:rsid w:val="00097E84"/>
    <w:rsid w:val="000A039E"/>
    <w:rsid w:val="000A1A73"/>
    <w:rsid w:val="000A2921"/>
    <w:rsid w:val="000A4367"/>
    <w:rsid w:val="000A482B"/>
    <w:rsid w:val="000A4D4A"/>
    <w:rsid w:val="000A57AA"/>
    <w:rsid w:val="000A5A6E"/>
    <w:rsid w:val="000B138C"/>
    <w:rsid w:val="000B1F99"/>
    <w:rsid w:val="000B2147"/>
    <w:rsid w:val="000B30CE"/>
    <w:rsid w:val="000B4661"/>
    <w:rsid w:val="000B488F"/>
    <w:rsid w:val="000B5F73"/>
    <w:rsid w:val="000C016F"/>
    <w:rsid w:val="000C0AA7"/>
    <w:rsid w:val="000C1BEB"/>
    <w:rsid w:val="000C257D"/>
    <w:rsid w:val="000C2F3B"/>
    <w:rsid w:val="000C55ED"/>
    <w:rsid w:val="000C7CFE"/>
    <w:rsid w:val="000D1184"/>
    <w:rsid w:val="000D1DF1"/>
    <w:rsid w:val="000D3B31"/>
    <w:rsid w:val="000D42A6"/>
    <w:rsid w:val="000D4468"/>
    <w:rsid w:val="000D4B46"/>
    <w:rsid w:val="000D51C2"/>
    <w:rsid w:val="000D6527"/>
    <w:rsid w:val="000E1FE3"/>
    <w:rsid w:val="000E47E7"/>
    <w:rsid w:val="000E5327"/>
    <w:rsid w:val="000E5339"/>
    <w:rsid w:val="000E63E3"/>
    <w:rsid w:val="000F10CD"/>
    <w:rsid w:val="000F4797"/>
    <w:rsid w:val="000F5BCC"/>
    <w:rsid w:val="000F7001"/>
    <w:rsid w:val="000F7191"/>
    <w:rsid w:val="000F71F5"/>
    <w:rsid w:val="000F7254"/>
    <w:rsid w:val="000F7814"/>
    <w:rsid w:val="001018BD"/>
    <w:rsid w:val="00101D74"/>
    <w:rsid w:val="00104F57"/>
    <w:rsid w:val="001074B7"/>
    <w:rsid w:val="00107DFD"/>
    <w:rsid w:val="00111C3A"/>
    <w:rsid w:val="001120F0"/>
    <w:rsid w:val="0011329A"/>
    <w:rsid w:val="00113EE2"/>
    <w:rsid w:val="00114422"/>
    <w:rsid w:val="00114EE6"/>
    <w:rsid w:val="0011531C"/>
    <w:rsid w:val="00115893"/>
    <w:rsid w:val="001162D8"/>
    <w:rsid w:val="00116657"/>
    <w:rsid w:val="00117CDA"/>
    <w:rsid w:val="00120DA7"/>
    <w:rsid w:val="00121A76"/>
    <w:rsid w:val="001220F5"/>
    <w:rsid w:val="00127091"/>
    <w:rsid w:val="0013023C"/>
    <w:rsid w:val="00135572"/>
    <w:rsid w:val="00136F23"/>
    <w:rsid w:val="00137575"/>
    <w:rsid w:val="001434BB"/>
    <w:rsid w:val="00145724"/>
    <w:rsid w:val="00146FC2"/>
    <w:rsid w:val="00152291"/>
    <w:rsid w:val="00153F3F"/>
    <w:rsid w:val="00153FA5"/>
    <w:rsid w:val="00155E97"/>
    <w:rsid w:val="00157936"/>
    <w:rsid w:val="00157B06"/>
    <w:rsid w:val="0016320C"/>
    <w:rsid w:val="001643D9"/>
    <w:rsid w:val="00165277"/>
    <w:rsid w:val="00165931"/>
    <w:rsid w:val="001659A4"/>
    <w:rsid w:val="001662C0"/>
    <w:rsid w:val="001670E3"/>
    <w:rsid w:val="00171A7F"/>
    <w:rsid w:val="00172910"/>
    <w:rsid w:val="00175168"/>
    <w:rsid w:val="00177272"/>
    <w:rsid w:val="00177AF9"/>
    <w:rsid w:val="00177C22"/>
    <w:rsid w:val="00180A87"/>
    <w:rsid w:val="0018167E"/>
    <w:rsid w:val="00182A5A"/>
    <w:rsid w:val="001833A3"/>
    <w:rsid w:val="00183C38"/>
    <w:rsid w:val="001842AB"/>
    <w:rsid w:val="001865C6"/>
    <w:rsid w:val="0018785D"/>
    <w:rsid w:val="00187DCA"/>
    <w:rsid w:val="0019233A"/>
    <w:rsid w:val="00192913"/>
    <w:rsid w:val="0019511E"/>
    <w:rsid w:val="0019567C"/>
    <w:rsid w:val="00195DDF"/>
    <w:rsid w:val="00196C7C"/>
    <w:rsid w:val="001A0D0E"/>
    <w:rsid w:val="001A1A92"/>
    <w:rsid w:val="001A2008"/>
    <w:rsid w:val="001A2326"/>
    <w:rsid w:val="001A418F"/>
    <w:rsid w:val="001A5E5B"/>
    <w:rsid w:val="001A6050"/>
    <w:rsid w:val="001A692F"/>
    <w:rsid w:val="001A6D70"/>
    <w:rsid w:val="001A78EE"/>
    <w:rsid w:val="001B0598"/>
    <w:rsid w:val="001B28C8"/>
    <w:rsid w:val="001B60C9"/>
    <w:rsid w:val="001C00E5"/>
    <w:rsid w:val="001C0A6A"/>
    <w:rsid w:val="001C1069"/>
    <w:rsid w:val="001C15F3"/>
    <w:rsid w:val="001C28FB"/>
    <w:rsid w:val="001C6E31"/>
    <w:rsid w:val="001D04A3"/>
    <w:rsid w:val="001D0683"/>
    <w:rsid w:val="001D23E8"/>
    <w:rsid w:val="001D26C1"/>
    <w:rsid w:val="001D2A47"/>
    <w:rsid w:val="001D2B80"/>
    <w:rsid w:val="001D30D7"/>
    <w:rsid w:val="001D3F25"/>
    <w:rsid w:val="001D71FF"/>
    <w:rsid w:val="001D7479"/>
    <w:rsid w:val="001D7A9B"/>
    <w:rsid w:val="001E14BE"/>
    <w:rsid w:val="001E2ED1"/>
    <w:rsid w:val="001E333D"/>
    <w:rsid w:val="001E50AD"/>
    <w:rsid w:val="001E5C9F"/>
    <w:rsid w:val="001E68E6"/>
    <w:rsid w:val="001F13D0"/>
    <w:rsid w:val="001F1669"/>
    <w:rsid w:val="001F419D"/>
    <w:rsid w:val="001F4C26"/>
    <w:rsid w:val="001F630B"/>
    <w:rsid w:val="00200E45"/>
    <w:rsid w:val="00201E71"/>
    <w:rsid w:val="0020318B"/>
    <w:rsid w:val="00205B24"/>
    <w:rsid w:val="002063F8"/>
    <w:rsid w:val="00206E08"/>
    <w:rsid w:val="002105B0"/>
    <w:rsid w:val="002105C7"/>
    <w:rsid w:val="002109AC"/>
    <w:rsid w:val="002113E2"/>
    <w:rsid w:val="002126DD"/>
    <w:rsid w:val="00212877"/>
    <w:rsid w:val="0021315C"/>
    <w:rsid w:val="0021460F"/>
    <w:rsid w:val="0022170E"/>
    <w:rsid w:val="002219C6"/>
    <w:rsid w:val="002226BD"/>
    <w:rsid w:val="00222D65"/>
    <w:rsid w:val="00223585"/>
    <w:rsid w:val="002245D8"/>
    <w:rsid w:val="002272F3"/>
    <w:rsid w:val="0023060B"/>
    <w:rsid w:val="0023142A"/>
    <w:rsid w:val="00235C7A"/>
    <w:rsid w:val="0023611F"/>
    <w:rsid w:val="00237863"/>
    <w:rsid w:val="00237F05"/>
    <w:rsid w:val="002402CA"/>
    <w:rsid w:val="00241067"/>
    <w:rsid w:val="002414D1"/>
    <w:rsid w:val="00242D3E"/>
    <w:rsid w:val="002430BE"/>
    <w:rsid w:val="002502BB"/>
    <w:rsid w:val="0025038D"/>
    <w:rsid w:val="002505B1"/>
    <w:rsid w:val="002524AF"/>
    <w:rsid w:val="002557A8"/>
    <w:rsid w:val="00256511"/>
    <w:rsid w:val="0026177F"/>
    <w:rsid w:val="00263107"/>
    <w:rsid w:val="00263479"/>
    <w:rsid w:val="00263B27"/>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6BE7"/>
    <w:rsid w:val="00287FA9"/>
    <w:rsid w:val="002905F8"/>
    <w:rsid w:val="0029110B"/>
    <w:rsid w:val="0029134C"/>
    <w:rsid w:val="00292076"/>
    <w:rsid w:val="002920C9"/>
    <w:rsid w:val="002931D3"/>
    <w:rsid w:val="0029360D"/>
    <w:rsid w:val="00294E90"/>
    <w:rsid w:val="00295B16"/>
    <w:rsid w:val="0029739D"/>
    <w:rsid w:val="002A13BE"/>
    <w:rsid w:val="002A1E1F"/>
    <w:rsid w:val="002A2E5F"/>
    <w:rsid w:val="002A4776"/>
    <w:rsid w:val="002A47FF"/>
    <w:rsid w:val="002A56DB"/>
    <w:rsid w:val="002A62FD"/>
    <w:rsid w:val="002B12EE"/>
    <w:rsid w:val="002B7167"/>
    <w:rsid w:val="002B7CAA"/>
    <w:rsid w:val="002C5D0A"/>
    <w:rsid w:val="002C6704"/>
    <w:rsid w:val="002D0D64"/>
    <w:rsid w:val="002D11EE"/>
    <w:rsid w:val="002D158B"/>
    <w:rsid w:val="002D1B52"/>
    <w:rsid w:val="002D1FF2"/>
    <w:rsid w:val="002D41DB"/>
    <w:rsid w:val="002E0C16"/>
    <w:rsid w:val="002E22B2"/>
    <w:rsid w:val="002E2C84"/>
    <w:rsid w:val="002E2CC6"/>
    <w:rsid w:val="002E3B9E"/>
    <w:rsid w:val="002E6663"/>
    <w:rsid w:val="002E7DDC"/>
    <w:rsid w:val="002F1C39"/>
    <w:rsid w:val="002F43CB"/>
    <w:rsid w:val="002F6A90"/>
    <w:rsid w:val="002F75C4"/>
    <w:rsid w:val="00301DA3"/>
    <w:rsid w:val="00302E92"/>
    <w:rsid w:val="00303E0B"/>
    <w:rsid w:val="00306FCB"/>
    <w:rsid w:val="00307249"/>
    <w:rsid w:val="0031699E"/>
    <w:rsid w:val="00317CEA"/>
    <w:rsid w:val="00317F2B"/>
    <w:rsid w:val="00321B1A"/>
    <w:rsid w:val="00323070"/>
    <w:rsid w:val="00324699"/>
    <w:rsid w:val="00326760"/>
    <w:rsid w:val="00327536"/>
    <w:rsid w:val="00327836"/>
    <w:rsid w:val="00327A96"/>
    <w:rsid w:val="00327BB2"/>
    <w:rsid w:val="00331995"/>
    <w:rsid w:val="00333C37"/>
    <w:rsid w:val="00335D03"/>
    <w:rsid w:val="00336C10"/>
    <w:rsid w:val="00341CFB"/>
    <w:rsid w:val="00343B94"/>
    <w:rsid w:val="00344D57"/>
    <w:rsid w:val="00345436"/>
    <w:rsid w:val="00350BEE"/>
    <w:rsid w:val="00355A32"/>
    <w:rsid w:val="00360352"/>
    <w:rsid w:val="0036378E"/>
    <w:rsid w:val="00363B2A"/>
    <w:rsid w:val="003659D6"/>
    <w:rsid w:val="00367238"/>
    <w:rsid w:val="003674BB"/>
    <w:rsid w:val="00370270"/>
    <w:rsid w:val="0037185E"/>
    <w:rsid w:val="003740AB"/>
    <w:rsid w:val="0037645C"/>
    <w:rsid w:val="00380AD0"/>
    <w:rsid w:val="0038293D"/>
    <w:rsid w:val="00385704"/>
    <w:rsid w:val="00385D46"/>
    <w:rsid w:val="00386415"/>
    <w:rsid w:val="00393264"/>
    <w:rsid w:val="00393425"/>
    <w:rsid w:val="00393B61"/>
    <w:rsid w:val="00393D19"/>
    <w:rsid w:val="00394107"/>
    <w:rsid w:val="00396D5C"/>
    <w:rsid w:val="0039741D"/>
    <w:rsid w:val="003A062D"/>
    <w:rsid w:val="003A08CF"/>
    <w:rsid w:val="003A1597"/>
    <w:rsid w:val="003B007B"/>
    <w:rsid w:val="003B0BAD"/>
    <w:rsid w:val="003B32BF"/>
    <w:rsid w:val="003B414F"/>
    <w:rsid w:val="003B4E70"/>
    <w:rsid w:val="003B504A"/>
    <w:rsid w:val="003B54AF"/>
    <w:rsid w:val="003C0298"/>
    <w:rsid w:val="003C1E7B"/>
    <w:rsid w:val="003C4615"/>
    <w:rsid w:val="003C4B62"/>
    <w:rsid w:val="003D025B"/>
    <w:rsid w:val="003D1F36"/>
    <w:rsid w:val="003D2CB5"/>
    <w:rsid w:val="003D56D2"/>
    <w:rsid w:val="003D5742"/>
    <w:rsid w:val="003D750E"/>
    <w:rsid w:val="003E038E"/>
    <w:rsid w:val="003E0F5C"/>
    <w:rsid w:val="003E1FAC"/>
    <w:rsid w:val="003E2156"/>
    <w:rsid w:val="003E3BF9"/>
    <w:rsid w:val="003E4D97"/>
    <w:rsid w:val="003E60B0"/>
    <w:rsid w:val="003F09C7"/>
    <w:rsid w:val="003F249F"/>
    <w:rsid w:val="003F2D00"/>
    <w:rsid w:val="003F30ED"/>
    <w:rsid w:val="003F33D1"/>
    <w:rsid w:val="0040082B"/>
    <w:rsid w:val="00403823"/>
    <w:rsid w:val="0040410A"/>
    <w:rsid w:val="004043A3"/>
    <w:rsid w:val="0040498C"/>
    <w:rsid w:val="00411E96"/>
    <w:rsid w:val="0041220F"/>
    <w:rsid w:val="004155C3"/>
    <w:rsid w:val="0041647B"/>
    <w:rsid w:val="00416650"/>
    <w:rsid w:val="00417552"/>
    <w:rsid w:val="004205A8"/>
    <w:rsid w:val="0042294F"/>
    <w:rsid w:val="00423D28"/>
    <w:rsid w:val="004241B4"/>
    <w:rsid w:val="0042562C"/>
    <w:rsid w:val="0042604C"/>
    <w:rsid w:val="00426EEF"/>
    <w:rsid w:val="0043064A"/>
    <w:rsid w:val="00430773"/>
    <w:rsid w:val="00431F3D"/>
    <w:rsid w:val="004326C4"/>
    <w:rsid w:val="004340EB"/>
    <w:rsid w:val="004344EB"/>
    <w:rsid w:val="004354AD"/>
    <w:rsid w:val="004359C3"/>
    <w:rsid w:val="00436F7A"/>
    <w:rsid w:val="00440830"/>
    <w:rsid w:val="00442D2E"/>
    <w:rsid w:val="00443BDE"/>
    <w:rsid w:val="00446FA0"/>
    <w:rsid w:val="00451688"/>
    <w:rsid w:val="00452663"/>
    <w:rsid w:val="00454204"/>
    <w:rsid w:val="0045492A"/>
    <w:rsid w:val="004577F6"/>
    <w:rsid w:val="00466E43"/>
    <w:rsid w:val="004705FD"/>
    <w:rsid w:val="004719F4"/>
    <w:rsid w:val="00474989"/>
    <w:rsid w:val="00474ED1"/>
    <w:rsid w:val="00480D38"/>
    <w:rsid w:val="00481268"/>
    <w:rsid w:val="00482C15"/>
    <w:rsid w:val="0048487D"/>
    <w:rsid w:val="004874FC"/>
    <w:rsid w:val="00487586"/>
    <w:rsid w:val="00491076"/>
    <w:rsid w:val="004912C8"/>
    <w:rsid w:val="00491768"/>
    <w:rsid w:val="00493455"/>
    <w:rsid w:val="00495E68"/>
    <w:rsid w:val="00497B23"/>
    <w:rsid w:val="004A06B9"/>
    <w:rsid w:val="004A4034"/>
    <w:rsid w:val="004A447E"/>
    <w:rsid w:val="004A45F4"/>
    <w:rsid w:val="004A4F89"/>
    <w:rsid w:val="004A4FF9"/>
    <w:rsid w:val="004A5816"/>
    <w:rsid w:val="004A59CC"/>
    <w:rsid w:val="004A65FC"/>
    <w:rsid w:val="004A6B41"/>
    <w:rsid w:val="004B509C"/>
    <w:rsid w:val="004B6EC9"/>
    <w:rsid w:val="004B734F"/>
    <w:rsid w:val="004C1B86"/>
    <w:rsid w:val="004C2307"/>
    <w:rsid w:val="004C3C49"/>
    <w:rsid w:val="004C4209"/>
    <w:rsid w:val="004C439A"/>
    <w:rsid w:val="004C4709"/>
    <w:rsid w:val="004C67BB"/>
    <w:rsid w:val="004C6ED5"/>
    <w:rsid w:val="004D379B"/>
    <w:rsid w:val="004D384D"/>
    <w:rsid w:val="004D394E"/>
    <w:rsid w:val="004D45EF"/>
    <w:rsid w:val="004E0499"/>
    <w:rsid w:val="004E12CD"/>
    <w:rsid w:val="004E195D"/>
    <w:rsid w:val="004E3B72"/>
    <w:rsid w:val="004E5246"/>
    <w:rsid w:val="004F1D91"/>
    <w:rsid w:val="004F23DC"/>
    <w:rsid w:val="004F2EE1"/>
    <w:rsid w:val="004F3866"/>
    <w:rsid w:val="004F61D7"/>
    <w:rsid w:val="0050010B"/>
    <w:rsid w:val="00505C64"/>
    <w:rsid w:val="005103EF"/>
    <w:rsid w:val="00510555"/>
    <w:rsid w:val="00512424"/>
    <w:rsid w:val="00515E02"/>
    <w:rsid w:val="005161C7"/>
    <w:rsid w:val="005176F1"/>
    <w:rsid w:val="00517D09"/>
    <w:rsid w:val="00520DBE"/>
    <w:rsid w:val="00522A2E"/>
    <w:rsid w:val="00522AFF"/>
    <w:rsid w:val="0052304F"/>
    <w:rsid w:val="00527017"/>
    <w:rsid w:val="00527BDB"/>
    <w:rsid w:val="00533484"/>
    <w:rsid w:val="0053594F"/>
    <w:rsid w:val="00535F1E"/>
    <w:rsid w:val="00536576"/>
    <w:rsid w:val="00537E90"/>
    <w:rsid w:val="00542163"/>
    <w:rsid w:val="005423FA"/>
    <w:rsid w:val="005429F3"/>
    <w:rsid w:val="005447C4"/>
    <w:rsid w:val="0054487A"/>
    <w:rsid w:val="00547101"/>
    <w:rsid w:val="00547767"/>
    <w:rsid w:val="0055080E"/>
    <w:rsid w:val="00552D18"/>
    <w:rsid w:val="00555D22"/>
    <w:rsid w:val="00557A45"/>
    <w:rsid w:val="00563936"/>
    <w:rsid w:val="00563F81"/>
    <w:rsid w:val="0056465F"/>
    <w:rsid w:val="00565EFB"/>
    <w:rsid w:val="0056626D"/>
    <w:rsid w:val="00567A3A"/>
    <w:rsid w:val="005703BE"/>
    <w:rsid w:val="0057048F"/>
    <w:rsid w:val="005704DD"/>
    <w:rsid w:val="00571010"/>
    <w:rsid w:val="0057122E"/>
    <w:rsid w:val="005727DE"/>
    <w:rsid w:val="00572C28"/>
    <w:rsid w:val="00573C5C"/>
    <w:rsid w:val="00575C1F"/>
    <w:rsid w:val="005762C6"/>
    <w:rsid w:val="005771AE"/>
    <w:rsid w:val="00577D44"/>
    <w:rsid w:val="0058201D"/>
    <w:rsid w:val="00584713"/>
    <w:rsid w:val="00584A10"/>
    <w:rsid w:val="005859F0"/>
    <w:rsid w:val="005867D4"/>
    <w:rsid w:val="0058693D"/>
    <w:rsid w:val="00586FD9"/>
    <w:rsid w:val="005907B2"/>
    <w:rsid w:val="0059245A"/>
    <w:rsid w:val="00593F2B"/>
    <w:rsid w:val="00595C29"/>
    <w:rsid w:val="00597832"/>
    <w:rsid w:val="00597BD0"/>
    <w:rsid w:val="005A19BB"/>
    <w:rsid w:val="005A1D1A"/>
    <w:rsid w:val="005A236F"/>
    <w:rsid w:val="005A27DB"/>
    <w:rsid w:val="005A3306"/>
    <w:rsid w:val="005A43FD"/>
    <w:rsid w:val="005A5A6F"/>
    <w:rsid w:val="005A77EA"/>
    <w:rsid w:val="005B1093"/>
    <w:rsid w:val="005B1C13"/>
    <w:rsid w:val="005B2219"/>
    <w:rsid w:val="005B23EF"/>
    <w:rsid w:val="005B3244"/>
    <w:rsid w:val="005B4FA0"/>
    <w:rsid w:val="005B5AEB"/>
    <w:rsid w:val="005C065F"/>
    <w:rsid w:val="005C077C"/>
    <w:rsid w:val="005C09EB"/>
    <w:rsid w:val="005C2DF7"/>
    <w:rsid w:val="005C3828"/>
    <w:rsid w:val="005C45B9"/>
    <w:rsid w:val="005C52BE"/>
    <w:rsid w:val="005C610A"/>
    <w:rsid w:val="005C6989"/>
    <w:rsid w:val="005D14B4"/>
    <w:rsid w:val="005D2266"/>
    <w:rsid w:val="005D30BB"/>
    <w:rsid w:val="005D3170"/>
    <w:rsid w:val="005D411E"/>
    <w:rsid w:val="005D5556"/>
    <w:rsid w:val="005D691B"/>
    <w:rsid w:val="005E2C4F"/>
    <w:rsid w:val="005E2EC0"/>
    <w:rsid w:val="005E5260"/>
    <w:rsid w:val="005E615F"/>
    <w:rsid w:val="005E656C"/>
    <w:rsid w:val="005F038C"/>
    <w:rsid w:val="005F098A"/>
    <w:rsid w:val="005F206D"/>
    <w:rsid w:val="005F3CE1"/>
    <w:rsid w:val="005F3EE2"/>
    <w:rsid w:val="005F5C84"/>
    <w:rsid w:val="005F5D05"/>
    <w:rsid w:val="005F66C8"/>
    <w:rsid w:val="005F684C"/>
    <w:rsid w:val="005F71AF"/>
    <w:rsid w:val="00601090"/>
    <w:rsid w:val="00601825"/>
    <w:rsid w:val="00605E19"/>
    <w:rsid w:val="00607600"/>
    <w:rsid w:val="00613DB2"/>
    <w:rsid w:val="00613E96"/>
    <w:rsid w:val="006155A9"/>
    <w:rsid w:val="006159A8"/>
    <w:rsid w:val="00616CDF"/>
    <w:rsid w:val="0061726E"/>
    <w:rsid w:val="006207AD"/>
    <w:rsid w:val="00621AD1"/>
    <w:rsid w:val="006220BA"/>
    <w:rsid w:val="006221DE"/>
    <w:rsid w:val="00630AD1"/>
    <w:rsid w:val="00633A60"/>
    <w:rsid w:val="00640C47"/>
    <w:rsid w:val="00642072"/>
    <w:rsid w:val="00642EBB"/>
    <w:rsid w:val="0064472B"/>
    <w:rsid w:val="00645AF7"/>
    <w:rsid w:val="006525F3"/>
    <w:rsid w:val="00652AB8"/>
    <w:rsid w:val="00652B68"/>
    <w:rsid w:val="00652F4B"/>
    <w:rsid w:val="00653DB5"/>
    <w:rsid w:val="00655B2C"/>
    <w:rsid w:val="00656DDB"/>
    <w:rsid w:val="00660A24"/>
    <w:rsid w:val="00660C76"/>
    <w:rsid w:val="00661935"/>
    <w:rsid w:val="00661EF2"/>
    <w:rsid w:val="006643D0"/>
    <w:rsid w:val="0066538E"/>
    <w:rsid w:val="00666E22"/>
    <w:rsid w:val="00667EC6"/>
    <w:rsid w:val="00671BC4"/>
    <w:rsid w:val="00671C53"/>
    <w:rsid w:val="00672009"/>
    <w:rsid w:val="006731C5"/>
    <w:rsid w:val="00673FD3"/>
    <w:rsid w:val="00675EE5"/>
    <w:rsid w:val="006777B2"/>
    <w:rsid w:val="00681585"/>
    <w:rsid w:val="00682A12"/>
    <w:rsid w:val="00684BEE"/>
    <w:rsid w:val="00684DB6"/>
    <w:rsid w:val="0068554C"/>
    <w:rsid w:val="00687372"/>
    <w:rsid w:val="00692060"/>
    <w:rsid w:val="006929F4"/>
    <w:rsid w:val="00692C8B"/>
    <w:rsid w:val="006A23B0"/>
    <w:rsid w:val="006A2FF9"/>
    <w:rsid w:val="006A35B7"/>
    <w:rsid w:val="006A5915"/>
    <w:rsid w:val="006B0898"/>
    <w:rsid w:val="006B1695"/>
    <w:rsid w:val="006B16DE"/>
    <w:rsid w:val="006B17BA"/>
    <w:rsid w:val="006B221A"/>
    <w:rsid w:val="006B2CB6"/>
    <w:rsid w:val="006C03C7"/>
    <w:rsid w:val="006C0F43"/>
    <w:rsid w:val="006C49D9"/>
    <w:rsid w:val="006D0425"/>
    <w:rsid w:val="006D0C70"/>
    <w:rsid w:val="006D1787"/>
    <w:rsid w:val="006D2D61"/>
    <w:rsid w:val="006D678D"/>
    <w:rsid w:val="006D7421"/>
    <w:rsid w:val="006D754C"/>
    <w:rsid w:val="006D783D"/>
    <w:rsid w:val="006D7C97"/>
    <w:rsid w:val="006E09C8"/>
    <w:rsid w:val="006E0E6B"/>
    <w:rsid w:val="006E1BAB"/>
    <w:rsid w:val="006E2365"/>
    <w:rsid w:val="006E2C73"/>
    <w:rsid w:val="006E32E8"/>
    <w:rsid w:val="006E39DB"/>
    <w:rsid w:val="006E461D"/>
    <w:rsid w:val="006E497C"/>
    <w:rsid w:val="006E646E"/>
    <w:rsid w:val="006E666A"/>
    <w:rsid w:val="006E68E5"/>
    <w:rsid w:val="006E7D0F"/>
    <w:rsid w:val="006F4040"/>
    <w:rsid w:val="006F55B0"/>
    <w:rsid w:val="00700989"/>
    <w:rsid w:val="00702D34"/>
    <w:rsid w:val="00705C36"/>
    <w:rsid w:val="00706802"/>
    <w:rsid w:val="00706CA9"/>
    <w:rsid w:val="00707195"/>
    <w:rsid w:val="0071144C"/>
    <w:rsid w:val="00712715"/>
    <w:rsid w:val="00713D38"/>
    <w:rsid w:val="00714B46"/>
    <w:rsid w:val="00715345"/>
    <w:rsid w:val="0072079D"/>
    <w:rsid w:val="00720AA3"/>
    <w:rsid w:val="0072329C"/>
    <w:rsid w:val="007236A1"/>
    <w:rsid w:val="0072420E"/>
    <w:rsid w:val="00725A2B"/>
    <w:rsid w:val="00725D53"/>
    <w:rsid w:val="00726C8E"/>
    <w:rsid w:val="00731C14"/>
    <w:rsid w:val="00731E25"/>
    <w:rsid w:val="00732AFD"/>
    <w:rsid w:val="00733790"/>
    <w:rsid w:val="007360E2"/>
    <w:rsid w:val="007373AF"/>
    <w:rsid w:val="00737A22"/>
    <w:rsid w:val="00737D12"/>
    <w:rsid w:val="007400A7"/>
    <w:rsid w:val="0074383C"/>
    <w:rsid w:val="00745AA3"/>
    <w:rsid w:val="00745EAC"/>
    <w:rsid w:val="00746109"/>
    <w:rsid w:val="00746120"/>
    <w:rsid w:val="00747BFF"/>
    <w:rsid w:val="00750441"/>
    <w:rsid w:val="007537AE"/>
    <w:rsid w:val="007539BF"/>
    <w:rsid w:val="007547A4"/>
    <w:rsid w:val="007547B7"/>
    <w:rsid w:val="00756FFD"/>
    <w:rsid w:val="00761735"/>
    <w:rsid w:val="00762A2F"/>
    <w:rsid w:val="00764634"/>
    <w:rsid w:val="00765195"/>
    <w:rsid w:val="00765F60"/>
    <w:rsid w:val="00766DD5"/>
    <w:rsid w:val="00767A24"/>
    <w:rsid w:val="00771414"/>
    <w:rsid w:val="00772E4A"/>
    <w:rsid w:val="00773BAE"/>
    <w:rsid w:val="007740E5"/>
    <w:rsid w:val="0077454D"/>
    <w:rsid w:val="00777EC8"/>
    <w:rsid w:val="0078044F"/>
    <w:rsid w:val="007805B8"/>
    <w:rsid w:val="00781AF7"/>
    <w:rsid w:val="00783CB0"/>
    <w:rsid w:val="00786EEE"/>
    <w:rsid w:val="00792C8A"/>
    <w:rsid w:val="00792CC2"/>
    <w:rsid w:val="00792D4C"/>
    <w:rsid w:val="00793476"/>
    <w:rsid w:val="0079357F"/>
    <w:rsid w:val="007938B4"/>
    <w:rsid w:val="007943F0"/>
    <w:rsid w:val="00795DB1"/>
    <w:rsid w:val="00795FF8"/>
    <w:rsid w:val="007A42C0"/>
    <w:rsid w:val="007A5938"/>
    <w:rsid w:val="007B1412"/>
    <w:rsid w:val="007B4D36"/>
    <w:rsid w:val="007B4EC2"/>
    <w:rsid w:val="007B5055"/>
    <w:rsid w:val="007B5858"/>
    <w:rsid w:val="007B5E73"/>
    <w:rsid w:val="007B62DA"/>
    <w:rsid w:val="007B6689"/>
    <w:rsid w:val="007C1162"/>
    <w:rsid w:val="007C18AF"/>
    <w:rsid w:val="007C27FE"/>
    <w:rsid w:val="007C3B52"/>
    <w:rsid w:val="007C4A52"/>
    <w:rsid w:val="007C58FB"/>
    <w:rsid w:val="007C5E65"/>
    <w:rsid w:val="007C5E86"/>
    <w:rsid w:val="007C6B48"/>
    <w:rsid w:val="007D2CE7"/>
    <w:rsid w:val="007D3EF3"/>
    <w:rsid w:val="007D408C"/>
    <w:rsid w:val="007D409F"/>
    <w:rsid w:val="007D642E"/>
    <w:rsid w:val="007E067E"/>
    <w:rsid w:val="007E1A03"/>
    <w:rsid w:val="007E2169"/>
    <w:rsid w:val="007E2F6A"/>
    <w:rsid w:val="007E533C"/>
    <w:rsid w:val="007E61DF"/>
    <w:rsid w:val="007E66EE"/>
    <w:rsid w:val="007E6E44"/>
    <w:rsid w:val="007F2CDB"/>
    <w:rsid w:val="007F64D0"/>
    <w:rsid w:val="007F6F13"/>
    <w:rsid w:val="008013FB"/>
    <w:rsid w:val="00801823"/>
    <w:rsid w:val="00802F00"/>
    <w:rsid w:val="00803DED"/>
    <w:rsid w:val="0080725A"/>
    <w:rsid w:val="008149F1"/>
    <w:rsid w:val="008215AF"/>
    <w:rsid w:val="008218CD"/>
    <w:rsid w:val="0082292B"/>
    <w:rsid w:val="00824CC6"/>
    <w:rsid w:val="008259F8"/>
    <w:rsid w:val="00825A86"/>
    <w:rsid w:val="00830A68"/>
    <w:rsid w:val="00831420"/>
    <w:rsid w:val="0083375B"/>
    <w:rsid w:val="00835B68"/>
    <w:rsid w:val="008367F0"/>
    <w:rsid w:val="00840A7E"/>
    <w:rsid w:val="008411E9"/>
    <w:rsid w:val="00843805"/>
    <w:rsid w:val="008453B6"/>
    <w:rsid w:val="00845643"/>
    <w:rsid w:val="00847727"/>
    <w:rsid w:val="0085106B"/>
    <w:rsid w:val="0085212C"/>
    <w:rsid w:val="00852549"/>
    <w:rsid w:val="0085372B"/>
    <w:rsid w:val="008537F4"/>
    <w:rsid w:val="00853D08"/>
    <w:rsid w:val="00856A72"/>
    <w:rsid w:val="00860A9B"/>
    <w:rsid w:val="00864122"/>
    <w:rsid w:val="008664FD"/>
    <w:rsid w:val="008703F2"/>
    <w:rsid w:val="00873D27"/>
    <w:rsid w:val="00873E74"/>
    <w:rsid w:val="008755CF"/>
    <w:rsid w:val="0087681E"/>
    <w:rsid w:val="00876C4F"/>
    <w:rsid w:val="00877A99"/>
    <w:rsid w:val="00877FA9"/>
    <w:rsid w:val="00877FAE"/>
    <w:rsid w:val="008834F6"/>
    <w:rsid w:val="00883FF3"/>
    <w:rsid w:val="008843C0"/>
    <w:rsid w:val="00885604"/>
    <w:rsid w:val="0089006E"/>
    <w:rsid w:val="008902B3"/>
    <w:rsid w:val="00890411"/>
    <w:rsid w:val="008908AB"/>
    <w:rsid w:val="008955D5"/>
    <w:rsid w:val="008962F9"/>
    <w:rsid w:val="00896EB3"/>
    <w:rsid w:val="008970BA"/>
    <w:rsid w:val="008A0688"/>
    <w:rsid w:val="008A28A2"/>
    <w:rsid w:val="008A6E5B"/>
    <w:rsid w:val="008B0467"/>
    <w:rsid w:val="008B1515"/>
    <w:rsid w:val="008B30B2"/>
    <w:rsid w:val="008B359E"/>
    <w:rsid w:val="008B766C"/>
    <w:rsid w:val="008B7AEC"/>
    <w:rsid w:val="008C04C7"/>
    <w:rsid w:val="008C7DE5"/>
    <w:rsid w:val="008D0871"/>
    <w:rsid w:val="008D0E95"/>
    <w:rsid w:val="008D1E87"/>
    <w:rsid w:val="008D3FC5"/>
    <w:rsid w:val="008D4F10"/>
    <w:rsid w:val="008D5ECD"/>
    <w:rsid w:val="008D6199"/>
    <w:rsid w:val="008E0182"/>
    <w:rsid w:val="008E06A2"/>
    <w:rsid w:val="008E0B26"/>
    <w:rsid w:val="008E0BA1"/>
    <w:rsid w:val="008E1401"/>
    <w:rsid w:val="008E3559"/>
    <w:rsid w:val="008E3CCF"/>
    <w:rsid w:val="008E4F10"/>
    <w:rsid w:val="008E6B41"/>
    <w:rsid w:val="008F14C2"/>
    <w:rsid w:val="008F2929"/>
    <w:rsid w:val="008F4D4F"/>
    <w:rsid w:val="008F7916"/>
    <w:rsid w:val="00900A37"/>
    <w:rsid w:val="00901D35"/>
    <w:rsid w:val="0090201C"/>
    <w:rsid w:val="00902EF2"/>
    <w:rsid w:val="00904E6F"/>
    <w:rsid w:val="00906160"/>
    <w:rsid w:val="009111FB"/>
    <w:rsid w:val="00911A7F"/>
    <w:rsid w:val="00911B3D"/>
    <w:rsid w:val="00916A12"/>
    <w:rsid w:val="009200F3"/>
    <w:rsid w:val="00920DF5"/>
    <w:rsid w:val="009213C1"/>
    <w:rsid w:val="00921ADA"/>
    <w:rsid w:val="009236A3"/>
    <w:rsid w:val="00923C8F"/>
    <w:rsid w:val="009246CF"/>
    <w:rsid w:val="0092470F"/>
    <w:rsid w:val="009267D6"/>
    <w:rsid w:val="009305C2"/>
    <w:rsid w:val="00931D82"/>
    <w:rsid w:val="00932187"/>
    <w:rsid w:val="00932890"/>
    <w:rsid w:val="00935A2E"/>
    <w:rsid w:val="00936616"/>
    <w:rsid w:val="0093678B"/>
    <w:rsid w:val="00936F8C"/>
    <w:rsid w:val="00940028"/>
    <w:rsid w:val="00942A1A"/>
    <w:rsid w:val="00944EFB"/>
    <w:rsid w:val="00945270"/>
    <w:rsid w:val="00945DA6"/>
    <w:rsid w:val="00952F3C"/>
    <w:rsid w:val="009574CF"/>
    <w:rsid w:val="00961541"/>
    <w:rsid w:val="0096158C"/>
    <w:rsid w:val="009625B8"/>
    <w:rsid w:val="00962B02"/>
    <w:rsid w:val="00963E9A"/>
    <w:rsid w:val="00964F01"/>
    <w:rsid w:val="00967CB5"/>
    <w:rsid w:val="00970934"/>
    <w:rsid w:val="0097344F"/>
    <w:rsid w:val="00974897"/>
    <w:rsid w:val="009753F5"/>
    <w:rsid w:val="009857AA"/>
    <w:rsid w:val="00986E98"/>
    <w:rsid w:val="00987C0F"/>
    <w:rsid w:val="00990CBD"/>
    <w:rsid w:val="00990CD6"/>
    <w:rsid w:val="00991EB5"/>
    <w:rsid w:val="009951DE"/>
    <w:rsid w:val="0099546E"/>
    <w:rsid w:val="00997730"/>
    <w:rsid w:val="009A0D56"/>
    <w:rsid w:val="009A378B"/>
    <w:rsid w:val="009A3957"/>
    <w:rsid w:val="009A5DB3"/>
    <w:rsid w:val="009A7278"/>
    <w:rsid w:val="009A7E87"/>
    <w:rsid w:val="009B035B"/>
    <w:rsid w:val="009B0647"/>
    <w:rsid w:val="009B3C85"/>
    <w:rsid w:val="009B3FDA"/>
    <w:rsid w:val="009B4ABA"/>
    <w:rsid w:val="009B5BD6"/>
    <w:rsid w:val="009B70AE"/>
    <w:rsid w:val="009B77F8"/>
    <w:rsid w:val="009C2D33"/>
    <w:rsid w:val="009C7C35"/>
    <w:rsid w:val="009D0203"/>
    <w:rsid w:val="009D283D"/>
    <w:rsid w:val="009E00A4"/>
    <w:rsid w:val="009E2EBE"/>
    <w:rsid w:val="009E4306"/>
    <w:rsid w:val="009E4BFC"/>
    <w:rsid w:val="009F0886"/>
    <w:rsid w:val="009F0B97"/>
    <w:rsid w:val="009F0DC8"/>
    <w:rsid w:val="009F46B5"/>
    <w:rsid w:val="009F526F"/>
    <w:rsid w:val="009F5919"/>
    <w:rsid w:val="009F61A1"/>
    <w:rsid w:val="00A00695"/>
    <w:rsid w:val="00A00B44"/>
    <w:rsid w:val="00A03EB0"/>
    <w:rsid w:val="00A04790"/>
    <w:rsid w:val="00A06F38"/>
    <w:rsid w:val="00A10929"/>
    <w:rsid w:val="00A12349"/>
    <w:rsid w:val="00A16DC4"/>
    <w:rsid w:val="00A16E22"/>
    <w:rsid w:val="00A17B78"/>
    <w:rsid w:val="00A17FB0"/>
    <w:rsid w:val="00A20932"/>
    <w:rsid w:val="00A2241B"/>
    <w:rsid w:val="00A25081"/>
    <w:rsid w:val="00A2550F"/>
    <w:rsid w:val="00A25EB3"/>
    <w:rsid w:val="00A2685A"/>
    <w:rsid w:val="00A27136"/>
    <w:rsid w:val="00A30BB1"/>
    <w:rsid w:val="00A30C73"/>
    <w:rsid w:val="00A32902"/>
    <w:rsid w:val="00A3455D"/>
    <w:rsid w:val="00A35A00"/>
    <w:rsid w:val="00A36098"/>
    <w:rsid w:val="00A37416"/>
    <w:rsid w:val="00A37419"/>
    <w:rsid w:val="00A459CF"/>
    <w:rsid w:val="00A4630F"/>
    <w:rsid w:val="00A47659"/>
    <w:rsid w:val="00A50E1B"/>
    <w:rsid w:val="00A52FEB"/>
    <w:rsid w:val="00A53B9A"/>
    <w:rsid w:val="00A575CC"/>
    <w:rsid w:val="00A604D2"/>
    <w:rsid w:val="00A65092"/>
    <w:rsid w:val="00A67B07"/>
    <w:rsid w:val="00A758EA"/>
    <w:rsid w:val="00A761F4"/>
    <w:rsid w:val="00A76C6C"/>
    <w:rsid w:val="00A82B30"/>
    <w:rsid w:val="00A8356B"/>
    <w:rsid w:val="00A84E24"/>
    <w:rsid w:val="00A85B5B"/>
    <w:rsid w:val="00A878FA"/>
    <w:rsid w:val="00A87A54"/>
    <w:rsid w:val="00A903B5"/>
    <w:rsid w:val="00A97CA1"/>
    <w:rsid w:val="00AA0D6C"/>
    <w:rsid w:val="00AA115D"/>
    <w:rsid w:val="00AA1214"/>
    <w:rsid w:val="00AA377D"/>
    <w:rsid w:val="00AA4145"/>
    <w:rsid w:val="00AA53B9"/>
    <w:rsid w:val="00AA55FD"/>
    <w:rsid w:val="00AA60B6"/>
    <w:rsid w:val="00AB2369"/>
    <w:rsid w:val="00AB44A6"/>
    <w:rsid w:val="00AB76A0"/>
    <w:rsid w:val="00AB7B3C"/>
    <w:rsid w:val="00AC198C"/>
    <w:rsid w:val="00AC1AD5"/>
    <w:rsid w:val="00AC2A50"/>
    <w:rsid w:val="00AC43DB"/>
    <w:rsid w:val="00AC4BBC"/>
    <w:rsid w:val="00AC62D8"/>
    <w:rsid w:val="00AC7EFD"/>
    <w:rsid w:val="00AD02B1"/>
    <w:rsid w:val="00AD07DC"/>
    <w:rsid w:val="00AD75E2"/>
    <w:rsid w:val="00AD7685"/>
    <w:rsid w:val="00AD786A"/>
    <w:rsid w:val="00AE0C8C"/>
    <w:rsid w:val="00AE240C"/>
    <w:rsid w:val="00AE259C"/>
    <w:rsid w:val="00AE3665"/>
    <w:rsid w:val="00AE3687"/>
    <w:rsid w:val="00AE3ECA"/>
    <w:rsid w:val="00AF126B"/>
    <w:rsid w:val="00AF1711"/>
    <w:rsid w:val="00AF25D9"/>
    <w:rsid w:val="00AF3399"/>
    <w:rsid w:val="00AF5570"/>
    <w:rsid w:val="00AF5812"/>
    <w:rsid w:val="00AF641E"/>
    <w:rsid w:val="00B00B86"/>
    <w:rsid w:val="00B01B84"/>
    <w:rsid w:val="00B02838"/>
    <w:rsid w:val="00B06E38"/>
    <w:rsid w:val="00B1058E"/>
    <w:rsid w:val="00B10AD1"/>
    <w:rsid w:val="00B10CF5"/>
    <w:rsid w:val="00B160C7"/>
    <w:rsid w:val="00B1642D"/>
    <w:rsid w:val="00B178B5"/>
    <w:rsid w:val="00B207F2"/>
    <w:rsid w:val="00B20B6A"/>
    <w:rsid w:val="00B21052"/>
    <w:rsid w:val="00B215F8"/>
    <w:rsid w:val="00B22058"/>
    <w:rsid w:val="00B24AB6"/>
    <w:rsid w:val="00B3508E"/>
    <w:rsid w:val="00B358D1"/>
    <w:rsid w:val="00B35E35"/>
    <w:rsid w:val="00B367E7"/>
    <w:rsid w:val="00B41DF3"/>
    <w:rsid w:val="00B41E17"/>
    <w:rsid w:val="00B47E9C"/>
    <w:rsid w:val="00B51958"/>
    <w:rsid w:val="00B5205E"/>
    <w:rsid w:val="00B52372"/>
    <w:rsid w:val="00B532DE"/>
    <w:rsid w:val="00B534CE"/>
    <w:rsid w:val="00B535E5"/>
    <w:rsid w:val="00B54297"/>
    <w:rsid w:val="00B56330"/>
    <w:rsid w:val="00B61336"/>
    <w:rsid w:val="00B621FC"/>
    <w:rsid w:val="00B62BA9"/>
    <w:rsid w:val="00B649AF"/>
    <w:rsid w:val="00B64A71"/>
    <w:rsid w:val="00B70528"/>
    <w:rsid w:val="00B715EA"/>
    <w:rsid w:val="00B724AF"/>
    <w:rsid w:val="00B746AD"/>
    <w:rsid w:val="00B77AE8"/>
    <w:rsid w:val="00B77BD6"/>
    <w:rsid w:val="00B81A01"/>
    <w:rsid w:val="00B81E7B"/>
    <w:rsid w:val="00B82DAF"/>
    <w:rsid w:val="00B837E0"/>
    <w:rsid w:val="00B841A1"/>
    <w:rsid w:val="00B853DC"/>
    <w:rsid w:val="00B8671D"/>
    <w:rsid w:val="00B87E73"/>
    <w:rsid w:val="00B913A1"/>
    <w:rsid w:val="00B92937"/>
    <w:rsid w:val="00B9499C"/>
    <w:rsid w:val="00B94CAC"/>
    <w:rsid w:val="00BA1178"/>
    <w:rsid w:val="00BA1859"/>
    <w:rsid w:val="00BA1DC8"/>
    <w:rsid w:val="00BA68FF"/>
    <w:rsid w:val="00BA6D18"/>
    <w:rsid w:val="00BB0AD9"/>
    <w:rsid w:val="00BB456B"/>
    <w:rsid w:val="00BB4BF5"/>
    <w:rsid w:val="00BB5622"/>
    <w:rsid w:val="00BB5991"/>
    <w:rsid w:val="00BB6F96"/>
    <w:rsid w:val="00BC09A7"/>
    <w:rsid w:val="00BC1778"/>
    <w:rsid w:val="00BC1FD0"/>
    <w:rsid w:val="00BC5354"/>
    <w:rsid w:val="00BC577F"/>
    <w:rsid w:val="00BC5D4E"/>
    <w:rsid w:val="00BC748E"/>
    <w:rsid w:val="00BD040B"/>
    <w:rsid w:val="00BD205E"/>
    <w:rsid w:val="00BD239E"/>
    <w:rsid w:val="00BD29B5"/>
    <w:rsid w:val="00BD3D5C"/>
    <w:rsid w:val="00BD3FBD"/>
    <w:rsid w:val="00BD477B"/>
    <w:rsid w:val="00BD77DB"/>
    <w:rsid w:val="00BE258D"/>
    <w:rsid w:val="00BE2CAC"/>
    <w:rsid w:val="00BE3350"/>
    <w:rsid w:val="00BE3793"/>
    <w:rsid w:val="00BE387A"/>
    <w:rsid w:val="00BE5937"/>
    <w:rsid w:val="00BF1B9F"/>
    <w:rsid w:val="00BF240C"/>
    <w:rsid w:val="00BF3FC8"/>
    <w:rsid w:val="00BF4032"/>
    <w:rsid w:val="00BF557D"/>
    <w:rsid w:val="00BF6042"/>
    <w:rsid w:val="00BF7B8E"/>
    <w:rsid w:val="00C007EE"/>
    <w:rsid w:val="00C01861"/>
    <w:rsid w:val="00C03D05"/>
    <w:rsid w:val="00C04982"/>
    <w:rsid w:val="00C05287"/>
    <w:rsid w:val="00C055F4"/>
    <w:rsid w:val="00C05E79"/>
    <w:rsid w:val="00C17239"/>
    <w:rsid w:val="00C20BE4"/>
    <w:rsid w:val="00C225C6"/>
    <w:rsid w:val="00C25C96"/>
    <w:rsid w:val="00C25D9D"/>
    <w:rsid w:val="00C2756C"/>
    <w:rsid w:val="00C3072A"/>
    <w:rsid w:val="00C307DB"/>
    <w:rsid w:val="00C32F94"/>
    <w:rsid w:val="00C3581C"/>
    <w:rsid w:val="00C371D6"/>
    <w:rsid w:val="00C4058E"/>
    <w:rsid w:val="00C42B65"/>
    <w:rsid w:val="00C46CB3"/>
    <w:rsid w:val="00C46DD6"/>
    <w:rsid w:val="00C47963"/>
    <w:rsid w:val="00C502F6"/>
    <w:rsid w:val="00C50D48"/>
    <w:rsid w:val="00C50EB5"/>
    <w:rsid w:val="00C54EA2"/>
    <w:rsid w:val="00C55AD6"/>
    <w:rsid w:val="00C55DDB"/>
    <w:rsid w:val="00C56FEE"/>
    <w:rsid w:val="00C57ED3"/>
    <w:rsid w:val="00C62DA5"/>
    <w:rsid w:val="00C66DE5"/>
    <w:rsid w:val="00C677BE"/>
    <w:rsid w:val="00C67E1D"/>
    <w:rsid w:val="00C7045D"/>
    <w:rsid w:val="00C7242D"/>
    <w:rsid w:val="00C74D57"/>
    <w:rsid w:val="00C77AD1"/>
    <w:rsid w:val="00C77C56"/>
    <w:rsid w:val="00C820CF"/>
    <w:rsid w:val="00C82700"/>
    <w:rsid w:val="00C84633"/>
    <w:rsid w:val="00C86F36"/>
    <w:rsid w:val="00C876C2"/>
    <w:rsid w:val="00C91784"/>
    <w:rsid w:val="00C91980"/>
    <w:rsid w:val="00C91AA1"/>
    <w:rsid w:val="00C91CD5"/>
    <w:rsid w:val="00C9287A"/>
    <w:rsid w:val="00C93FFA"/>
    <w:rsid w:val="00C94637"/>
    <w:rsid w:val="00C9756D"/>
    <w:rsid w:val="00CA153B"/>
    <w:rsid w:val="00CA47A7"/>
    <w:rsid w:val="00CA4D4D"/>
    <w:rsid w:val="00CA61E1"/>
    <w:rsid w:val="00CA65E6"/>
    <w:rsid w:val="00CA6EDD"/>
    <w:rsid w:val="00CA7AED"/>
    <w:rsid w:val="00CA7D0B"/>
    <w:rsid w:val="00CB3B77"/>
    <w:rsid w:val="00CB45C4"/>
    <w:rsid w:val="00CB664A"/>
    <w:rsid w:val="00CC1013"/>
    <w:rsid w:val="00CC785D"/>
    <w:rsid w:val="00CD07C0"/>
    <w:rsid w:val="00CD0D06"/>
    <w:rsid w:val="00CD1947"/>
    <w:rsid w:val="00CD2689"/>
    <w:rsid w:val="00CD2773"/>
    <w:rsid w:val="00CD3577"/>
    <w:rsid w:val="00CD363D"/>
    <w:rsid w:val="00CD41B7"/>
    <w:rsid w:val="00CD5132"/>
    <w:rsid w:val="00CE0816"/>
    <w:rsid w:val="00CE13AB"/>
    <w:rsid w:val="00CE1625"/>
    <w:rsid w:val="00CE187A"/>
    <w:rsid w:val="00CE4D2B"/>
    <w:rsid w:val="00CE5ACC"/>
    <w:rsid w:val="00CF178C"/>
    <w:rsid w:val="00CF2932"/>
    <w:rsid w:val="00CF33E8"/>
    <w:rsid w:val="00CF5A34"/>
    <w:rsid w:val="00CF5B8D"/>
    <w:rsid w:val="00CF668C"/>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AA6"/>
    <w:rsid w:val="00D2241A"/>
    <w:rsid w:val="00D228D3"/>
    <w:rsid w:val="00D23CE8"/>
    <w:rsid w:val="00D241E4"/>
    <w:rsid w:val="00D257F5"/>
    <w:rsid w:val="00D269BF"/>
    <w:rsid w:val="00D306C7"/>
    <w:rsid w:val="00D30D07"/>
    <w:rsid w:val="00D32F57"/>
    <w:rsid w:val="00D34F0D"/>
    <w:rsid w:val="00D360C6"/>
    <w:rsid w:val="00D419D6"/>
    <w:rsid w:val="00D41F6D"/>
    <w:rsid w:val="00D4429F"/>
    <w:rsid w:val="00D46221"/>
    <w:rsid w:val="00D46C01"/>
    <w:rsid w:val="00D46DC1"/>
    <w:rsid w:val="00D47503"/>
    <w:rsid w:val="00D535B3"/>
    <w:rsid w:val="00D53F42"/>
    <w:rsid w:val="00D544DF"/>
    <w:rsid w:val="00D56A29"/>
    <w:rsid w:val="00D57190"/>
    <w:rsid w:val="00D609E9"/>
    <w:rsid w:val="00D63125"/>
    <w:rsid w:val="00D638DA"/>
    <w:rsid w:val="00D639D6"/>
    <w:rsid w:val="00D65F50"/>
    <w:rsid w:val="00D662EF"/>
    <w:rsid w:val="00D665AF"/>
    <w:rsid w:val="00D6678F"/>
    <w:rsid w:val="00D669A7"/>
    <w:rsid w:val="00D679E0"/>
    <w:rsid w:val="00D712E1"/>
    <w:rsid w:val="00D71E73"/>
    <w:rsid w:val="00D7647E"/>
    <w:rsid w:val="00D77F00"/>
    <w:rsid w:val="00D80D13"/>
    <w:rsid w:val="00D81E6A"/>
    <w:rsid w:val="00D8441B"/>
    <w:rsid w:val="00D855BF"/>
    <w:rsid w:val="00D934AB"/>
    <w:rsid w:val="00D936A0"/>
    <w:rsid w:val="00D9466C"/>
    <w:rsid w:val="00D95541"/>
    <w:rsid w:val="00D972D9"/>
    <w:rsid w:val="00DA078F"/>
    <w:rsid w:val="00DA1D46"/>
    <w:rsid w:val="00DA2E34"/>
    <w:rsid w:val="00DA31E2"/>
    <w:rsid w:val="00DA5E29"/>
    <w:rsid w:val="00DA6458"/>
    <w:rsid w:val="00DB1FA7"/>
    <w:rsid w:val="00DB262D"/>
    <w:rsid w:val="00DB4895"/>
    <w:rsid w:val="00DB6963"/>
    <w:rsid w:val="00DC1293"/>
    <w:rsid w:val="00DC1AAC"/>
    <w:rsid w:val="00DC1F45"/>
    <w:rsid w:val="00DC28D9"/>
    <w:rsid w:val="00DC2C77"/>
    <w:rsid w:val="00DC336D"/>
    <w:rsid w:val="00DC5423"/>
    <w:rsid w:val="00DC7138"/>
    <w:rsid w:val="00DC7318"/>
    <w:rsid w:val="00DC7560"/>
    <w:rsid w:val="00DC7B63"/>
    <w:rsid w:val="00DC7EEB"/>
    <w:rsid w:val="00DD046A"/>
    <w:rsid w:val="00DD3F23"/>
    <w:rsid w:val="00DD5145"/>
    <w:rsid w:val="00DE0678"/>
    <w:rsid w:val="00DE2C72"/>
    <w:rsid w:val="00DE311B"/>
    <w:rsid w:val="00DE3896"/>
    <w:rsid w:val="00DE4901"/>
    <w:rsid w:val="00DE664E"/>
    <w:rsid w:val="00DE749C"/>
    <w:rsid w:val="00DF1371"/>
    <w:rsid w:val="00DF1E6C"/>
    <w:rsid w:val="00DF3832"/>
    <w:rsid w:val="00E01597"/>
    <w:rsid w:val="00E02324"/>
    <w:rsid w:val="00E035C7"/>
    <w:rsid w:val="00E05885"/>
    <w:rsid w:val="00E05E6F"/>
    <w:rsid w:val="00E06441"/>
    <w:rsid w:val="00E100F7"/>
    <w:rsid w:val="00E10F16"/>
    <w:rsid w:val="00E11C87"/>
    <w:rsid w:val="00E1250F"/>
    <w:rsid w:val="00E14F2B"/>
    <w:rsid w:val="00E15DED"/>
    <w:rsid w:val="00E15FC9"/>
    <w:rsid w:val="00E233C2"/>
    <w:rsid w:val="00E23C5D"/>
    <w:rsid w:val="00E27D99"/>
    <w:rsid w:val="00E30C92"/>
    <w:rsid w:val="00E31EA6"/>
    <w:rsid w:val="00E330E6"/>
    <w:rsid w:val="00E334C2"/>
    <w:rsid w:val="00E33E72"/>
    <w:rsid w:val="00E365AA"/>
    <w:rsid w:val="00E36B44"/>
    <w:rsid w:val="00E43A3D"/>
    <w:rsid w:val="00E45825"/>
    <w:rsid w:val="00E513E5"/>
    <w:rsid w:val="00E53FF4"/>
    <w:rsid w:val="00E54C82"/>
    <w:rsid w:val="00E5635F"/>
    <w:rsid w:val="00E56658"/>
    <w:rsid w:val="00E57149"/>
    <w:rsid w:val="00E609E7"/>
    <w:rsid w:val="00E61637"/>
    <w:rsid w:val="00E61A76"/>
    <w:rsid w:val="00E62383"/>
    <w:rsid w:val="00E62744"/>
    <w:rsid w:val="00E63C0E"/>
    <w:rsid w:val="00E64CA5"/>
    <w:rsid w:val="00E66A1F"/>
    <w:rsid w:val="00E6743E"/>
    <w:rsid w:val="00E675C4"/>
    <w:rsid w:val="00E72194"/>
    <w:rsid w:val="00E72830"/>
    <w:rsid w:val="00E73470"/>
    <w:rsid w:val="00E74DC4"/>
    <w:rsid w:val="00E75A9C"/>
    <w:rsid w:val="00E76588"/>
    <w:rsid w:val="00E76DA9"/>
    <w:rsid w:val="00E800D7"/>
    <w:rsid w:val="00E81F93"/>
    <w:rsid w:val="00E82D99"/>
    <w:rsid w:val="00E847E6"/>
    <w:rsid w:val="00E86CDF"/>
    <w:rsid w:val="00E87772"/>
    <w:rsid w:val="00E90A2D"/>
    <w:rsid w:val="00E915E7"/>
    <w:rsid w:val="00EA182B"/>
    <w:rsid w:val="00EA2954"/>
    <w:rsid w:val="00EA2F16"/>
    <w:rsid w:val="00EA5E90"/>
    <w:rsid w:val="00EA628F"/>
    <w:rsid w:val="00EB1389"/>
    <w:rsid w:val="00EB1DDB"/>
    <w:rsid w:val="00EB2ADE"/>
    <w:rsid w:val="00EB5CB1"/>
    <w:rsid w:val="00EB65BC"/>
    <w:rsid w:val="00EB6ADC"/>
    <w:rsid w:val="00EC028B"/>
    <w:rsid w:val="00EC061D"/>
    <w:rsid w:val="00EC36DE"/>
    <w:rsid w:val="00EC41E7"/>
    <w:rsid w:val="00EC599D"/>
    <w:rsid w:val="00EC7278"/>
    <w:rsid w:val="00ED2CC8"/>
    <w:rsid w:val="00ED5551"/>
    <w:rsid w:val="00ED5D0C"/>
    <w:rsid w:val="00ED5ED0"/>
    <w:rsid w:val="00EE34F7"/>
    <w:rsid w:val="00EE36FB"/>
    <w:rsid w:val="00EF19FA"/>
    <w:rsid w:val="00EF2F91"/>
    <w:rsid w:val="00EF3CA7"/>
    <w:rsid w:val="00EF3F17"/>
    <w:rsid w:val="00EF43ED"/>
    <w:rsid w:val="00EF4EC0"/>
    <w:rsid w:val="00EF5132"/>
    <w:rsid w:val="00EF70E3"/>
    <w:rsid w:val="00F0025C"/>
    <w:rsid w:val="00F040C4"/>
    <w:rsid w:val="00F07D09"/>
    <w:rsid w:val="00F16FFF"/>
    <w:rsid w:val="00F20F9F"/>
    <w:rsid w:val="00F21126"/>
    <w:rsid w:val="00F24116"/>
    <w:rsid w:val="00F272B4"/>
    <w:rsid w:val="00F27CF8"/>
    <w:rsid w:val="00F303DE"/>
    <w:rsid w:val="00F30A29"/>
    <w:rsid w:val="00F30A8B"/>
    <w:rsid w:val="00F31E50"/>
    <w:rsid w:val="00F33121"/>
    <w:rsid w:val="00F3335F"/>
    <w:rsid w:val="00F33D4E"/>
    <w:rsid w:val="00F35E3A"/>
    <w:rsid w:val="00F35EAF"/>
    <w:rsid w:val="00F36CA8"/>
    <w:rsid w:val="00F36D03"/>
    <w:rsid w:val="00F3795F"/>
    <w:rsid w:val="00F412D2"/>
    <w:rsid w:val="00F4252A"/>
    <w:rsid w:val="00F42A88"/>
    <w:rsid w:val="00F4390F"/>
    <w:rsid w:val="00F52DD4"/>
    <w:rsid w:val="00F54948"/>
    <w:rsid w:val="00F54F25"/>
    <w:rsid w:val="00F6135B"/>
    <w:rsid w:val="00F65684"/>
    <w:rsid w:val="00F6575E"/>
    <w:rsid w:val="00F66C31"/>
    <w:rsid w:val="00F7024C"/>
    <w:rsid w:val="00F75CCD"/>
    <w:rsid w:val="00F80FDC"/>
    <w:rsid w:val="00F828ED"/>
    <w:rsid w:val="00F83E54"/>
    <w:rsid w:val="00F86D74"/>
    <w:rsid w:val="00F8777D"/>
    <w:rsid w:val="00F8787B"/>
    <w:rsid w:val="00F91756"/>
    <w:rsid w:val="00F924B9"/>
    <w:rsid w:val="00F92688"/>
    <w:rsid w:val="00F95083"/>
    <w:rsid w:val="00F95382"/>
    <w:rsid w:val="00F956C2"/>
    <w:rsid w:val="00F97C93"/>
    <w:rsid w:val="00FA109C"/>
    <w:rsid w:val="00FA1FD4"/>
    <w:rsid w:val="00FA28B4"/>
    <w:rsid w:val="00FA411D"/>
    <w:rsid w:val="00FA467F"/>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66C6"/>
    <w:rsid w:val="00FC70FA"/>
    <w:rsid w:val="00FC72D4"/>
    <w:rsid w:val="00FD157A"/>
    <w:rsid w:val="00FD2658"/>
    <w:rsid w:val="00FD31CF"/>
    <w:rsid w:val="00FD4959"/>
    <w:rsid w:val="00FE142D"/>
    <w:rsid w:val="00FE21A4"/>
    <w:rsid w:val="00FE269B"/>
    <w:rsid w:val="00FE2AA3"/>
    <w:rsid w:val="00FE4A2B"/>
    <w:rsid w:val="00FF0243"/>
    <w:rsid w:val="00FF088B"/>
    <w:rsid w:val="00FF11B4"/>
    <w:rsid w:val="00FF6F72"/>
    <w:rsid w:val="013C246A"/>
    <w:rsid w:val="02E809A8"/>
    <w:rsid w:val="03600692"/>
    <w:rsid w:val="03EC7F79"/>
    <w:rsid w:val="0467268B"/>
    <w:rsid w:val="04DB7527"/>
    <w:rsid w:val="05C13151"/>
    <w:rsid w:val="08F330C9"/>
    <w:rsid w:val="09881752"/>
    <w:rsid w:val="09E23970"/>
    <w:rsid w:val="0A1D7EED"/>
    <w:rsid w:val="0AC758F1"/>
    <w:rsid w:val="0B7C6285"/>
    <w:rsid w:val="0CE87FA8"/>
    <w:rsid w:val="0CEA53B1"/>
    <w:rsid w:val="0D0615AE"/>
    <w:rsid w:val="0D4C7ED9"/>
    <w:rsid w:val="0DB735A4"/>
    <w:rsid w:val="1094028B"/>
    <w:rsid w:val="10C72BB8"/>
    <w:rsid w:val="128811A0"/>
    <w:rsid w:val="13DF1AA7"/>
    <w:rsid w:val="153B2D0D"/>
    <w:rsid w:val="15B5180E"/>
    <w:rsid w:val="16FD761E"/>
    <w:rsid w:val="17604CAC"/>
    <w:rsid w:val="18904801"/>
    <w:rsid w:val="18C54AE4"/>
    <w:rsid w:val="18C57A45"/>
    <w:rsid w:val="18FC7F4B"/>
    <w:rsid w:val="19835FF4"/>
    <w:rsid w:val="19873F88"/>
    <w:rsid w:val="19D76D7C"/>
    <w:rsid w:val="1A0F57C1"/>
    <w:rsid w:val="1B75684C"/>
    <w:rsid w:val="1BE829CE"/>
    <w:rsid w:val="1C33473D"/>
    <w:rsid w:val="1CCE6980"/>
    <w:rsid w:val="1D320CC5"/>
    <w:rsid w:val="1D70551D"/>
    <w:rsid w:val="1E6C69C1"/>
    <w:rsid w:val="218B2DF5"/>
    <w:rsid w:val="232C56A2"/>
    <w:rsid w:val="240115C5"/>
    <w:rsid w:val="25707EAB"/>
    <w:rsid w:val="28500CAB"/>
    <w:rsid w:val="28D458B8"/>
    <w:rsid w:val="29A7110D"/>
    <w:rsid w:val="2A743FEE"/>
    <w:rsid w:val="2BA03472"/>
    <w:rsid w:val="2BD21351"/>
    <w:rsid w:val="2C3B5C4E"/>
    <w:rsid w:val="2DE81100"/>
    <w:rsid w:val="2E4D73BE"/>
    <w:rsid w:val="301B3A0F"/>
    <w:rsid w:val="3085324C"/>
    <w:rsid w:val="3206472E"/>
    <w:rsid w:val="335C2374"/>
    <w:rsid w:val="33D413A1"/>
    <w:rsid w:val="33F469C9"/>
    <w:rsid w:val="349D7432"/>
    <w:rsid w:val="34E36144"/>
    <w:rsid w:val="36633A19"/>
    <w:rsid w:val="37DF3574"/>
    <w:rsid w:val="39155B04"/>
    <w:rsid w:val="3A7F2189"/>
    <w:rsid w:val="3AF364B7"/>
    <w:rsid w:val="3AF93D9A"/>
    <w:rsid w:val="3B5B7B12"/>
    <w:rsid w:val="3BD776F8"/>
    <w:rsid w:val="3C4816E7"/>
    <w:rsid w:val="3C5D7CBE"/>
    <w:rsid w:val="3C940DD1"/>
    <w:rsid w:val="3D7A7FC6"/>
    <w:rsid w:val="3DAB3D62"/>
    <w:rsid w:val="3FD12164"/>
    <w:rsid w:val="3FDC2195"/>
    <w:rsid w:val="403C5A07"/>
    <w:rsid w:val="41462C73"/>
    <w:rsid w:val="41845821"/>
    <w:rsid w:val="42417305"/>
    <w:rsid w:val="425533B8"/>
    <w:rsid w:val="42D97551"/>
    <w:rsid w:val="44637801"/>
    <w:rsid w:val="45072693"/>
    <w:rsid w:val="452C56B4"/>
    <w:rsid w:val="458B0897"/>
    <w:rsid w:val="46BB1594"/>
    <w:rsid w:val="46BD2CD2"/>
    <w:rsid w:val="47A014D1"/>
    <w:rsid w:val="4818157A"/>
    <w:rsid w:val="48A71E8C"/>
    <w:rsid w:val="49BC6706"/>
    <w:rsid w:val="4A205A52"/>
    <w:rsid w:val="4AD52CE0"/>
    <w:rsid w:val="4AE90887"/>
    <w:rsid w:val="4BAD77B9"/>
    <w:rsid w:val="4D53613E"/>
    <w:rsid w:val="4D7C79ED"/>
    <w:rsid w:val="4DC96400"/>
    <w:rsid w:val="4DD7792D"/>
    <w:rsid w:val="4E5A7D5E"/>
    <w:rsid w:val="50011412"/>
    <w:rsid w:val="506630C6"/>
    <w:rsid w:val="51383A19"/>
    <w:rsid w:val="535B25AE"/>
    <w:rsid w:val="545D1378"/>
    <w:rsid w:val="548F2152"/>
    <w:rsid w:val="54EA55DA"/>
    <w:rsid w:val="55306211"/>
    <w:rsid w:val="56146F57"/>
    <w:rsid w:val="56384123"/>
    <w:rsid w:val="5663383A"/>
    <w:rsid w:val="58C50307"/>
    <w:rsid w:val="5A7E19BC"/>
    <w:rsid w:val="5A81078E"/>
    <w:rsid w:val="5D1C4AFB"/>
    <w:rsid w:val="5D693100"/>
    <w:rsid w:val="5EA05CA3"/>
    <w:rsid w:val="5F025C16"/>
    <w:rsid w:val="600E3664"/>
    <w:rsid w:val="60C07B37"/>
    <w:rsid w:val="61470141"/>
    <w:rsid w:val="627E55B4"/>
    <w:rsid w:val="63CC07EF"/>
    <w:rsid w:val="645E7808"/>
    <w:rsid w:val="64B51BA5"/>
    <w:rsid w:val="65870800"/>
    <w:rsid w:val="66AE2B5D"/>
    <w:rsid w:val="68763268"/>
    <w:rsid w:val="6881195A"/>
    <w:rsid w:val="68E334DF"/>
    <w:rsid w:val="69313380"/>
    <w:rsid w:val="694C640B"/>
    <w:rsid w:val="69692B1A"/>
    <w:rsid w:val="6B29003E"/>
    <w:rsid w:val="6BB362CE"/>
    <w:rsid w:val="6BF41DE7"/>
    <w:rsid w:val="6C865790"/>
    <w:rsid w:val="6CB86BB6"/>
    <w:rsid w:val="6D7E5DF9"/>
    <w:rsid w:val="6D8A305E"/>
    <w:rsid w:val="6E4C0C5C"/>
    <w:rsid w:val="6E5F098F"/>
    <w:rsid w:val="6E8D72AA"/>
    <w:rsid w:val="706935C4"/>
    <w:rsid w:val="71E52F59"/>
    <w:rsid w:val="72DB0E59"/>
    <w:rsid w:val="733028FA"/>
    <w:rsid w:val="73D3340E"/>
    <w:rsid w:val="74EA7680"/>
    <w:rsid w:val="753B3EDC"/>
    <w:rsid w:val="75BF692C"/>
    <w:rsid w:val="76AD5163"/>
    <w:rsid w:val="771147F0"/>
    <w:rsid w:val="781C344D"/>
    <w:rsid w:val="7A0D63E1"/>
    <w:rsid w:val="7A832DF8"/>
    <w:rsid w:val="7AC17246"/>
    <w:rsid w:val="7B0F5591"/>
    <w:rsid w:val="7BA62000"/>
    <w:rsid w:val="7BF36B62"/>
    <w:rsid w:val="7C4738FB"/>
    <w:rsid w:val="7CF04147"/>
    <w:rsid w:val="7E146FA1"/>
    <w:rsid w:val="7E3C2153"/>
    <w:rsid w:val="7F536173"/>
    <w:rsid w:val="7F756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basedOn w:val="1"/>
    <w:next w:val="1"/>
    <w:qFormat/>
    <w:uiPriority w:val="0"/>
    <w:pPr>
      <w:keepNext/>
      <w:keepLines/>
      <w:numPr>
        <w:ilvl w:val="0"/>
        <w:numId w:val="1"/>
      </w:numPr>
      <w:spacing w:before="200" w:beforeLines="200" w:after="100" w:afterLines="100"/>
      <w:ind w:left="629" w:hanging="629" w:firstLineChars="0"/>
      <w:jc w:val="center"/>
      <w:outlineLvl w:val="0"/>
    </w:pPr>
    <w:rPr>
      <w:bCs/>
      <w:snapToGrid w:val="0"/>
      <w:kern w:val="44"/>
      <w:sz w:val="32"/>
      <w:szCs w:val="44"/>
    </w:rPr>
  </w:style>
  <w:style w:type="paragraph" w:styleId="3">
    <w:name w:val="heading 2"/>
    <w:basedOn w:val="2"/>
    <w:next w:val="1"/>
    <w:qFormat/>
    <w:uiPriority w:val="0"/>
    <w:pPr>
      <w:numPr>
        <w:ilvl w:val="1"/>
      </w:numPr>
      <w:spacing w:before="240" w:beforeLines="100" w:after="120" w:afterLines="50"/>
      <w:jc w:val="both"/>
      <w:outlineLvl w:val="1"/>
    </w:pPr>
    <w:rPr>
      <w:bCs w:val="0"/>
      <w:sz w:val="30"/>
    </w:rPr>
  </w:style>
  <w:style w:type="paragraph" w:styleId="4">
    <w:name w:val="heading 3"/>
    <w:basedOn w:val="1"/>
    <w:next w:val="1"/>
    <w:link w:val="48"/>
    <w:qFormat/>
    <w:uiPriority w:val="0"/>
    <w:pPr>
      <w:spacing w:before="120" w:beforeLines="50"/>
      <w:ind w:firstLine="560"/>
      <w:outlineLvl w:val="2"/>
    </w:pPr>
    <w:rPr>
      <w:bCs/>
      <w:sz w:val="28"/>
    </w:rPr>
  </w:style>
  <w:style w:type="paragraph" w:styleId="5">
    <w:name w:val="heading 4"/>
    <w:basedOn w:val="4"/>
    <w:next w:val="1"/>
    <w:qFormat/>
    <w:uiPriority w:val="0"/>
    <w:pPr>
      <w:numPr>
        <w:ilvl w:val="3"/>
        <w:numId w:val="2"/>
      </w:numPr>
      <w:spacing w:before="0" w:beforeLines="0"/>
      <w:ind w:left="828" w:hanging="363"/>
      <w:outlineLvl w:val="3"/>
    </w:pPr>
    <w:rPr>
      <w:sz w:val="24"/>
    </w:rPr>
  </w:style>
  <w:style w:type="paragraph" w:styleId="6">
    <w:name w:val="heading 5"/>
    <w:basedOn w:val="5"/>
    <w:next w:val="1"/>
    <w:qFormat/>
    <w:uiPriority w:val="0"/>
    <w:pPr>
      <w:numPr>
        <w:ilvl w:val="4"/>
        <w:numId w:val="3"/>
      </w:numPr>
      <w:ind w:left="1060" w:hanging="595"/>
      <w:outlineLvl w:val="4"/>
    </w:pPr>
    <w:rPr>
      <w:bCs w:val="0"/>
      <w:szCs w:val="28"/>
    </w:rPr>
  </w:style>
  <w:style w:type="paragraph" w:styleId="7">
    <w:name w:val="heading 6"/>
    <w:basedOn w:val="6"/>
    <w:next w:val="1"/>
    <w:qFormat/>
    <w:uiPriority w:val="0"/>
    <w:pPr>
      <w:numPr>
        <w:ilvl w:val="5"/>
        <w:numId w:val="4"/>
      </w:numPr>
      <w:ind w:left="817" w:hanging="352"/>
      <w:outlineLvl w:val="5"/>
    </w:pPr>
  </w:style>
  <w:style w:type="paragraph" w:styleId="8">
    <w:name w:val="heading 7"/>
    <w:basedOn w:val="7"/>
    <w:next w:val="1"/>
    <w:qFormat/>
    <w:uiPriority w:val="0"/>
    <w:pPr>
      <w:numPr>
        <w:ilvl w:val="6"/>
      </w:numPr>
      <w:ind w:left="1055" w:hanging="590"/>
      <w:outlineLvl w:val="6"/>
    </w:pPr>
  </w:style>
  <w:style w:type="paragraph" w:styleId="9">
    <w:name w:val="heading 8"/>
    <w:basedOn w:val="1"/>
    <w:next w:val="1"/>
    <w:qFormat/>
    <w:uiPriority w:val="0"/>
    <w:pPr>
      <w:keepNext/>
      <w:keepLines/>
      <w:numPr>
        <w:ilvl w:val="7"/>
        <w:numId w:val="1"/>
      </w:numPr>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27">
    <w:name w:val="Default Paragraph Font"/>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cs="Arial"/>
      <w:sz w:val="20"/>
      <w:szCs w:val="20"/>
    </w:rPr>
  </w:style>
  <w:style w:type="paragraph" w:styleId="12">
    <w:name w:val="Document Map"/>
    <w:basedOn w:val="1"/>
    <w:semiHidden/>
    <w:qFormat/>
    <w:uiPriority w:val="0"/>
    <w:pPr>
      <w:shd w:val="clear" w:color="auto" w:fill="000080"/>
    </w:pPr>
  </w:style>
  <w:style w:type="paragraph" w:styleId="13">
    <w:name w:val="Body Text"/>
    <w:basedOn w:val="1"/>
    <w:qFormat/>
    <w:uiPriority w:val="0"/>
    <w:pPr>
      <w:spacing w:after="120"/>
      <w:ind w:firstLine="0" w:firstLineChars="0"/>
    </w:pPr>
    <w:rPr>
      <w:sz w:val="13"/>
      <w:szCs w:val="20"/>
    </w:rPr>
  </w:style>
  <w:style w:type="paragraph" w:styleId="14">
    <w:name w:val="toc 3"/>
    <w:basedOn w:val="1"/>
    <w:next w:val="1"/>
    <w:qFormat/>
    <w:uiPriority w:val="39"/>
    <w:pPr>
      <w:ind w:left="840" w:leftChars="400"/>
    </w:pPr>
  </w:style>
  <w:style w:type="paragraph" w:styleId="15">
    <w:name w:val="Plain Text"/>
    <w:basedOn w:val="1"/>
    <w:qFormat/>
    <w:uiPriority w:val="0"/>
    <w:pPr>
      <w:ind w:left="492" w:firstLine="0" w:firstLineChars="0"/>
      <w:outlineLvl w:val="0"/>
    </w:pPr>
    <w:rPr>
      <w:rFonts w:ascii="宋体" w:hAnsi="Courier New"/>
      <w:sz w:val="21"/>
      <w:szCs w:val="20"/>
    </w:rPr>
  </w:style>
  <w:style w:type="paragraph" w:styleId="16">
    <w:name w:val="Date"/>
    <w:basedOn w:val="1"/>
    <w:next w:val="1"/>
    <w:qFormat/>
    <w:uiPriority w:val="0"/>
    <w:pPr>
      <w:ind w:firstLine="0" w:firstLineChars="0"/>
    </w:pPr>
    <w:rPr>
      <w:sz w:val="21"/>
      <w:szCs w:val="20"/>
    </w:rPr>
  </w:style>
  <w:style w:type="paragraph" w:styleId="17">
    <w:name w:val="Balloon Text"/>
    <w:basedOn w:val="1"/>
    <w:link w:val="46"/>
    <w:qFormat/>
    <w:uiPriority w:val="0"/>
    <w:pPr>
      <w:spacing w:line="240" w:lineRule="auto"/>
    </w:pPr>
    <w:rPr>
      <w:sz w:val="18"/>
      <w:szCs w:val="18"/>
    </w:rPr>
  </w:style>
  <w:style w:type="paragraph" w:styleId="18">
    <w:name w:val="footer"/>
    <w:basedOn w:val="1"/>
    <w:link w:val="44"/>
    <w:qFormat/>
    <w:uiPriority w:val="99"/>
    <w:pPr>
      <w:tabs>
        <w:tab w:val="center" w:pos="4153"/>
        <w:tab w:val="right" w:pos="8306"/>
      </w:tabs>
      <w:snapToGrid w:val="0"/>
      <w:jc w:val="left"/>
    </w:pPr>
    <w:rPr>
      <w:sz w:val="18"/>
      <w:szCs w:val="18"/>
    </w:rPr>
  </w:style>
  <w:style w:type="paragraph" w:styleId="19">
    <w:name w:val="header"/>
    <w:basedOn w:val="1"/>
    <w:link w:val="45"/>
    <w:qFormat/>
    <w:uiPriority w:val="99"/>
    <w:pPr>
      <w:pBdr>
        <w:bottom w:val="double" w:color="auto" w:sz="4" w:space="1"/>
      </w:pBdr>
      <w:tabs>
        <w:tab w:val="center" w:pos="4153"/>
        <w:tab w:val="right" w:pos="8306"/>
      </w:tabs>
      <w:snapToGrid w:val="0"/>
      <w:ind w:firstLine="0" w:firstLineChars="0"/>
      <w:jc w:val="center"/>
    </w:pPr>
    <w:rPr>
      <w:snapToGrid w:val="0"/>
      <w:kern w:val="24"/>
      <w:sz w:val="21"/>
    </w:rPr>
  </w:style>
  <w:style w:type="paragraph" w:styleId="20">
    <w:name w:val="toc 1"/>
    <w:basedOn w:val="1"/>
    <w:next w:val="1"/>
    <w:qFormat/>
    <w:uiPriority w:val="39"/>
  </w:style>
  <w:style w:type="paragraph" w:styleId="21">
    <w:name w:val="footnote text"/>
    <w:basedOn w:val="1"/>
    <w:semiHidden/>
    <w:qFormat/>
    <w:uiPriority w:val="0"/>
    <w:pPr>
      <w:snapToGrid w:val="0"/>
      <w:ind w:firstLine="0" w:firstLineChars="0"/>
      <w:jc w:val="left"/>
    </w:pPr>
    <w:rPr>
      <w:sz w:val="18"/>
      <w:szCs w:val="18"/>
    </w:rPr>
  </w:style>
  <w:style w:type="paragraph" w:styleId="22">
    <w:name w:val="toc 2"/>
    <w:basedOn w:val="1"/>
    <w:next w:val="1"/>
    <w:qFormat/>
    <w:uiPriority w:val="39"/>
    <w:pPr>
      <w:ind w:left="420" w:leftChars="200"/>
    </w:pPr>
  </w:style>
  <w:style w:type="paragraph" w:styleId="23">
    <w:name w:val="Normal (Web)"/>
    <w:basedOn w:val="1"/>
    <w:unhideWhenUsed/>
    <w:qFormat/>
    <w:uiPriority w:val="99"/>
    <w:pPr>
      <w:spacing w:line="240" w:lineRule="auto"/>
      <w:ind w:firstLine="0" w:firstLineChars="0"/>
    </w:pPr>
    <w:rPr>
      <w:szCs w:val="24"/>
    </w:rPr>
  </w:style>
  <w:style w:type="paragraph" w:styleId="24">
    <w:name w:val="Title"/>
    <w:basedOn w:val="1"/>
    <w:qFormat/>
    <w:uiPriority w:val="0"/>
    <w:pPr>
      <w:spacing w:before="240" w:after="60"/>
      <w:jc w:val="center"/>
      <w:outlineLvl w:val="0"/>
    </w:pPr>
    <w:rPr>
      <w:rFonts w:ascii="Arial" w:hAnsi="Arial" w:cs="Arial"/>
      <w:b/>
      <w:bCs/>
      <w:sz w:val="32"/>
      <w:szCs w:val="32"/>
    </w:rPr>
  </w:style>
  <w:style w:type="table" w:styleId="26">
    <w:name w:val="Table Grid"/>
    <w:basedOn w:val="25"/>
    <w:qFormat/>
    <w:uiPriority w:val="0"/>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qFormat/>
    <w:uiPriority w:val="22"/>
    <w:rPr>
      <w:b/>
      <w:bCs/>
    </w:rPr>
  </w:style>
  <w:style w:type="character" w:styleId="29">
    <w:name w:val="page number"/>
    <w:basedOn w:val="27"/>
    <w:qFormat/>
    <w:uiPriority w:val="0"/>
  </w:style>
  <w:style w:type="character" w:styleId="30">
    <w:name w:val="Hyperlink"/>
    <w:basedOn w:val="27"/>
    <w:qFormat/>
    <w:uiPriority w:val="99"/>
    <w:rPr>
      <w:color w:val="0000FF"/>
      <w:u w:val="single"/>
    </w:rPr>
  </w:style>
  <w:style w:type="character" w:styleId="31">
    <w:name w:val="footnote reference"/>
    <w:semiHidden/>
    <w:qFormat/>
    <w:uiPriority w:val="0"/>
    <w:rPr>
      <w:vertAlign w:val="superscript"/>
    </w:rPr>
  </w:style>
  <w:style w:type="paragraph" w:customStyle="1" w:styleId="32">
    <w:name w:val="参考文献"/>
    <w:basedOn w:val="1"/>
    <w:qFormat/>
    <w:uiPriority w:val="0"/>
    <w:pPr>
      <w:numPr>
        <w:ilvl w:val="0"/>
        <w:numId w:val="5"/>
      </w:numPr>
      <w:overflowPunct w:val="0"/>
      <w:autoSpaceDN w:val="0"/>
      <w:adjustRightInd w:val="0"/>
      <w:snapToGrid w:val="0"/>
      <w:ind w:firstLine="0" w:firstLineChars="0"/>
    </w:pPr>
    <w:rPr>
      <w:rFonts w:cs="Courier New"/>
      <w:snapToGrid w:val="0"/>
      <w:kern w:val="0"/>
      <w:sz w:val="21"/>
    </w:rPr>
  </w:style>
  <w:style w:type="paragraph" w:customStyle="1" w:styleId="33">
    <w:name w:val="图表题注"/>
    <w:basedOn w:val="1"/>
    <w:next w:val="1"/>
    <w:qFormat/>
    <w:uiPriority w:val="0"/>
    <w:pPr>
      <w:spacing w:before="50" w:beforeLines="50" w:after="50" w:afterLines="50"/>
      <w:ind w:firstLine="0" w:firstLineChars="0"/>
      <w:jc w:val="center"/>
    </w:pPr>
    <w:rPr>
      <w:sz w:val="21"/>
    </w:rPr>
  </w:style>
  <w:style w:type="paragraph" w:customStyle="1" w:styleId="34">
    <w:name w:val="目录 11"/>
    <w:basedOn w:val="1"/>
    <w:next w:val="1"/>
    <w:qFormat/>
    <w:uiPriority w:val="39"/>
    <w:pPr>
      <w:ind w:firstLine="0" w:firstLineChars="0"/>
    </w:pPr>
  </w:style>
  <w:style w:type="paragraph" w:customStyle="1" w:styleId="35">
    <w:name w:val="目录 21"/>
    <w:basedOn w:val="1"/>
    <w:next w:val="1"/>
    <w:qFormat/>
    <w:uiPriority w:val="39"/>
    <w:pPr>
      <w:ind w:left="100" w:leftChars="100" w:firstLine="0" w:firstLineChars="0"/>
    </w:pPr>
  </w:style>
  <w:style w:type="paragraph" w:customStyle="1" w:styleId="36">
    <w:name w:val="目录 31"/>
    <w:basedOn w:val="1"/>
    <w:next w:val="1"/>
    <w:qFormat/>
    <w:uiPriority w:val="39"/>
    <w:pPr>
      <w:ind w:left="200" w:leftChars="200" w:firstLine="0" w:firstLineChars="0"/>
    </w:pPr>
  </w:style>
  <w:style w:type="paragraph" w:customStyle="1" w:styleId="37">
    <w:name w:val="公式"/>
    <w:basedOn w:val="1"/>
    <w:next w:val="1"/>
    <w:qFormat/>
    <w:uiPriority w:val="0"/>
    <w:pPr>
      <w:tabs>
        <w:tab w:val="right" w:pos="8971"/>
      </w:tabs>
      <w:spacing w:before="120" w:beforeLines="50" w:after="120" w:afterLines="50" w:line="240" w:lineRule="auto"/>
      <w:ind w:left="-1" w:leftChars="-1" w:hanging="2" w:hangingChars="1"/>
      <w:jc w:val="right"/>
    </w:pPr>
  </w:style>
  <w:style w:type="character" w:customStyle="1" w:styleId="38">
    <w:name w:val="MTEquationSection"/>
    <w:qFormat/>
    <w:uiPriority w:val="0"/>
    <w:rPr>
      <w:b/>
      <w:color w:val="FF0000"/>
    </w:rPr>
  </w:style>
  <w:style w:type="paragraph" w:customStyle="1" w:styleId="39">
    <w:name w:val="目录 41"/>
    <w:basedOn w:val="1"/>
    <w:next w:val="1"/>
    <w:semiHidden/>
    <w:qFormat/>
    <w:uiPriority w:val="0"/>
    <w:pPr>
      <w:ind w:left="400" w:leftChars="400" w:firstLine="0" w:firstLineChars="0"/>
    </w:pPr>
  </w:style>
  <w:style w:type="paragraph" w:customStyle="1" w:styleId="40">
    <w:name w:val="CONTENTS"/>
    <w:basedOn w:val="37"/>
    <w:qFormat/>
    <w:uiPriority w:val="0"/>
    <w:pPr>
      <w:tabs>
        <w:tab w:val="right" w:leader="dot" w:pos="8971"/>
      </w:tabs>
      <w:spacing w:before="0" w:beforeLines="0" w:after="0" w:afterLines="0" w:line="288" w:lineRule="auto"/>
      <w:ind w:firstLine="0" w:firstLineChars="0"/>
    </w:pPr>
  </w:style>
  <w:style w:type="paragraph" w:customStyle="1" w:styleId="41">
    <w:name w:val="标题6"/>
    <w:basedOn w:val="1"/>
    <w:qFormat/>
    <w:uiPriority w:val="0"/>
    <w:pPr>
      <w:numPr>
        <w:ilvl w:val="0"/>
        <w:numId w:val="3"/>
      </w:numPr>
      <w:ind w:firstLine="0" w:firstLineChars="0"/>
    </w:pPr>
  </w:style>
  <w:style w:type="character" w:customStyle="1" w:styleId="42">
    <w:name w:val="content_normal1"/>
    <w:qFormat/>
    <w:uiPriority w:val="0"/>
    <w:rPr>
      <w:color w:val="000033"/>
      <w:sz w:val="17"/>
      <w:szCs w:val="17"/>
    </w:rPr>
  </w:style>
  <w:style w:type="paragraph" w:customStyle="1" w:styleId="43">
    <w:name w:val="目录标题"/>
    <w:basedOn w:val="1"/>
    <w:qFormat/>
    <w:uiPriority w:val="0"/>
    <w:pPr>
      <w:spacing w:before="720" w:beforeLines="300" w:after="480" w:afterLines="200"/>
      <w:ind w:firstLine="0" w:firstLineChars="0"/>
      <w:jc w:val="center"/>
    </w:pPr>
    <w:rPr>
      <w:sz w:val="32"/>
      <w:szCs w:val="32"/>
    </w:rPr>
  </w:style>
  <w:style w:type="character" w:customStyle="1" w:styleId="44">
    <w:name w:val="页脚 字符"/>
    <w:link w:val="18"/>
    <w:qFormat/>
    <w:uiPriority w:val="99"/>
    <w:rPr>
      <w:rFonts w:eastAsia="宋体"/>
      <w:kern w:val="2"/>
      <w:sz w:val="18"/>
      <w:szCs w:val="18"/>
      <w:lang w:val="en-US" w:eastAsia="zh-CN" w:bidi="ar-SA"/>
    </w:rPr>
  </w:style>
  <w:style w:type="character" w:customStyle="1" w:styleId="45">
    <w:name w:val="页眉 字符"/>
    <w:link w:val="19"/>
    <w:qFormat/>
    <w:uiPriority w:val="0"/>
    <w:rPr>
      <w:rFonts w:eastAsia="宋体"/>
      <w:snapToGrid w:val="0"/>
      <w:kern w:val="24"/>
      <w:sz w:val="21"/>
      <w:szCs w:val="21"/>
      <w:lang w:val="en-US" w:eastAsia="zh-CN" w:bidi="ar-SA"/>
    </w:rPr>
  </w:style>
  <w:style w:type="character" w:customStyle="1" w:styleId="46">
    <w:name w:val="批注框文本 字符"/>
    <w:link w:val="17"/>
    <w:qFormat/>
    <w:uiPriority w:val="0"/>
    <w:rPr>
      <w:kern w:val="2"/>
      <w:sz w:val="18"/>
      <w:szCs w:val="18"/>
    </w:rPr>
  </w:style>
  <w:style w:type="paragraph" w:styleId="47">
    <w:name w:val="List Paragraph"/>
    <w:basedOn w:val="1"/>
    <w:qFormat/>
    <w:uiPriority w:val="34"/>
    <w:pPr>
      <w:ind w:firstLine="420"/>
    </w:pPr>
  </w:style>
  <w:style w:type="character" w:customStyle="1" w:styleId="48">
    <w:name w:val="标题 3 字符"/>
    <w:link w:val="4"/>
    <w:qFormat/>
    <w:uiPriority w:val="0"/>
    <w:rPr>
      <w:bCs/>
      <w:snapToGrid w:val="0"/>
      <w:kern w:val="44"/>
      <w:sz w:val="28"/>
      <w:szCs w:val="44"/>
    </w:rPr>
  </w:style>
  <w:style w:type="character" w:customStyle="1" w:styleId="49">
    <w:name w:val="页眉 Char"/>
    <w:qFormat/>
    <w:uiPriority w:val="99"/>
    <w:rPr>
      <w:kern w:val="2"/>
      <w:sz w:val="18"/>
      <w:szCs w:val="18"/>
    </w:rPr>
  </w:style>
  <w:style w:type="character" w:customStyle="1" w:styleId="50">
    <w:name w:val="页脚 Char"/>
    <w:qFormat/>
    <w:uiPriority w:val="99"/>
    <w:rPr>
      <w:kern w:val="2"/>
      <w:sz w:val="18"/>
      <w:szCs w:val="18"/>
    </w:rPr>
  </w:style>
  <w:style w:type="paragraph" w:styleId="51">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52">
    <w:name w:val="未处理的提及1"/>
    <w:semiHidden/>
    <w:unhideWhenUsed/>
    <w:qFormat/>
    <w:uiPriority w:val="99"/>
    <w:rPr>
      <w:color w:val="605E5C"/>
      <w:shd w:val="clear" w:color="auto" w:fill="E1DFDD"/>
    </w:rPr>
  </w:style>
  <w:style w:type="paragraph" w:customStyle="1" w:styleId="53">
    <w:name w:val="书目1"/>
    <w:basedOn w:val="1"/>
    <w:next w:val="1"/>
    <w:unhideWhenUsed/>
    <w:qFormat/>
    <w:uiPriority w:val="37"/>
    <w:pPr>
      <w:tabs>
        <w:tab w:val="left" w:pos="384"/>
      </w:tabs>
      <w:spacing w:line="240" w:lineRule="auto"/>
      <w:ind w:left="384" w:hanging="384"/>
    </w:pPr>
  </w:style>
  <w:style w:type="paragraph" w:customStyle="1" w:styleId="54">
    <w:name w:val="书目2"/>
    <w:basedOn w:val="1"/>
    <w:next w:val="1"/>
    <w:unhideWhenUsed/>
    <w:qFormat/>
    <w:uiPriority w:val="37"/>
  </w:style>
  <w:style w:type="paragraph" w:customStyle="1" w:styleId="55">
    <w:name w:val="WPSOffice手动目录 1"/>
    <w:qFormat/>
    <w:uiPriority w:val="0"/>
    <w:rPr>
      <w:rFonts w:ascii="Times New Roman" w:hAnsi="Times New Roman" w:eastAsia="宋体" w:cs="Times New Roman"/>
      <w:lang w:val="en-US" w:eastAsia="zh-CN" w:bidi="ar-SA"/>
    </w:rPr>
  </w:style>
  <w:style w:type="paragraph" w:customStyle="1" w:styleId="5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57">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D928E1-090B-4407-9760-3CE12E4280D7}">
  <ds:schemaRefs/>
</ds:datastoreItem>
</file>

<file path=docProps/app.xml><?xml version="1.0" encoding="utf-8"?>
<Properties xmlns="http://schemas.openxmlformats.org/officeDocument/2006/extended-properties" xmlns:vt="http://schemas.openxmlformats.org/officeDocument/2006/docPropsVTypes">
  <Template>Normal</Template>
  <Company>HKZJZ</Company>
  <Pages>23</Pages>
  <Words>5032</Words>
  <Characters>28684</Characters>
  <Lines>239</Lines>
  <Paragraphs>67</Paragraphs>
  <TotalTime>9</TotalTime>
  <ScaleCrop>false</ScaleCrop>
  <LinksUpToDate>false</LinksUpToDate>
  <CharactersWithSpaces>33649</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2022-10-18T05:53:00Z</dcterms:created>
  <dc:creator>bxb</dc:creator>
  <cp:lastModifiedBy>pc</cp:lastModifiedBy>
  <cp:lastPrinted>2021-01-20T10:46:00Z</cp:lastPrinted>
  <dcterms:modified xsi:type="dcterms:W3CDTF">2024-05-17T12:10:11Z</dcterms:modified>
  <dc:title>第1章 绪论</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2052-11.1.0.14650</vt:lpwstr>
  </property>
  <property fmtid="{D5CDD505-2E9C-101B-9397-08002B2CF9AE}" pid="7" name="ICV">
    <vt:lpwstr>6EF1062703AB46D7A73A45F6215EFF81_12</vt:lpwstr>
  </property>
  <property fmtid="{D5CDD505-2E9C-101B-9397-08002B2CF9AE}" pid="8" name="ZOTERO_PREF_1">
    <vt:lpwstr>&lt;data data-version="3" zotero-version="6.0.36"&gt;&lt;session id="cjQoLpzP"/&gt;&lt;style id="http://www.zotero.org/styles/ieee" locale="en-US" hasBibliography="1" bibliographyStyleHasBeenSet="1"/&gt;&lt;prefs&gt;&lt;pref name="fieldType" value="Field"/&gt;&lt;/prefs&gt;&lt;/data&gt;</vt:lpwstr>
  </property>
</Properties>
</file>