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根据这份问卷调查数据,我们可以看出以下一些主要趋势:</w:t>
      </w:r>
    </w:p>
    <w:p>
      <w:pPr>
        <w:rPr>
          <w:rFonts w:hint="eastAsia"/>
        </w:rPr>
      </w:pPr>
    </w:p>
    <w:p>
      <w:pPr>
        <w:rPr>
          <w:rFonts w:hint="eastAsia"/>
        </w:rPr>
      </w:pPr>
      <w:r>
        <w:rPr>
          <w:rFonts w:hint="eastAsia"/>
        </w:rPr>
        <w:t>1. 大多数人认为近年国内经济下行的主要原因是全球经济不景气(91.67%)、全球贸易紧张局势(75%)等外部因素,同时也有相当一部分人认为国内经济政策调整不当、金融市场波动等内部因素也是主要原因。</w:t>
      </w:r>
    </w:p>
    <w:p>
      <w:pPr>
        <w:rPr>
          <w:rFonts w:hint="eastAsia"/>
        </w:rPr>
      </w:pPr>
    </w:p>
    <w:p>
      <w:pPr>
        <w:rPr>
          <w:rFonts w:hint="eastAsia"/>
        </w:rPr>
      </w:pPr>
      <w:r>
        <w:rPr>
          <w:rFonts w:hint="eastAsia"/>
        </w:rPr>
        <w:t>2. 66.67%的受访者表示国际经济下行对个人或家庭有一定或较大的影响,生活压力增加。只有25%的人表示影响较小。</w:t>
      </w:r>
    </w:p>
    <w:p>
      <w:pPr>
        <w:rPr>
          <w:rFonts w:hint="eastAsia"/>
        </w:rPr>
      </w:pPr>
    </w:p>
    <w:p>
      <w:pPr>
        <w:rPr>
          <w:rFonts w:hint="eastAsia"/>
        </w:rPr>
      </w:pPr>
      <w:r>
        <w:rPr>
          <w:rFonts w:hint="eastAsia"/>
        </w:rPr>
        <w:t>3. 多数人(66.67%)感受到了就业市场的不稳定性,认为主要原因是经济下行导致企业裁员(66.67%)和行业结构调整(50%)。</w:t>
      </w:r>
    </w:p>
    <w:p>
      <w:pPr>
        <w:rPr>
          <w:rFonts w:hint="eastAsia"/>
        </w:rPr>
      </w:pPr>
    </w:p>
    <w:p>
      <w:pPr>
        <w:rPr>
          <w:rFonts w:hint="eastAsia"/>
        </w:rPr>
      </w:pPr>
      <w:r>
        <w:rPr>
          <w:rFonts w:hint="eastAsia"/>
        </w:rPr>
        <w:t>4. 大部分受访者(83.33%)是没有工作经验正在积极寻找工作的群体。有工作经验的人近期找工作较为困难。</w:t>
      </w:r>
    </w:p>
    <w:p>
      <w:pPr>
        <w:rPr>
          <w:rFonts w:hint="eastAsia"/>
        </w:rPr>
      </w:pPr>
    </w:p>
    <w:p>
      <w:pPr>
        <w:rPr>
          <w:rFonts w:hint="eastAsia"/>
        </w:rPr>
      </w:pPr>
      <w:r>
        <w:rPr>
          <w:rFonts w:hint="eastAsia"/>
        </w:rPr>
        <w:t>5. 41.67%的受访者表示近期他们或身边的人有失业或被裁员经历,生活压力增加。</w:t>
      </w:r>
    </w:p>
    <w:p>
      <w:pPr>
        <w:rPr>
          <w:rFonts w:hint="eastAsia"/>
        </w:rPr>
      </w:pPr>
    </w:p>
    <w:p>
      <w:pPr>
        <w:rPr>
          <w:rFonts w:hint="eastAsia"/>
        </w:rPr>
      </w:pPr>
      <w:r>
        <w:rPr>
          <w:rFonts w:hint="eastAsia"/>
        </w:rPr>
        <w:t xml:space="preserve">6. 在应对经济下行和就业困难的措施上,受访者倾向于政府为企业减负、刺激发展(83.33%),同时也希望提高培训机会(58.33%)、扩大社保覆盖(50%)等。  </w:t>
      </w:r>
    </w:p>
    <w:p>
      <w:pPr>
        <w:rPr>
          <w:rFonts w:hint="eastAsia"/>
        </w:rPr>
      </w:pPr>
    </w:p>
    <w:p>
      <w:pPr>
        <w:rPr>
          <w:rFonts w:hint="eastAsia"/>
        </w:rPr>
      </w:pPr>
      <w:r>
        <w:rPr>
          <w:rFonts w:hint="eastAsia"/>
        </w:rPr>
        <w:t>7. 受访者对未来经济和就业前景存在分歧,50%期待经济复苏就业增加,但也有25%担忧长期低迷。</w:t>
      </w:r>
    </w:p>
    <w:p>
      <w:pPr>
        <w:rPr>
          <w:rFonts w:hint="eastAsia"/>
        </w:rPr>
      </w:pPr>
    </w:p>
    <w:p>
      <w:pPr>
        <w:rPr>
          <w:rFonts w:hint="eastAsia"/>
        </w:rPr>
      </w:pPr>
      <w:r>
        <w:rPr>
          <w:rFonts w:hint="eastAsia"/>
        </w:rPr>
        <w:t xml:space="preserve">8. 大多数人认为当前社会保障对失业者或低收入家庭的支持尚有改进空间。  </w:t>
      </w:r>
    </w:p>
    <w:p>
      <w:pPr>
        <w:rPr>
          <w:rFonts w:hint="eastAsia"/>
        </w:rPr>
      </w:pPr>
    </w:p>
    <w:p>
      <w:pPr>
        <w:rPr>
          <w:rFonts w:hint="eastAsia"/>
        </w:rPr>
      </w:pPr>
      <w:r>
        <w:rPr>
          <w:rFonts w:hint="eastAsia"/>
        </w:rPr>
        <w:t>9. 受访者普遍认为教育和培训投入还需要加大。</w:t>
      </w:r>
    </w:p>
    <w:p>
      <w:pPr>
        <w:rPr>
          <w:rFonts w:hint="eastAsia"/>
        </w:rPr>
      </w:pPr>
    </w:p>
    <w:p>
      <w:pPr>
        <w:rPr>
          <w:rFonts w:hint="eastAsia"/>
        </w:rPr>
      </w:pPr>
      <w:r>
        <w:rPr>
          <w:rFonts w:hint="eastAsia"/>
        </w:rPr>
        <w:t>10. 受访者对创业持谨慎态度,认为风险大且环境不利。</w:t>
      </w:r>
    </w:p>
    <w:p>
      <w:pPr>
        <w:rPr>
          <w:rFonts w:hint="eastAsia"/>
        </w:rPr>
      </w:pPr>
    </w:p>
    <w:p>
      <w:pPr>
        <w:rPr>
          <w:rFonts w:hint="eastAsia"/>
        </w:rPr>
      </w:pPr>
      <w:r>
        <w:rPr>
          <w:rFonts w:hint="eastAsia"/>
        </w:rPr>
        <w:t>11. 有相当一部分人期待新兴产业发展,但也有人对此持谨慎态度。</w:t>
      </w:r>
    </w:p>
    <w:p>
      <w:pPr>
        <w:rPr>
          <w:rFonts w:hint="eastAsia"/>
        </w:rPr>
      </w:pPr>
    </w:p>
    <w:p>
      <w:pPr>
        <w:rPr>
          <w:rFonts w:hint="eastAsia"/>
        </w:rPr>
      </w:pPr>
      <w:r>
        <w:rPr>
          <w:rFonts w:hint="eastAsia"/>
        </w:rPr>
        <w:t>12. 对数字化技术影响存在分歧,多数人认为利弊并存需要平衡发展。</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QzNzI3ODYxZGU5ZmExN2U4ZTQ2ZWZjMTViYzEzOTQifQ=="/>
  </w:docVars>
  <w:rsids>
    <w:rsidRoot w:val="00000000"/>
    <w:rsid w:val="3E2F1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2024-05-09T12:15:29Z</dcterms:created>
  <dc:creator>pc</dc:creator>
  <cp:lastModifiedBy>pc</cp:lastModifiedBy>
  <dcterms:modified xsi:type="dcterms:W3CDTF">2024-05-09T12:16:20Z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2052-11.1.0.14650</vt:lpwstr>
  </property>
  <property fmtid="{D5CDD505-2E9C-101B-9397-08002B2CF9AE}" pid="3" name="ICV">
    <vt:lpwstr>35794A8A918846D68EC440933F9B5118_12</vt:lpwstr>
  </property>
</Properties>
</file>