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智能机器人控制</w:t>
      </w:r>
    </w:p>
    <w:p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自动化2104班 马茂原 2216113438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上课时间：周二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分组编号：第四组</w:t>
      </w:r>
    </w:p>
    <w:p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实验二 机器人舞蹈</w:t>
      </w:r>
    </w:p>
    <w:p>
      <w:pPr>
        <w:rPr>
          <w:rFonts w:ascii="宋体" w:hAnsi="宋体" w:eastAsia="宋体" w:cs="宋体"/>
          <w:sz w:val="32"/>
          <w:szCs w:val="32"/>
        </w:rPr>
      </w:pPr>
      <w:r>
        <w:rPr>
          <w:rStyle w:val="6"/>
          <w:rFonts w:hint="eastAsia" w:ascii="宋体" w:hAnsi="宋体" w:eastAsia="宋体" w:cs="宋体"/>
          <w:sz w:val="30"/>
          <w:szCs w:val="30"/>
        </w:rPr>
        <w:t>一．实验目的</w:t>
      </w:r>
      <w:r>
        <w:rPr>
          <w:rFonts w:hint="eastAsia" w:ascii="宋体" w:hAnsi="宋体" w:eastAsia="宋体" w:cs="宋体"/>
          <w:sz w:val="32"/>
          <w:szCs w:val="32"/>
        </w:rPr>
        <w:t xml:space="preserve"> 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了解 Nao 人形机器人的关节构造及运动自由度；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2. 了解基于关键帧的 Nao 人形机器人动作设置方法；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3. 了解基于时间轴的多线程编程方法；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4. 掌握 Nao 人形机器人运动姿态控制编程。 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Style w:val="6"/>
          <w:rFonts w:ascii="宋体" w:hAnsi="宋体" w:eastAsia="宋体" w:cs="宋体"/>
          <w:sz w:val="30"/>
          <w:szCs w:val="30"/>
        </w:rPr>
      </w:pPr>
      <w:r>
        <w:rPr>
          <w:rStyle w:val="6"/>
          <w:rFonts w:hint="eastAsia" w:ascii="宋体" w:hAnsi="宋体" w:eastAsia="宋体" w:cs="宋体"/>
          <w:sz w:val="30"/>
          <w:szCs w:val="30"/>
        </w:rPr>
        <w:t>二．实验内容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1. 了解 Nao 人形机器人的关节构造及运动自由度；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2. 基于关键帧实现 Nao 机器人动作设置；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3. 了解基于时间轴的多线程编程方法；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4. 通过多线程设置 Nao 人形机器人舞蹈姿态与背景音乐；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5. 实现 Nao 人形机器人与音乐协调的舞蹈演示。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Style w:val="6"/>
          <w:rFonts w:ascii="宋体" w:hAnsi="宋体" w:eastAsia="宋体" w:cs="宋体"/>
          <w:sz w:val="30"/>
          <w:szCs w:val="30"/>
        </w:rPr>
      </w:pPr>
      <w:r>
        <w:rPr>
          <w:rStyle w:val="6"/>
          <w:rFonts w:hint="eastAsia" w:ascii="宋体" w:hAnsi="宋体" w:eastAsia="宋体" w:cs="宋体"/>
          <w:sz w:val="30"/>
          <w:szCs w:val="30"/>
        </w:rPr>
        <w:t>三、 实验设备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1. Nao 人形机器人一台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2. 路由器一台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3. 笔记本电脑一台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>4. Nao 可编程软件一套</w:t>
      </w:r>
    </w:p>
    <w:p>
      <w:pPr>
        <w:rPr>
          <w:rStyle w:val="6"/>
          <w:rFonts w:ascii="宋体" w:hAnsi="宋体" w:eastAsia="宋体" w:cs="宋体"/>
          <w:sz w:val="30"/>
          <w:szCs w:val="30"/>
        </w:rPr>
      </w:pPr>
      <w:r>
        <w:rPr>
          <w:rStyle w:val="6"/>
          <w:rFonts w:hint="eastAsia" w:ascii="宋体" w:hAnsi="宋体" w:eastAsia="宋体" w:cs="宋体"/>
          <w:sz w:val="30"/>
          <w:szCs w:val="30"/>
        </w:rPr>
        <w:t>四、 实验原理</w:t>
      </w:r>
    </w:p>
    <w:p>
      <w:pPr>
        <w:ind w:firstLine="560" w:firstLineChars="20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>Nao 机器人所配置的 Choregraphe 软件提供了基于时间轴的多线程交互式机器人位姿设定与动作控制，通过关键帧设定的方法，可以实现流程的机器人动作。通过手臂部动作、腿部动作、音乐设置等多个线程协调工作，可以实现 Nao 机器人的舞蹈设计与实现。</w:t>
      </w:r>
      <w:r>
        <w:rPr>
          <w:rFonts w:hint="eastAsia" w:ascii="宋体" w:hAnsi="宋体" w:eastAsia="宋体" w:cs="宋体"/>
          <w:sz w:val="24"/>
        </w:rPr>
        <w:t xml:space="preserve"> </w:t>
      </w:r>
    </w:p>
    <w:p>
      <w:pPr>
        <w:ind w:firstLine="480" w:firstLineChars="200"/>
        <w:jc w:val="left"/>
        <w:rPr>
          <w:rFonts w:ascii="宋体" w:hAnsi="宋体" w:eastAsia="宋体" w:cs="宋体"/>
          <w:sz w:val="24"/>
        </w:rPr>
      </w:pPr>
    </w:p>
    <w:p>
      <w:pPr>
        <w:rPr>
          <w:rStyle w:val="6"/>
          <w:rFonts w:ascii="宋体" w:hAnsi="宋体" w:eastAsia="宋体" w:cs="宋体"/>
          <w:sz w:val="30"/>
          <w:szCs w:val="30"/>
        </w:rPr>
      </w:pPr>
      <w:r>
        <w:rPr>
          <w:rStyle w:val="6"/>
          <w:rFonts w:hint="eastAsia" w:ascii="宋体" w:hAnsi="宋体" w:eastAsia="宋体" w:cs="宋体"/>
          <w:sz w:val="30"/>
          <w:szCs w:val="30"/>
        </w:rPr>
        <w:t>五、 实验步骤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1、 以无线方式连接 Nao 机器人；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2、 基于 Choregraphe 软件创建时间轴指令盒；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3、建立多个线程，添加背景音乐；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4、 配合音乐节奏，逐帧建立机器人的关键帧动作，注意关键帧之间留出足够的动作转换时间，避免机器人发生摔倒；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5、 实现机器人舞蹈表演。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Style w:val="6"/>
          <w:rFonts w:hint="eastAsia" w:ascii="宋体" w:hAnsi="宋体" w:eastAsia="宋体" w:cs="宋体"/>
          <w:sz w:val="30"/>
          <w:szCs w:val="30"/>
        </w:rPr>
        <w:t>六、 实验结果展示</w:t>
      </w:r>
    </w:p>
    <w:p>
      <w:pPr>
        <w:rPr>
          <w:rFonts w:ascii="宋体" w:hAnsi="宋体" w:eastAsia="宋体" w:cs="宋体"/>
          <w:sz w:val="24"/>
        </w:rPr>
      </w:pPr>
    </w:p>
    <w:p>
      <w:pPr>
        <w:jc w:val="center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4552950" cy="2560320"/>
            <wp:effectExtent l="0" t="0" r="6350" b="5080"/>
            <wp:docPr id="1" name="图片 1" descr="屏幕截图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(4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图1  机器人舞蹈设计结构示意图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如图1所示，机器人跳舞展示主要由机器人动作和音乐两个部分组成。</w:t>
      </w:r>
    </w:p>
    <w:p>
      <w:pPr>
        <w:ind w:firstLine="560" w:firstLineChars="200"/>
        <w:rPr>
          <w:sz w:val="32"/>
          <w:szCs w:val="32"/>
        </w:rPr>
      </w:pPr>
      <w:r>
        <w:rPr>
          <w:rFonts w:hint="eastAsia"/>
          <w:sz w:val="28"/>
          <w:szCs w:val="28"/>
        </w:rPr>
        <w:t>机器人动作由初始状态的“say”部分和“hello”部分组成，之后机器人进行连续舞蹈。在机器人的“say”部分中，可以设定机器人的说话内容和语言，并且与人进行一定程度的语言反馈。“hello”采用系统自带的函数，该函数执行后，机器人会挥动手臂。机器人的连续舞蹈由“counter”循环组成，通过“count”部分设定机器人连续舞蹈的次数和时间。机器人的音乐部分由“music”部分组成，该部分可以通过传入mp3格式的音频，在机器人舞蹈的同时，播放音乐。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435600" cy="3056890"/>
            <wp:effectExtent l="0" t="0" r="0" b="3810"/>
            <wp:docPr id="2" name="图片 2" descr="屏幕截图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(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图2 机器人舞蹈音乐部分示意图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如图2所示，“music”部分可以设定音乐的初始时刻和截至时刻。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56530" cy="2955925"/>
            <wp:effectExtent l="0" t="0" r="1270" b="3175"/>
            <wp:docPr id="3" name="图片 3" descr="屏幕截图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(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图3 机器人舞蹈动作关键帧设置示意图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如图3所示，机器人舞蹈部分可以通过设定各个动作的位置，体现不同的动作频率，体现舞蹈的不同节奏。</w:t>
      </w:r>
    </w:p>
    <w:p>
      <w:pPr>
        <w:ind w:firstLine="560" w:firstLineChars="200"/>
        <w:rPr>
          <w:sz w:val="28"/>
          <w:szCs w:val="28"/>
        </w:rPr>
      </w:pPr>
    </w:p>
    <w:p>
      <w:pPr>
        <w:ind w:firstLine="560" w:firstLineChars="200"/>
        <w:rPr>
          <w:sz w:val="28"/>
          <w:szCs w:val="28"/>
        </w:rPr>
      </w:pPr>
    </w:p>
    <w:p>
      <w:pPr>
        <w:rPr>
          <w:rStyle w:val="6"/>
          <w:rFonts w:ascii="宋体" w:hAnsi="宋体" w:eastAsia="宋体" w:cs="宋体"/>
          <w:sz w:val="30"/>
          <w:szCs w:val="30"/>
        </w:rPr>
      </w:pPr>
      <w:r>
        <w:rPr>
          <w:rStyle w:val="6"/>
          <w:rFonts w:hint="eastAsia" w:ascii="宋体" w:hAnsi="宋体" w:eastAsia="宋体" w:cs="宋体"/>
          <w:sz w:val="30"/>
          <w:szCs w:val="30"/>
        </w:rPr>
        <w:t>七、总结</w:t>
      </w:r>
    </w:p>
    <w:p>
      <w:pPr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8"/>
          <w:szCs w:val="28"/>
        </w:rPr>
        <w:t>1.总结机器人动作控制及基于关键帧编程方法：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Nao 拥有多个自由度，这使得它可以执行复杂的动作。运动可以通过直接设置关节的角度值来实现，也可以通过高级命令让机器人完成如行走、挥手等预设动作。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基于关键帧的编程意味着定义一系列特定的时间点上的姿态，然后让机器人在这些关键帧之间平滑过渡。开发者可以创建关键帧，指定各个关节的目标位置和时间戳。在两个关键帧之间，Nao 的控制系统会自动计算出中间的姿态。编程完成后，可以通过回放功能检查动作效果。</w:t>
      </w:r>
    </w:p>
    <w:p>
      <w:pPr>
        <w:rPr>
          <w:rFonts w:asciiTheme="minorEastAsia" w:hAnsiTheme="minorEastAsia" w:cstheme="minorEastAsia"/>
          <w:b/>
          <w:bCs/>
          <w:color w:val="000000"/>
          <w:sz w:val="36"/>
          <w:szCs w:val="36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8"/>
          <w:szCs w:val="28"/>
        </w:rPr>
        <w:t>2.总结机器人基于时间轴的多线程编程模式：</w:t>
      </w:r>
      <w:r>
        <w:rPr>
          <w:rFonts w:hint="eastAsia" w:asciiTheme="minorEastAsia" w:hAnsiTheme="minorEastAsia" w:cstheme="minorEastAsia"/>
          <w:b/>
          <w:bCs/>
          <w:color w:val="000000"/>
          <w:sz w:val="36"/>
          <w:szCs w:val="36"/>
        </w:rPr>
        <w:t xml:space="preserve"> </w:t>
      </w:r>
    </w:p>
    <w:p>
      <w:pPr>
        <w:ind w:firstLine="560" w:firstLineChars="200"/>
        <w:rPr>
          <w:sz w:val="28"/>
          <w:szCs w:val="28"/>
        </w:rPr>
      </w:pPr>
      <w:r>
        <w:rPr>
          <w:sz w:val="28"/>
          <w:szCs w:val="28"/>
        </w:rPr>
        <w:t>Nao 人形机器人支持基于时间轴的多线程编程模式，这种编程模式允许同时管理多个任务或行为，并确保它们按照预定的时间序列执行。</w:t>
      </w:r>
    </w:p>
    <w:p>
      <w:pPr>
        <w:ind w:firstLine="560" w:firstLineChars="200"/>
        <w:rPr>
          <w:sz w:val="28"/>
          <w:szCs w:val="28"/>
        </w:rPr>
      </w:pPr>
      <w:r>
        <w:rPr>
          <w:sz w:val="28"/>
          <w:szCs w:val="28"/>
        </w:rPr>
        <w:t>在编程环境中，时间轴是一个可视化的工具，它表示了程序运行的时间维度。开发者可以在时间轴上安排不同的动作、声音、表情等元素，这些元素将在指定的时间点被触发。通过时间轴，可以设置多个行为并行发生</w:t>
      </w:r>
      <w:r>
        <w:rPr>
          <w:rFonts w:hint="eastAsia"/>
          <w:sz w:val="28"/>
          <w:szCs w:val="28"/>
        </w:rPr>
        <w:t>。</w:t>
      </w:r>
    </w:p>
    <w:p>
      <w:pPr>
        <w:ind w:firstLine="560" w:firstLineChars="200"/>
        <w:rPr>
          <w:sz w:val="28"/>
          <w:szCs w:val="28"/>
        </w:rPr>
      </w:pPr>
      <w:r>
        <w:rPr>
          <w:sz w:val="28"/>
          <w:szCs w:val="28"/>
        </w:rPr>
        <w:t>多线程意味着可以同时处理多个线程，提高机器人的响应速度和效率。</w:t>
      </w:r>
    </w:p>
    <w:p>
      <w:pPr>
        <w:rPr>
          <w:rFonts w:asciiTheme="minorEastAsia" w:hAnsiTheme="minorEastAsia" w:cstheme="minorEastAsia"/>
          <w:b/>
          <w:bCs/>
          <w:color w:val="000000"/>
          <w:sz w:val="28"/>
          <w:szCs w:val="28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8"/>
          <w:szCs w:val="28"/>
        </w:rPr>
        <w:t>3. 实验体会</w:t>
      </w:r>
    </w:p>
    <w:p>
      <w:pPr>
        <w:ind w:firstLine="560" w:firstLineChars="200"/>
        <w:rPr>
          <w:rFonts w:asciiTheme="minorEastAsia" w:hAnsiTheme="minorEastAsia" w:cstheme="minorEastAsia"/>
          <w:color w:val="000000"/>
          <w:sz w:val="28"/>
          <w:szCs w:val="28"/>
        </w:rPr>
      </w:pPr>
      <w:r>
        <w:rPr>
          <w:rFonts w:asciiTheme="minorEastAsia" w:hAnsiTheme="minorEastAsia" w:cstheme="minorEastAsia"/>
          <w:color w:val="000000"/>
          <w:sz w:val="28"/>
          <w:szCs w:val="28"/>
        </w:rPr>
        <w:t>在Nao 人形机器人舞蹈实验》中，我不仅学到了理论知识，更通过实际操作加深了对智能机器人技术的理解。基于关键帧的动作设置方法为我打开了一扇通往创意表达的大门。利用 Choregraphe 软件，我们可以像导演一样指挥机器人的一举一动，使冰冷的金属变得富有生命力。</w:t>
      </w:r>
    </w:p>
    <w:p>
      <w:pPr>
        <w:ind w:firstLine="560" w:firstLineChars="200"/>
        <w:rPr>
          <w:rFonts w:asciiTheme="minorEastAsia" w:hAnsiTheme="minorEastAsia" w:cstheme="minorEastAsia"/>
          <w:color w:val="000000"/>
          <w:sz w:val="28"/>
          <w:szCs w:val="28"/>
        </w:rPr>
      </w:pPr>
      <w:r>
        <w:rPr>
          <w:rFonts w:asciiTheme="minorEastAsia" w:hAnsiTheme="minorEastAsia" w:cstheme="minorEastAsia"/>
          <w:color w:val="000000"/>
          <w:sz w:val="28"/>
          <w:szCs w:val="28"/>
        </w:rPr>
        <w:t>再者，基于时间轴的多线程编程模式允许我们同时管理多个任务，确保它们按照预定的时间序列执行。这对于提高程序效率至关重要</w:t>
      </w:r>
      <w:r>
        <w:rPr>
          <w:rFonts w:hint="eastAsia" w:asciiTheme="minorEastAsia" w:hAnsiTheme="minorEastAsia" w:cstheme="minorEastAsia"/>
          <w:color w:val="000000"/>
          <w:sz w:val="28"/>
          <w:szCs w:val="28"/>
        </w:rPr>
        <w:t>。</w:t>
      </w:r>
    </w:p>
    <w:p>
      <w:pPr>
        <w:ind w:firstLine="560" w:firstLineChars="200"/>
        <w:rPr>
          <w:rFonts w:asciiTheme="minorEastAsia" w:hAnsiTheme="minorEastAsia" w:cstheme="minorEastAsia"/>
          <w:color w:val="000000"/>
          <w:sz w:val="28"/>
          <w:szCs w:val="28"/>
        </w:rPr>
      </w:pPr>
    </w:p>
    <w:p>
      <w:pPr>
        <w:ind w:firstLine="560" w:firstLineChars="200"/>
        <w:rPr>
          <w:rFonts w:asciiTheme="minorEastAsia" w:hAnsiTheme="minorEastAsia" w:cstheme="minorEastAsia"/>
          <w:color w:val="000000"/>
          <w:sz w:val="28"/>
          <w:szCs w:val="28"/>
        </w:rPr>
      </w:pPr>
    </w:p>
    <w:p>
      <w:pPr>
        <w:ind w:firstLine="560" w:firstLineChars="200"/>
        <w:rPr>
          <w:rFonts w:asciiTheme="minorEastAsia" w:hAnsiTheme="minorEastAsia" w:cstheme="minorEastAsia"/>
          <w:color w:val="000000"/>
          <w:sz w:val="28"/>
          <w:szCs w:val="28"/>
        </w:rPr>
      </w:pPr>
    </w:p>
    <w:p>
      <w:pPr>
        <w:rPr>
          <w:rFonts w:asciiTheme="minorEastAsia" w:hAnsiTheme="minorEastAsia" w:cstheme="minorEastAsia"/>
          <w:color w:val="000000"/>
          <w:sz w:val="28"/>
          <w:szCs w:val="28"/>
        </w:rPr>
      </w:pPr>
    </w:p>
    <w:p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实验三 人脸识别</w:t>
      </w:r>
    </w:p>
    <w:p>
      <w:pPr>
        <w:rPr>
          <w:rStyle w:val="6"/>
          <w:rFonts w:ascii="宋体" w:hAnsi="宋体" w:eastAsia="宋体" w:cs="宋体"/>
          <w:sz w:val="30"/>
          <w:szCs w:val="30"/>
        </w:rPr>
      </w:pPr>
      <w:r>
        <w:rPr>
          <w:rStyle w:val="6"/>
          <w:rFonts w:hint="eastAsia" w:ascii="宋体" w:hAnsi="宋体" w:eastAsia="宋体" w:cs="宋体"/>
          <w:sz w:val="30"/>
          <w:szCs w:val="30"/>
        </w:rPr>
        <w:t>一、实验目的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1、了解 Nao 人形机器人的音频和视频传感器工作原理；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2、了解基于声音的目标定位方法；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3、了解基于图像的人脸识别方法；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4、掌握 Nao 人形机器人声源定位、人脸检测及人脸识别方法。</w:t>
      </w:r>
    </w:p>
    <w:p>
      <w:pPr>
        <w:rPr>
          <w:rStyle w:val="6"/>
          <w:rFonts w:ascii="宋体" w:hAnsi="宋体" w:eastAsia="宋体" w:cs="宋体"/>
          <w:sz w:val="30"/>
          <w:szCs w:val="30"/>
        </w:rPr>
      </w:pPr>
      <w:r>
        <w:rPr>
          <w:rStyle w:val="6"/>
          <w:rFonts w:hint="eastAsia" w:ascii="宋体" w:hAnsi="宋体" w:eastAsia="宋体" w:cs="宋体"/>
          <w:sz w:val="30"/>
          <w:szCs w:val="30"/>
        </w:rPr>
        <w:t>二、实验内容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1、了解 Nao 人形机器人的视觉及听觉传感信息基本处理方法；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2、实现主动人脸寻找、定位与识别记忆；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3、编程实现根据声音源寻找定位人脸，识别身份并进行语音交互。</w:t>
      </w:r>
    </w:p>
    <w:p>
      <w:pPr>
        <w:rPr>
          <w:rStyle w:val="6"/>
          <w:rFonts w:ascii="宋体" w:hAnsi="宋体" w:eastAsia="宋体" w:cs="宋体"/>
          <w:sz w:val="30"/>
          <w:szCs w:val="30"/>
        </w:rPr>
      </w:pPr>
      <w:r>
        <w:rPr>
          <w:rStyle w:val="6"/>
          <w:rFonts w:hint="eastAsia" w:ascii="宋体" w:hAnsi="宋体" w:eastAsia="宋体" w:cs="宋体"/>
          <w:sz w:val="30"/>
          <w:szCs w:val="30"/>
        </w:rPr>
        <w:t>三、实验设备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1、Nao 人形机器人一台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2、路由器一台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3、笔记本电脑一台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4、Nao 可编程软件一套</w:t>
      </w:r>
    </w:p>
    <w:p>
      <w:pPr>
        <w:rPr>
          <w:rStyle w:val="6"/>
          <w:rFonts w:ascii="宋体" w:hAnsi="宋体" w:eastAsia="宋体" w:cs="宋体"/>
          <w:sz w:val="30"/>
          <w:szCs w:val="30"/>
        </w:rPr>
      </w:pPr>
      <w:r>
        <w:rPr>
          <w:rStyle w:val="6"/>
          <w:rFonts w:hint="eastAsia" w:ascii="宋体" w:hAnsi="宋体" w:eastAsia="宋体" w:cs="宋体"/>
          <w:sz w:val="30"/>
          <w:szCs w:val="30"/>
        </w:rPr>
        <w:t>四、 实验原理</w:t>
      </w:r>
    </w:p>
    <w:p>
      <w:pPr>
        <w:ind w:firstLine="560" w:firstLineChars="200"/>
        <w:rPr>
          <w:rFonts w:ascii="等线" w:hAnsi="等线" w:eastAsia="等线" w:cs="等线"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sz w:val="28"/>
          <w:szCs w:val="28"/>
        </w:rPr>
        <w:t>Nao 机器人配置有两个视觉传感器即摄像头，分别位于额头和下巴，两个摄像头各自有不同的观测范围。通过调用摄像头可以获取 Nao 机器人看到的图像，从而利用图像处理的各种方法实现图像目标定位、识别、记忆等。 Nao 机器人还配备有 4 个麦克风，用于声音信号的拾取，可以实现声源定位、语音识别功能。此外， Nao 机器人还配备有两个扬声器， 可以实现人机之间的语音交互。</w:t>
      </w:r>
    </w:p>
    <w:p>
      <w:pPr>
        <w:rPr>
          <w:rStyle w:val="6"/>
          <w:rFonts w:ascii="宋体" w:hAnsi="宋体" w:eastAsia="宋体" w:cs="宋体"/>
          <w:sz w:val="30"/>
          <w:szCs w:val="30"/>
        </w:rPr>
      </w:pPr>
      <w:r>
        <w:rPr>
          <w:rStyle w:val="6"/>
          <w:rFonts w:hint="eastAsia" w:ascii="宋体" w:hAnsi="宋体" w:eastAsia="宋体" w:cs="宋体"/>
          <w:sz w:val="30"/>
          <w:szCs w:val="30"/>
        </w:rPr>
        <w:t>五、 实验步骤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1、以无线方式连接 Nao 机器人；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2、实现人脸识别记忆，至少能够分辨两个不同身份人脸；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3、在人脸识别的基础上，实现识别到不同人脸时的不同语音交互。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</w:p>
    <w:p>
      <w:pPr>
        <w:numPr>
          <w:ilvl w:val="0"/>
          <w:numId w:val="2"/>
        </w:numPr>
        <w:rPr>
          <w:rStyle w:val="6"/>
          <w:rFonts w:ascii="宋体" w:hAnsi="宋体" w:eastAsia="宋体" w:cs="宋体"/>
          <w:sz w:val="30"/>
          <w:szCs w:val="30"/>
        </w:rPr>
      </w:pPr>
      <w:r>
        <w:rPr>
          <w:rStyle w:val="6"/>
          <w:rFonts w:hint="eastAsia" w:ascii="宋体" w:hAnsi="宋体" w:eastAsia="宋体" w:cs="宋体"/>
          <w:sz w:val="30"/>
          <w:szCs w:val="30"/>
        </w:rPr>
        <w:t>实验结果展示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本实验分为：记忆遗忘模块，学习人脸模块和识别人脸模块。</w:t>
      </w:r>
    </w:p>
    <w:p>
      <w:pPr>
        <w:rPr>
          <w:rStyle w:val="6"/>
          <w:rFonts w:ascii="宋体" w:hAnsi="宋体" w:eastAsia="宋体" w:cs="宋体"/>
          <w:sz w:val="30"/>
          <w:szCs w:val="30"/>
        </w:rPr>
      </w:pPr>
      <w:r>
        <w:drawing>
          <wp:inline distT="0" distB="0" distL="0" distR="0">
            <wp:extent cx="5274310" cy="29648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图4</w:t>
      </w:r>
      <w:r>
        <w:rPr>
          <w:rFonts w:hint="eastAsia"/>
          <w:sz w:val="28"/>
          <w:szCs w:val="28"/>
          <w:lang w:val="en-US" w:eastAsia="zh-CN"/>
        </w:rPr>
        <w:t xml:space="preserve"> 记忆遗忘模块</w:t>
      </w:r>
    </w:p>
    <w:p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如图4所示，</w:t>
      </w:r>
      <w:r>
        <w:rPr>
          <w:rFonts w:hint="eastAsia"/>
          <w:sz w:val="28"/>
          <w:szCs w:val="28"/>
        </w:rPr>
        <w:t>首先，使用unlearn all face 模块，使机器人忘记之前的记忆人脸。</w:t>
      </w:r>
    </w:p>
    <w:p>
      <w:pPr>
        <w:rPr>
          <w:rStyle w:val="6"/>
          <w:rFonts w:ascii="宋体" w:hAnsi="宋体" w:eastAsia="宋体" w:cs="宋体"/>
          <w:sz w:val="30"/>
          <w:szCs w:val="30"/>
        </w:rPr>
      </w:pPr>
      <w:r>
        <w:drawing>
          <wp:inline distT="0" distB="0" distL="0" distR="0">
            <wp:extent cx="5274310" cy="29648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图5</w:t>
      </w:r>
      <w:r>
        <w:rPr>
          <w:rFonts w:hint="eastAsia"/>
          <w:sz w:val="28"/>
          <w:szCs w:val="28"/>
          <w:lang w:val="en-US" w:eastAsia="zh-CN"/>
        </w:rPr>
        <w:t xml:space="preserve"> 学习人脸模块</w:t>
      </w:r>
    </w:p>
    <w:p>
      <w:pPr>
        <w:rPr>
          <w:rStyle w:val="6"/>
          <w:rFonts w:hint="eastAsia" w:ascii="宋体" w:hAnsi="宋体" w:eastAsia="宋体" w:cs="宋体"/>
          <w:sz w:val="30"/>
          <w:szCs w:val="30"/>
        </w:rPr>
      </w:pPr>
      <w:r>
        <w:drawing>
          <wp:inline distT="0" distB="0" distL="0" distR="0">
            <wp:extent cx="5274310" cy="29648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图6</w:t>
      </w:r>
      <w:r>
        <w:rPr>
          <w:rFonts w:hint="eastAsia"/>
          <w:sz w:val="28"/>
          <w:szCs w:val="28"/>
          <w:lang w:val="en-US" w:eastAsia="zh-CN"/>
        </w:rPr>
        <w:t xml:space="preserve"> 学习人脸模块</w:t>
      </w:r>
    </w:p>
    <w:p>
      <w:p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如图5和图6所示，使用learn face模块，分别让机器人学习两个人的面部信息。</w:t>
      </w:r>
    </w:p>
    <w:p>
      <w:pPr>
        <w:rPr>
          <w:rStyle w:val="6"/>
          <w:rFonts w:ascii="宋体" w:hAnsi="宋体" w:eastAsia="宋体" w:cs="宋体"/>
          <w:sz w:val="30"/>
          <w:szCs w:val="30"/>
        </w:rPr>
      </w:pPr>
    </w:p>
    <w:p>
      <w:pPr>
        <w:rPr>
          <w:rStyle w:val="6"/>
          <w:rFonts w:ascii="宋体" w:hAnsi="宋体" w:eastAsia="宋体" w:cs="宋体"/>
          <w:sz w:val="30"/>
          <w:szCs w:val="30"/>
        </w:rPr>
      </w:pPr>
      <w:r>
        <w:drawing>
          <wp:inline distT="0" distB="0" distL="0" distR="0">
            <wp:extent cx="5274310" cy="29648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图7</w:t>
      </w:r>
      <w:r>
        <w:rPr>
          <w:rFonts w:hint="eastAsia"/>
          <w:sz w:val="28"/>
          <w:szCs w:val="28"/>
          <w:lang w:val="en-US" w:eastAsia="zh-CN"/>
        </w:rPr>
        <w:t xml:space="preserve"> 人脸识别模块</w:t>
      </w:r>
    </w:p>
    <w:p>
      <w:p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如图7所示，使用face reco模块，让机器人对人脸进行识别，并且让机器人说出人的名称，并对这个人打招呼。</w:t>
      </w:r>
    </w:p>
    <w:p>
      <w:p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rPr>
          <w:rStyle w:val="6"/>
          <w:rFonts w:ascii="宋体" w:hAnsi="宋体" w:eastAsia="宋体" w:cs="宋体"/>
          <w:sz w:val="30"/>
          <w:szCs w:val="30"/>
        </w:rPr>
      </w:pPr>
      <w:r>
        <w:rPr>
          <w:rStyle w:val="6"/>
          <w:rFonts w:hint="eastAsia" w:ascii="宋体" w:hAnsi="宋体" w:eastAsia="宋体" w:cs="宋体"/>
          <w:sz w:val="30"/>
          <w:szCs w:val="30"/>
        </w:rPr>
        <w:t>总结</w:t>
      </w:r>
    </w:p>
    <w:p>
      <w:pPr>
        <w:numPr>
          <w:ilvl w:val="0"/>
          <w:numId w:val="0"/>
        </w:numPr>
        <w:rPr>
          <w:rStyle w:val="6"/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30"/>
          <w:szCs w:val="30"/>
          <w:lang w:val="en-US" w:eastAsia="zh-CN"/>
        </w:rPr>
        <w:t xml:space="preserve">1.对 Nao 人形机器人的人脸检测方法进行总结 </w:t>
      </w:r>
    </w:p>
    <w:p>
      <w:pPr>
        <w:ind w:firstLine="560" w:firstLineChars="200"/>
        <w:rPr>
          <w:rStyle w:val="6"/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ao机器人配备了两个摄像头（一个位于额头，另一个位于下巴），用于捕捉不同视角的图像信息。这些图像为后续的人脸检测与识别提供了基础。使用预训练的算法来定位图像中的人脸区域。这一步骤能够快速筛选出可能包含人脸的部分，减少计算量。对检测到的人脸进行特征点提取。</w:t>
      </w:r>
    </w:p>
    <w:p>
      <w:pPr>
        <w:numPr>
          <w:ilvl w:val="0"/>
          <w:numId w:val="1"/>
        </w:numPr>
        <w:ind w:left="0" w:leftChars="0" w:firstLine="0" w:firstLineChars="0"/>
        <w:rPr>
          <w:rStyle w:val="6"/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30"/>
          <w:szCs w:val="30"/>
          <w:lang w:val="en-US" w:eastAsia="zh-CN"/>
        </w:rPr>
        <w:t>对 Nao 人形机器人的人脸识别方法进行总结</w:t>
      </w:r>
    </w:p>
    <w:p>
      <w:p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对检测到的人脸进行特征点提取，然后将这些特征与已存储在数据库中的特征模板进行比较，以确定是否存在匹配的人脸记录。</w:t>
      </w:r>
    </w:p>
    <w:p>
      <w:p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如果找到匹配，则确认身份并可触发相应的交互动作；若为新面孔，则可以通过“学习”功能将其添加到数据库中，以便未来识别。Nao支持至少两个人脸的记忆与区分。</w:t>
      </w:r>
    </w:p>
    <w:p>
      <w:pPr>
        <w:ind w:firstLine="560" w:firstLineChars="20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成功识别人脸后，Nao可以根据预先设定的程序做出回应，例如说出人的名字、执行特定任务或进行其他形式的互动，增强用户体验。</w:t>
      </w:r>
    </w:p>
    <w:p>
      <w:pPr>
        <w:numPr>
          <w:ilvl w:val="0"/>
          <w:numId w:val="0"/>
        </w:numPr>
        <w:ind w:leftChars="0"/>
        <w:rPr>
          <w:rStyle w:val="6"/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Style w:val="6"/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30"/>
          <w:szCs w:val="30"/>
          <w:lang w:val="en-US" w:eastAsia="zh-CN"/>
        </w:rPr>
        <w:t>3.实验体会</w:t>
      </w:r>
    </w:p>
    <w:p>
      <w:pPr>
        <w:ind w:firstLine="560" w:firstLineChars="200"/>
        <w:rPr>
          <w:rFonts w:asciiTheme="minorEastAsia" w:hAnsiTheme="minorEastAsia" w:cstheme="minorEastAsia"/>
          <w:color w:val="000000"/>
          <w:sz w:val="28"/>
          <w:szCs w:val="28"/>
        </w:rPr>
      </w:pPr>
      <w:r>
        <w:rPr>
          <w:rFonts w:hint="eastAsia" w:asciiTheme="minorEastAsia" w:hAnsiTheme="minorEastAsia" w:cstheme="minorEastAsia"/>
          <w:color w:val="000000"/>
          <w:sz w:val="28"/>
          <w:szCs w:val="28"/>
        </w:rPr>
        <w:t>本次实验通过Nao人形机器人，利用其摄像头和麦克风，实现了人脸识别与声源定位，并完成了以下目标：无线连接控制Nao、编程实现至少两个人脸的识别记忆、以及根据不同人脸触发特定语音交互。实验分为三个模块：记忆遗忘（清除先前学习的人脸）、学习人脸（录入新面孔信息）、识别人脸（识别并称呼已学面孔）。结果表明，Nao能够成功学习、识别并响应不同用户，增强了人机互动体验，为智能机器人控制研究提供了实践经验。</w:t>
      </w:r>
    </w:p>
    <w:p>
      <w:pPr>
        <w:widowControl/>
        <w:jc w:val="left"/>
        <w:rPr>
          <w:rFonts w:asciiTheme="minorEastAsia" w:hAnsiTheme="minorEastAsia" w:cstheme="minorEastAsia"/>
          <w:color w:val="000000"/>
          <w:sz w:val="28"/>
          <w:szCs w:val="28"/>
        </w:rPr>
      </w:pPr>
      <w:r>
        <w:rPr>
          <w:rFonts w:ascii="宋体" w:hAnsi="宋体" w:eastAsia="宋体" w:cs="宋体"/>
          <w:kern w:val="0"/>
          <w:sz w:val="24"/>
          <w:lang w:bidi="ar"/>
        </w:rPr>
        <w:t xml:space="preserve"> 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1F7B3A9"/>
    <w:multiLevelType w:val="singleLevel"/>
    <w:tmpl w:val="D1F7B3A9"/>
    <w:lvl w:ilvl="0" w:tentative="0">
      <w:start w:val="6"/>
      <w:numFmt w:val="chineseCounting"/>
      <w:suff w:val="space"/>
      <w:lvlText w:val="%1、"/>
      <w:lvlJc w:val="left"/>
      <w:rPr>
        <w:rFonts w:hint="eastAsia"/>
      </w:rPr>
    </w:lvl>
  </w:abstractNum>
  <w:abstractNum w:abstractNumId="1">
    <w:nsid w:val="05D1114D"/>
    <w:multiLevelType w:val="singleLevel"/>
    <w:tmpl w:val="05D1114D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QzNzI3ODYxZGU5ZmExN2U4ZTQ2ZWZjMTViYzEzOTQifQ=="/>
  </w:docVars>
  <w:rsids>
    <w:rsidRoot w:val="00301AA6"/>
    <w:rsid w:val="0002651E"/>
    <w:rsid w:val="00062A14"/>
    <w:rsid w:val="00131D2A"/>
    <w:rsid w:val="001D5CCE"/>
    <w:rsid w:val="002A1068"/>
    <w:rsid w:val="00301AA6"/>
    <w:rsid w:val="003B4FD7"/>
    <w:rsid w:val="00753715"/>
    <w:rsid w:val="007F1EF1"/>
    <w:rsid w:val="00CF1B76"/>
    <w:rsid w:val="00D87F5C"/>
    <w:rsid w:val="00E34842"/>
    <w:rsid w:val="00FA7FDB"/>
    <w:rsid w:val="02974AD8"/>
    <w:rsid w:val="07CD5CE8"/>
    <w:rsid w:val="0E4E0491"/>
    <w:rsid w:val="186407CC"/>
    <w:rsid w:val="19CB3480"/>
    <w:rsid w:val="1F6D440A"/>
    <w:rsid w:val="23EB1375"/>
    <w:rsid w:val="2FB201C6"/>
    <w:rsid w:val="31CF3D9A"/>
    <w:rsid w:val="33833285"/>
    <w:rsid w:val="33A37FA3"/>
    <w:rsid w:val="40A27F80"/>
    <w:rsid w:val="440B4596"/>
    <w:rsid w:val="48AE4FC8"/>
    <w:rsid w:val="570E1FC4"/>
    <w:rsid w:val="58405511"/>
    <w:rsid w:val="5E7D46AF"/>
    <w:rsid w:val="5EBD3CCB"/>
    <w:rsid w:val="67DB7004"/>
    <w:rsid w:val="6F63000B"/>
    <w:rsid w:val="6FDB438A"/>
    <w:rsid w:val="73131F38"/>
    <w:rsid w:val="7B747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5">
    <w:name w:val="Strong"/>
    <w:basedOn w:val="4"/>
    <w:qFormat/>
    <w:uiPriority w:val="0"/>
    <w:rPr>
      <w:b/>
    </w:rPr>
  </w:style>
  <w:style w:type="character" w:customStyle="1" w:styleId="6">
    <w:name w:val="fontstyle01"/>
    <w:basedOn w:val="4"/>
    <w:uiPriority w:val="0"/>
    <w:rPr>
      <w:rFonts w:ascii="等线" w:hAnsi="等线" w:eastAsia="等线" w:cs="等线"/>
      <w:b/>
      <w:bCs/>
      <w:color w:val="000000"/>
      <w:sz w:val="24"/>
      <w:szCs w:val="24"/>
    </w:rPr>
  </w:style>
  <w:style w:type="character" w:customStyle="1" w:styleId="7">
    <w:name w:val="fontstyle21"/>
    <w:basedOn w:val="4"/>
    <w:qFormat/>
    <w:uiPriority w:val="0"/>
    <w:rPr>
      <w:rFonts w:hint="eastAsia" w:ascii="等线" w:hAnsi="等线" w:eastAsia="等线" w:cs="等线"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2106</Words>
  <Characters>2271</Characters>
  <Lines>17</Lines>
  <Paragraphs>4</Paragraphs>
  <TotalTime>179</TotalTime>
  <ScaleCrop>false</ScaleCrop>
  <LinksUpToDate>false</LinksUpToDate>
  <CharactersWithSpaces>2368</CharactersWithSpaces>
  <Application>WPS Office_11.1.0.14650_F1E327BC-269C-435d-A152-05C5408002CA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2024-12-15T13:14:00Z</dcterms:created>
  <dc:creator>pc</dc:creator>
  <cp:lastModifiedBy>pc</cp:lastModifiedBy>
  <dcterms:modified xsi:type="dcterms:W3CDTF">2025-01-07T08:48:01Z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2052-11.1.0.14650</vt:lpwstr>
  </property>
  <property fmtid="{D5CDD505-2E9C-101B-9397-08002B2CF9AE}" pid="3" name="ICV">
    <vt:lpwstr>EA82E189FCE04D38817EFD9A5D75E742_12</vt:lpwstr>
  </property>
</Properties>
</file>