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0"/>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6"/>
      </w:tblGrid>
      <w:tr w:rsidR="000C0BFC" w:rsidRPr="00A52171" w14:paraId="6A33093D" w14:textId="77777777" w:rsidTr="00591DF4">
        <w:tc>
          <w:tcPr>
            <w:tcW w:w="8296" w:type="dxa"/>
            <w:tcBorders>
              <w:bottom w:val="thinThickSmallGap" w:sz="24" w:space="0" w:color="C00000"/>
            </w:tcBorders>
          </w:tcPr>
          <w:p w14:paraId="3E08946E" w14:textId="77777777" w:rsidR="000C0BFC" w:rsidRPr="00A52171" w:rsidRDefault="000C0BFC" w:rsidP="00591DF4">
            <w:pPr>
              <w:jc w:val="center"/>
              <w:rPr>
                <w:rFonts w:ascii="楷体" w:eastAsia="楷体" w:hAnsi="楷体" w:cs="Times New Roman"/>
                <w:b/>
                <w:sz w:val="21"/>
              </w:rPr>
            </w:pPr>
            <w:r w:rsidRPr="00A52171">
              <w:rPr>
                <w:rFonts w:ascii="楷体" w:eastAsia="楷体" w:hAnsi="楷体" w:cs="Times New Roman" w:hint="eastAsia"/>
                <w:b/>
                <w:sz w:val="96"/>
              </w:rPr>
              <w:t>现代检测技术专题实验</w:t>
            </w:r>
          </w:p>
        </w:tc>
      </w:tr>
      <w:tr w:rsidR="000C0BFC" w:rsidRPr="00A52171" w14:paraId="0029BE00" w14:textId="77777777" w:rsidTr="00591DF4">
        <w:trPr>
          <w:trHeight w:val="1418"/>
        </w:trPr>
        <w:tc>
          <w:tcPr>
            <w:tcW w:w="8296" w:type="dxa"/>
            <w:tcBorders>
              <w:top w:val="thinThickSmallGap" w:sz="24" w:space="0" w:color="C00000"/>
            </w:tcBorders>
            <w:vAlign w:val="center"/>
          </w:tcPr>
          <w:p w14:paraId="42F65BBA" w14:textId="68960F9E" w:rsidR="000C0BFC" w:rsidRPr="00A52171" w:rsidRDefault="000C0BFC" w:rsidP="00591DF4">
            <w:pPr>
              <w:spacing w:before="240" w:after="60" w:line="312" w:lineRule="auto"/>
              <w:jc w:val="center"/>
              <w:outlineLvl w:val="1"/>
              <w:rPr>
                <w:rFonts w:ascii="等线" w:eastAsia="等线" w:hAnsi="等线" w:cs="Times New Roman"/>
                <w:b/>
                <w:bCs/>
                <w:kern w:val="28"/>
                <w:sz w:val="32"/>
                <w:szCs w:val="32"/>
              </w:rPr>
            </w:pPr>
            <w:bookmarkStart w:id="0" w:name="_Toc83930254"/>
            <w:bookmarkStart w:id="1" w:name="_Toc84321480"/>
            <w:r w:rsidRPr="00A52171">
              <w:rPr>
                <w:rFonts w:ascii="等线" w:eastAsia="等线" w:hAnsi="等线" w:cs="Times New Roman" w:hint="eastAsia"/>
                <w:b/>
                <w:bCs/>
                <w:kern w:val="28"/>
                <w:sz w:val="32"/>
                <w:szCs w:val="32"/>
              </w:rPr>
              <w:t>第</w:t>
            </w:r>
            <w:r>
              <w:rPr>
                <w:rFonts w:ascii="等线" w:eastAsia="等线" w:hAnsi="等线" w:cs="Times New Roman" w:hint="eastAsia"/>
                <w:b/>
                <w:bCs/>
                <w:kern w:val="28"/>
                <w:sz w:val="32"/>
                <w:szCs w:val="32"/>
              </w:rPr>
              <w:t>一</w:t>
            </w:r>
            <w:r w:rsidRPr="00A52171">
              <w:rPr>
                <w:rFonts w:ascii="等线" w:eastAsia="等线" w:hAnsi="等线" w:cs="Times New Roman" w:hint="eastAsia"/>
                <w:b/>
                <w:bCs/>
                <w:kern w:val="28"/>
                <w:sz w:val="32"/>
                <w:szCs w:val="32"/>
              </w:rPr>
              <w:t>次实验报告</w:t>
            </w:r>
            <w:bookmarkEnd w:id="0"/>
            <w:bookmarkEnd w:id="1"/>
          </w:p>
        </w:tc>
      </w:tr>
      <w:tr w:rsidR="000C0BFC" w:rsidRPr="00A52171" w14:paraId="02B3ED85" w14:textId="77777777" w:rsidTr="00591DF4">
        <w:tc>
          <w:tcPr>
            <w:tcW w:w="8296" w:type="dxa"/>
          </w:tcPr>
          <w:p w14:paraId="5C6AA7CB" w14:textId="77777777" w:rsidR="000C0BFC" w:rsidRPr="00A52171" w:rsidRDefault="000C0BFC" w:rsidP="00591DF4">
            <w:pPr>
              <w:jc w:val="center"/>
              <w:rPr>
                <w:rFonts w:ascii="等线" w:eastAsia="等线" w:hAnsi="等线" w:cs="Times New Roman"/>
                <w:sz w:val="21"/>
              </w:rPr>
            </w:pPr>
            <w:r w:rsidRPr="00A52171">
              <w:rPr>
                <w:rFonts w:ascii="等线" w:eastAsia="等线" w:hAnsi="等线" w:cs="Times New Roman"/>
                <w:noProof/>
                <w:sz w:val="20"/>
              </w:rPr>
              <w:drawing>
                <wp:inline distT="0" distB="0" distL="0" distR="0" wp14:anchorId="4BABAFDA" wp14:editId="1486224E">
                  <wp:extent cx="2057400" cy="2050415"/>
                  <wp:effectExtent l="0" t="0" r="0" b="6985"/>
                  <wp:docPr id="19" name="图片 19" descr="图片包含 标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标牌&#10;&#10;已生成极高可信度的说明"/>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1761" cy="2054978"/>
                          </a:xfrm>
                          <a:prstGeom prst="rect">
                            <a:avLst/>
                          </a:prstGeom>
                        </pic:spPr>
                      </pic:pic>
                    </a:graphicData>
                  </a:graphic>
                </wp:inline>
              </w:drawing>
            </w:r>
          </w:p>
        </w:tc>
      </w:tr>
    </w:tbl>
    <w:p w14:paraId="47E3D0C9" w14:textId="3A3C3DE3" w:rsidR="004A679A" w:rsidRDefault="00D07DE3">
      <w:pPr>
        <w:pStyle w:val="1"/>
      </w:pPr>
      <w:r>
        <w:rPr>
          <w:rFonts w:hint="eastAsia"/>
        </w:rPr>
        <w:t>第一次</w:t>
      </w:r>
      <w:r w:rsidR="00B841ED">
        <w:rPr>
          <w:rFonts w:hint="eastAsia"/>
        </w:rPr>
        <w:t>实验报告</w:t>
      </w:r>
    </w:p>
    <w:p w14:paraId="24E0F94A" w14:textId="2C635E5D" w:rsidR="004A679A" w:rsidRDefault="00B841ED" w:rsidP="000C0BFC">
      <w:pPr>
        <w:rPr>
          <w:rFonts w:hint="eastAsia"/>
        </w:rPr>
      </w:pPr>
      <w:r>
        <w:rPr>
          <w:rFonts w:hint="eastAsia"/>
        </w:rPr>
        <w:t>组员：</w:t>
      </w:r>
      <w:r w:rsidR="004219F1">
        <w:rPr>
          <w:rFonts w:hint="eastAsia"/>
        </w:rPr>
        <w:t>邓文德</w:t>
      </w:r>
      <w:r w:rsidR="000C0BFC" w:rsidRPr="000C0BFC">
        <w:t>2141704032</w:t>
      </w:r>
      <w:r w:rsidR="000C0BFC">
        <w:rPr>
          <w:rFonts w:hint="eastAsia"/>
        </w:rPr>
        <w:t xml:space="preserve"> </w:t>
      </w:r>
      <w:r w:rsidR="004219F1">
        <w:rPr>
          <w:rFonts w:hint="eastAsia"/>
        </w:rPr>
        <w:t>薛荣坤</w:t>
      </w:r>
      <w:r>
        <w:rPr>
          <w:rFonts w:hint="eastAsia"/>
        </w:rPr>
        <w:t xml:space="preserve"> </w:t>
      </w:r>
      <w:r w:rsidR="000C0BFC">
        <w:t>2196113513</w:t>
      </w:r>
    </w:p>
    <w:p w14:paraId="539A1FE3" w14:textId="77777777" w:rsidR="004A679A" w:rsidRDefault="00B841ED">
      <w:pPr>
        <w:pStyle w:val="2"/>
        <w:numPr>
          <w:ilvl w:val="0"/>
          <w:numId w:val="1"/>
        </w:numPr>
      </w:pPr>
      <w:r>
        <w:rPr>
          <w:rFonts w:hint="eastAsia"/>
        </w:rPr>
        <w:t>实验目的</w:t>
      </w:r>
    </w:p>
    <w:p w14:paraId="5AC62D84" w14:textId="77777777" w:rsidR="004A679A" w:rsidRDefault="00B841ED">
      <w:pPr>
        <w:spacing w:line="360" w:lineRule="auto"/>
        <w:ind w:firstLineChars="200" w:firstLine="480"/>
      </w:pPr>
      <w:r>
        <w:rPr>
          <w:rFonts w:hint="eastAsia"/>
        </w:rPr>
        <w:t>通过传感器实验箱了解各种传感器的基本原理以及应用场景，通过实际操作加深对于各种传感器的印象。</w:t>
      </w:r>
    </w:p>
    <w:p w14:paraId="7FCD09ED" w14:textId="77777777" w:rsidR="004A679A" w:rsidRDefault="00B841ED">
      <w:pPr>
        <w:pStyle w:val="2"/>
        <w:numPr>
          <w:ilvl w:val="0"/>
          <w:numId w:val="1"/>
        </w:numPr>
      </w:pPr>
      <w:r>
        <w:rPr>
          <w:rFonts w:hint="eastAsia"/>
        </w:rPr>
        <w:t>实验内容及原理</w:t>
      </w:r>
    </w:p>
    <w:p w14:paraId="7802B54A" w14:textId="77777777" w:rsidR="004A679A" w:rsidRDefault="00B841ED">
      <w:pPr>
        <w:pStyle w:val="3"/>
      </w:pPr>
      <w:r>
        <w:rPr>
          <w:rFonts w:hint="eastAsia"/>
        </w:rPr>
        <w:t xml:space="preserve">2.1 </w:t>
      </w:r>
      <w:r>
        <w:rPr>
          <w:rFonts w:hint="eastAsia"/>
        </w:rPr>
        <w:t>直流全桥的应用——称重实验</w:t>
      </w:r>
    </w:p>
    <w:p w14:paraId="1AF1E32D" w14:textId="77777777" w:rsidR="004A679A" w:rsidRDefault="00B841ED">
      <w:pPr>
        <w:ind w:firstLine="420"/>
      </w:pPr>
      <w:r>
        <w:rPr>
          <w:rFonts w:hint="eastAsia"/>
          <w:b/>
          <w:bCs/>
        </w:rPr>
        <w:t>实验内容：</w:t>
      </w:r>
      <w:r>
        <w:rPr>
          <w:rFonts w:hint="eastAsia"/>
        </w:rPr>
        <w:t>通过对电路调节使电路输出的电压值为质量对应值，成为一台原始电子秤。</w:t>
      </w:r>
    </w:p>
    <w:p w14:paraId="4CA50299" w14:textId="77777777" w:rsidR="004A679A" w:rsidRDefault="00B841ED">
      <w:pPr>
        <w:ind w:firstLine="420"/>
        <w:rPr>
          <w:b/>
          <w:bCs/>
        </w:rPr>
      </w:pPr>
      <w:r>
        <w:rPr>
          <w:rFonts w:hint="eastAsia"/>
          <w:b/>
          <w:bCs/>
        </w:rPr>
        <w:lastRenderedPageBreak/>
        <w:t>实验原理：</w:t>
      </w:r>
    </w:p>
    <w:p w14:paraId="71618BD5" w14:textId="77777777" w:rsidR="004A679A" w:rsidRDefault="00B841ED">
      <w:pPr>
        <w:numPr>
          <w:ilvl w:val="0"/>
          <w:numId w:val="2"/>
        </w:numPr>
        <w:ind w:firstLine="420"/>
      </w:pPr>
      <w:r>
        <w:rPr>
          <w:b/>
          <w:bCs/>
        </w:rPr>
        <w:t>应变片</w:t>
      </w:r>
      <w:r>
        <w:t>由应变敏感元件、基片和覆盖层、引出线三部分组成，如图</w:t>
      </w:r>
      <w:r>
        <w:t>1</w:t>
      </w:r>
      <w:r>
        <w:t>所示。应变敏感元件一般由金属丝、金属箔（高电阻系数材料）组成，它把机械应变转化成电阻的变化。基片和覆盖层起固定和保护敏感元件、传递应变和电气绝缘作用。</w:t>
      </w:r>
    </w:p>
    <w:p w14:paraId="463E6BEE" w14:textId="77777777" w:rsidR="004A679A" w:rsidRDefault="00B841ED">
      <w:pPr>
        <w:ind w:firstLineChars="275" w:firstLine="660"/>
      </w:pPr>
      <w:r>
        <w:rPr>
          <w:rFonts w:hint="eastAsia"/>
          <w:bCs/>
          <w:szCs w:val="21"/>
        </w:rPr>
        <w:t>本实验采用的是金属箔式</w:t>
      </w:r>
      <w:r>
        <w:rPr>
          <w:rFonts w:hint="eastAsia"/>
        </w:rPr>
        <w:t>应变片。</w:t>
      </w:r>
      <w:r>
        <w:rPr>
          <w:rFonts w:ascii="Verdana" w:hAnsi="Verdana" w:hint="eastAsia"/>
        </w:rPr>
        <w:t>由于金属箔应变片厚度小、工作电流大、寿命长、易批量生产，在应力测量中应用广泛。</w:t>
      </w:r>
      <w:r>
        <w:rPr>
          <w:rFonts w:ascii="Verdana" w:hAnsi="Verdana"/>
        </w:rPr>
        <w:t>它是利用</w:t>
      </w:r>
      <w:r>
        <w:rPr>
          <w:rFonts w:ascii="Verdana" w:hAnsi="Verdana" w:hint="eastAsia"/>
        </w:rPr>
        <w:t>光刻、腐蚀等</w:t>
      </w:r>
      <w:r>
        <w:rPr>
          <w:rFonts w:ascii="Verdana" w:hAnsi="Verdana"/>
        </w:rPr>
        <w:t>技术将厚约</w:t>
      </w:r>
      <w:r>
        <w:t>0.003</w:t>
      </w:r>
      <w:r>
        <w:rPr>
          <w:rFonts w:hAnsi="Verdana"/>
        </w:rPr>
        <w:t>～</w:t>
      </w:r>
      <w:r>
        <w:t>0.01mm</w:t>
      </w:r>
      <w:r>
        <w:rPr>
          <w:rFonts w:hAnsi="Verdana"/>
        </w:rPr>
        <w:t>的</w:t>
      </w:r>
      <w:r>
        <w:rPr>
          <w:rFonts w:ascii="Verdana" w:hAnsi="Verdana"/>
        </w:rPr>
        <w:t>金属箔片制成所需图形的敏感栅</w:t>
      </w:r>
      <w:r>
        <w:rPr>
          <w:rFonts w:ascii="Verdana" w:hAnsi="Verdana" w:hint="eastAsia"/>
        </w:rPr>
        <w:t>。</w:t>
      </w:r>
    </w:p>
    <w:p w14:paraId="63BF658C" w14:textId="77777777" w:rsidR="004A679A" w:rsidRDefault="00B841ED">
      <w:pPr>
        <w:spacing w:line="360" w:lineRule="auto"/>
        <w:jc w:val="center"/>
      </w:pPr>
      <w:r>
        <w:rPr>
          <w:rFonts w:hint="eastAsia"/>
          <w:noProof/>
        </w:rPr>
        <w:drawing>
          <wp:inline distT="0" distB="0" distL="0" distR="0" wp14:anchorId="76D63A9F" wp14:editId="1393EECF">
            <wp:extent cx="2914650" cy="1457325"/>
            <wp:effectExtent l="19050" t="0" r="0" b="0"/>
            <wp:docPr id="3" name="图片 1" descr="QQ截图2012052912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QQ截图20120529120535"/>
                    <pic:cNvPicPr>
                      <a:picLocks noChangeAspect="1" noChangeArrowheads="1"/>
                    </pic:cNvPicPr>
                  </pic:nvPicPr>
                  <pic:blipFill>
                    <a:blip r:embed="rId9" cstate="print"/>
                    <a:srcRect/>
                    <a:stretch>
                      <a:fillRect/>
                    </a:stretch>
                  </pic:blipFill>
                  <pic:spPr>
                    <a:xfrm>
                      <a:off x="0" y="0"/>
                      <a:ext cx="2914650" cy="1457325"/>
                    </a:xfrm>
                    <a:prstGeom prst="rect">
                      <a:avLst/>
                    </a:prstGeom>
                    <a:noFill/>
                    <a:ln w="9525">
                      <a:noFill/>
                      <a:miter lim="800000"/>
                      <a:headEnd/>
                      <a:tailEnd/>
                    </a:ln>
                  </pic:spPr>
                </pic:pic>
              </a:graphicData>
            </a:graphic>
          </wp:inline>
        </w:drawing>
      </w:r>
    </w:p>
    <w:p w14:paraId="40A78EC4" w14:textId="77777777" w:rsidR="004A679A" w:rsidRDefault="00B841ED">
      <w:pPr>
        <w:spacing w:line="360" w:lineRule="auto"/>
        <w:jc w:val="center"/>
        <w:rPr>
          <w:rFonts w:ascii="宋体" w:hAnsi="宋体" w:cs="宋体"/>
          <w:sz w:val="21"/>
          <w:szCs w:val="21"/>
        </w:rPr>
      </w:pPr>
      <w:r>
        <w:rPr>
          <w:rFonts w:ascii="宋体" w:hAnsi="宋体" w:cs="宋体" w:hint="eastAsia"/>
          <w:sz w:val="21"/>
          <w:szCs w:val="21"/>
        </w:rPr>
        <w:t>图1  金属丝式应变片结构</w:t>
      </w:r>
    </w:p>
    <w:p w14:paraId="771CC60C" w14:textId="77777777" w:rsidR="004A679A" w:rsidRDefault="00B841ED">
      <w:pPr>
        <w:numPr>
          <w:ilvl w:val="0"/>
          <w:numId w:val="2"/>
        </w:numPr>
        <w:spacing w:line="360" w:lineRule="auto"/>
        <w:ind w:firstLine="420"/>
      </w:pPr>
      <w:r>
        <w:rPr>
          <w:rFonts w:hint="eastAsia"/>
          <w:b/>
          <w:bCs/>
        </w:rPr>
        <w:t>应变效应</w:t>
      </w:r>
      <w:r>
        <w:rPr>
          <w:rFonts w:hint="eastAsia"/>
        </w:rPr>
        <w:t>：当金属丝在外力作用下发生机械变形时，其电阻值将发生变化，这种现象称为金属的电阻应变效应。</w:t>
      </w:r>
    </w:p>
    <w:p w14:paraId="25E6BA30" w14:textId="77777777" w:rsidR="004A679A" w:rsidRDefault="00B841ED">
      <w:pPr>
        <w:ind w:firstLine="420"/>
      </w:pPr>
      <w:r>
        <w:rPr>
          <w:rFonts w:hint="eastAsia"/>
        </w:rPr>
        <w:t>设有一根长度为</w:t>
      </w:r>
      <w:r>
        <w:t>l</w:t>
      </w:r>
      <w:r>
        <w:rPr>
          <w:rFonts w:hint="eastAsia"/>
        </w:rPr>
        <w:t>、截面积为</w:t>
      </w:r>
      <w:r>
        <w:t>S</w:t>
      </w:r>
      <w:r>
        <w:rPr>
          <w:rFonts w:hint="eastAsia"/>
        </w:rPr>
        <w:t>、电阻率为</w:t>
      </w:r>
      <w:r>
        <w:rPr>
          <w:position w:val="-10"/>
        </w:rPr>
        <w:object w:dxaOrig="237" w:dyaOrig="253" w14:anchorId="2D3D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55pt" o:ole="">
            <v:imagedata r:id="rId10" o:title=""/>
          </v:shape>
          <o:OLEObject Type="Embed" ProgID="Equation.3" ShapeID="_x0000_i1025" DrawAspect="Content" ObjectID="_1700938759" r:id="rId11"/>
        </w:object>
      </w:r>
      <w:r>
        <w:rPr>
          <w:rFonts w:hint="eastAsia"/>
        </w:rPr>
        <w:t>的金属丝，由电阻计算公式，偏微分，及材料力学等知识推得：</w:t>
      </w:r>
      <w:r>
        <w:t xml:space="preserve">      </w:t>
      </w:r>
    </w:p>
    <w:p w14:paraId="1F8198C8" w14:textId="77777777" w:rsidR="004A679A" w:rsidRDefault="00B841ED">
      <w:pPr>
        <w:jc w:val="center"/>
      </w:pPr>
      <w:r>
        <w:rPr>
          <w:position w:val="-30"/>
        </w:rPr>
        <w:object w:dxaOrig="5222" w:dyaOrig="506" w14:anchorId="207C25C7">
          <v:shape id="_x0000_i1026" type="#_x0000_t75" style="width:261.25pt;height:25.1pt" o:ole="">
            <v:imagedata r:id="rId12" o:title=""/>
          </v:shape>
          <o:OLEObject Type="Embed" ProgID="Equation.DSMT4" ShapeID="_x0000_i1026" DrawAspect="Content" ObjectID="_1700938760" r:id="rId13"/>
        </w:object>
      </w:r>
    </w:p>
    <w:p w14:paraId="49CF0639" w14:textId="77777777" w:rsidR="004A679A" w:rsidRDefault="00B841ED">
      <w:pPr>
        <w:ind w:firstLine="420"/>
        <w:rPr>
          <w:position w:val="-12"/>
        </w:rPr>
      </w:pPr>
      <w:r>
        <w:rPr>
          <w:position w:val="-12"/>
        </w:rPr>
        <w:object w:dxaOrig="253" w:dyaOrig="356" w14:anchorId="55C2133E">
          <v:shape id="_x0000_i1027" type="#_x0000_t75" style="width:12.55pt;height:18pt" o:ole="">
            <v:imagedata r:id="rId14" o:title=""/>
          </v:shape>
          <o:OLEObject Type="Embed" ProgID="Equation.3" ShapeID="_x0000_i1027" DrawAspect="Content" ObjectID="_1700938761" r:id="rId15"/>
        </w:object>
      </w:r>
      <w:r>
        <w:rPr>
          <w:rFonts w:hint="eastAsia"/>
        </w:rPr>
        <w:t>称金属电阻的灵敏系数，从式（</w:t>
      </w:r>
      <w:r>
        <w:rPr>
          <w:rFonts w:hint="eastAsia"/>
        </w:rPr>
        <w:t>1-3</w:t>
      </w:r>
      <w:r>
        <w:rPr>
          <w:rFonts w:hint="eastAsia"/>
        </w:rPr>
        <w:t>）可见，</w:t>
      </w:r>
      <w:r>
        <w:rPr>
          <w:position w:val="-12"/>
        </w:rPr>
        <w:object w:dxaOrig="253" w:dyaOrig="356" w14:anchorId="11690419">
          <v:shape id="_x0000_i1028" type="#_x0000_t75" style="width:12.55pt;height:18pt" o:ole="">
            <v:imagedata r:id="rId14" o:title=""/>
          </v:shape>
          <o:OLEObject Type="Embed" ProgID="Equation.3" ShapeID="_x0000_i1028" DrawAspect="Content" ObjectID="_1700938762" r:id="rId16"/>
        </w:object>
      </w:r>
      <w:r>
        <w:rPr>
          <w:rFonts w:hint="eastAsia"/>
        </w:rPr>
        <w:t>受两个因素影响，一个是（</w:t>
      </w:r>
      <w:r>
        <w:rPr>
          <w:rFonts w:hint="eastAsia"/>
        </w:rPr>
        <w:t>1+</w:t>
      </w:r>
      <w:r>
        <w:rPr>
          <w:position w:val="-10"/>
        </w:rPr>
        <w:object w:dxaOrig="356" w:dyaOrig="316" w14:anchorId="04CEED01">
          <v:shape id="_x0000_i1029" type="#_x0000_t75" style="width:18pt;height:15.8pt" o:ole="">
            <v:imagedata r:id="rId17" o:title=""/>
          </v:shape>
          <o:OLEObject Type="Embed" ProgID="Equation.3" ShapeID="_x0000_i1029" DrawAspect="Content" ObjectID="_1700938763" r:id="rId18"/>
        </w:object>
      </w:r>
      <w:r>
        <w:rPr>
          <w:rFonts w:hint="eastAsia"/>
        </w:rPr>
        <w:t>），它是材料的几何尺寸变化引起的，另一个是</w:t>
      </w:r>
      <w:r>
        <w:rPr>
          <w:position w:val="-30"/>
        </w:rPr>
        <w:object w:dxaOrig="506" w:dyaOrig="617" w14:anchorId="11670281">
          <v:shape id="_x0000_i1030" type="#_x0000_t75" style="width:25.1pt;height:30.55pt" o:ole="">
            <v:imagedata r:id="rId19" o:title="" cropbottom="-15493f"/>
          </v:shape>
          <o:OLEObject Type="Embed" ProgID="Equation.3" ShapeID="_x0000_i1030" DrawAspect="Content" ObjectID="_1700938764" r:id="rId20"/>
        </w:object>
      </w:r>
      <w:r>
        <w:rPr>
          <w:rFonts w:hint="eastAsia"/>
        </w:rPr>
        <w:t>，是材料的电阻率</w:t>
      </w:r>
      <w:r>
        <w:rPr>
          <w:position w:val="-10"/>
        </w:rPr>
        <w:object w:dxaOrig="237" w:dyaOrig="253" w14:anchorId="37D7B8C0">
          <v:shape id="_x0000_i1031" type="#_x0000_t75" style="width:12pt;height:12.55pt" o:ole="">
            <v:imagedata r:id="rId21" o:title=""/>
          </v:shape>
          <o:OLEObject Type="Embed" ProgID="Equation.3" ShapeID="_x0000_i1031" DrawAspect="Content" ObjectID="_1700938765" r:id="rId22"/>
        </w:object>
      </w:r>
      <w:r>
        <w:rPr>
          <w:rFonts w:hint="eastAsia"/>
        </w:rPr>
        <w:t>随应变引起的（称“压阻效应”）。对于金属材料而言，以前者为主，则</w:t>
      </w:r>
      <w:r>
        <w:rPr>
          <w:position w:val="-12"/>
        </w:rPr>
        <w:object w:dxaOrig="1139" w:dyaOrig="364" w14:anchorId="69D765D4">
          <v:shape id="_x0000_i1032" type="#_x0000_t75" style="width:57.25pt;height:18pt" o:ole="">
            <v:imagedata r:id="rId23" o:title=""/>
          </v:shape>
          <o:OLEObject Type="Embed" ProgID="Equation.3" ShapeID="_x0000_i1032" DrawAspect="Content" ObjectID="_1700938766" r:id="rId24"/>
        </w:object>
      </w:r>
    </w:p>
    <w:p w14:paraId="262EA32F" w14:textId="77777777" w:rsidR="004A679A" w:rsidRDefault="00B841ED">
      <w:pPr>
        <w:spacing w:line="360" w:lineRule="auto"/>
        <w:ind w:firstLineChars="200" w:firstLine="480"/>
        <w:rPr>
          <w:rFonts w:ascii="宋体" w:hAnsi="宋体" w:cs="宋体"/>
        </w:rPr>
      </w:pPr>
      <w:r>
        <w:rPr>
          <w:rFonts w:ascii="宋体" w:hAnsi="宋体" w:cs="宋体" w:hint="eastAsia"/>
        </w:rPr>
        <w:t>用应变片测量受力时，将应变片粘贴于被测对象表面上。在外力作用下，被测对象表面产生微小机械变形时，应变片敏感栅也随同变形，其电阻值发生相应变化。通过调理转换电路转换为相应的电压或电流的变化，根据上式，可以得到被测对象的应变值</w:t>
      </w:r>
      <w:r>
        <w:rPr>
          <w:rFonts w:ascii="宋体" w:hAnsi="宋体" w:cs="宋体" w:hint="eastAsia"/>
          <w:position w:val="-6"/>
        </w:rPr>
        <w:object w:dxaOrig="198" w:dyaOrig="222" w14:anchorId="076A6C2E">
          <v:shape id="_x0000_i1033" type="#_x0000_t75" style="width:10.35pt;height:11.45pt" o:ole="">
            <v:imagedata r:id="rId25" o:title=""/>
          </v:shape>
          <o:OLEObject Type="Embed" ProgID="Equation.DSMT4" ShapeID="_x0000_i1033" DrawAspect="Content" ObjectID="_1700938767" r:id="rId26"/>
        </w:object>
      </w:r>
      <w:r>
        <w:rPr>
          <w:rFonts w:ascii="宋体" w:hAnsi="宋体" w:cs="宋体" w:hint="eastAsia"/>
        </w:rPr>
        <w:t xml:space="preserve">= </w:t>
      </w:r>
      <w:r>
        <w:rPr>
          <w:rFonts w:ascii="宋体" w:hAnsi="宋体" w:cs="宋体" w:hint="eastAsia"/>
          <w:position w:val="-18"/>
        </w:rPr>
        <w:object w:dxaOrig="348" w:dyaOrig="435" w14:anchorId="18C4E559">
          <v:shape id="_x0000_i1034" type="#_x0000_t75" style="width:17.45pt;height:21.8pt" o:ole="">
            <v:imagedata r:id="rId27" o:title="" cropbottom="-15493f"/>
          </v:shape>
          <o:OLEObject Type="Embed" ProgID="Equation.3" ShapeID="_x0000_i1034" DrawAspect="Content" ObjectID="_1700938768" r:id="rId28"/>
        </w:object>
      </w:r>
      <w:r>
        <w:rPr>
          <w:rFonts w:ascii="宋体" w:hAnsi="宋体" w:cs="宋体" w:hint="eastAsia"/>
        </w:rPr>
        <w:t>，而根据应力应变关系：</w:t>
      </w:r>
      <w:r>
        <w:rPr>
          <w:rFonts w:ascii="宋体" w:hAnsi="宋体" w:cs="宋体" w:hint="eastAsia"/>
          <w:position w:val="-6"/>
        </w:rPr>
        <w:object w:dxaOrig="783" w:dyaOrig="285" w14:anchorId="549F497E">
          <v:shape id="_x0000_i1035" type="#_x0000_t75" style="width:38.75pt;height:14.2pt" o:ole="">
            <v:imagedata r:id="rId29" o:title=""/>
          </v:shape>
          <o:OLEObject Type="Embed" ProgID="Equation.3" ShapeID="_x0000_i1035" DrawAspect="Content" ObjectID="_1700938769" r:id="rId30"/>
        </w:object>
      </w:r>
      <w:r>
        <w:rPr>
          <w:rFonts w:ascii="宋体" w:hAnsi="宋体" w:cs="宋体" w:hint="eastAsia"/>
        </w:rPr>
        <w:t>，可以测得应力值</w:t>
      </w:r>
      <w:r>
        <w:rPr>
          <w:rFonts w:ascii="宋体" w:hAnsi="宋体" w:cs="宋体" w:hint="eastAsia"/>
          <w:position w:val="-6"/>
        </w:rPr>
        <w:object w:dxaOrig="237" w:dyaOrig="222" w14:anchorId="7DD34F85">
          <v:shape id="_x0000_i1036" type="#_x0000_t75" style="width:12pt;height:11.45pt" o:ole="">
            <v:imagedata r:id="rId31" o:title=""/>
          </v:shape>
          <o:OLEObject Type="Embed" ProgID="Equation.3" ShapeID="_x0000_i1036" DrawAspect="Content" ObjectID="_1700938770" r:id="rId32"/>
        </w:object>
      </w:r>
      <w:r>
        <w:rPr>
          <w:rFonts w:ascii="宋体" w:hAnsi="宋体" w:cs="宋体" w:hint="eastAsia"/>
        </w:rPr>
        <w:t xml:space="preserve">。                                     </w:t>
      </w:r>
    </w:p>
    <w:p w14:paraId="6636F9D2" w14:textId="77777777" w:rsidR="004A679A" w:rsidRDefault="00B841ED">
      <w:r>
        <w:rPr>
          <w:rFonts w:ascii="宋体" w:hAnsi="宋体" w:cs="宋体" w:hint="eastAsia"/>
        </w:rPr>
        <w:t>上式中</w:t>
      </w:r>
      <w:r>
        <w:rPr>
          <w:rFonts w:ascii="宋体" w:hAnsi="宋体" w:cs="宋体" w:hint="eastAsia"/>
          <w:position w:val="-6"/>
        </w:rPr>
        <w:object w:dxaOrig="237" w:dyaOrig="222" w14:anchorId="2E9E9EF9">
          <v:shape id="_x0000_i1037" type="#_x0000_t75" style="width:12pt;height:11.45pt" o:ole="">
            <v:imagedata r:id="rId33" o:title=""/>
          </v:shape>
          <o:OLEObject Type="Embed" ProgID="Equation.3" ShapeID="_x0000_i1037" DrawAspect="Content" ObjectID="_1700938771" r:id="rId34"/>
        </w:object>
      </w:r>
      <w:r>
        <w:rPr>
          <w:rFonts w:ascii="宋体" w:hAnsi="宋体" w:cs="宋体" w:hint="eastAsia"/>
        </w:rPr>
        <w:t>为测试的应力，E为材料弹性模量</w:t>
      </w:r>
      <w:r>
        <w:rPr>
          <w:rFonts w:hint="eastAsia"/>
        </w:rPr>
        <w:t>。</w:t>
      </w:r>
    </w:p>
    <w:p w14:paraId="661ACC85" w14:textId="77777777" w:rsidR="004A679A" w:rsidRDefault="00B841ED">
      <w:pPr>
        <w:spacing w:line="360" w:lineRule="auto"/>
        <w:ind w:firstLineChars="200" w:firstLine="480"/>
        <w:rPr>
          <w:rFonts w:ascii="宋体" w:hAnsi="宋体" w:cs="宋体"/>
          <w:szCs w:val="21"/>
        </w:rPr>
      </w:pPr>
      <w:r>
        <w:rPr>
          <w:rFonts w:hint="eastAsia"/>
        </w:rPr>
        <w:t>（</w:t>
      </w:r>
      <w:r>
        <w:rPr>
          <w:rFonts w:hint="eastAsia"/>
        </w:rPr>
        <w:t>3</w:t>
      </w:r>
      <w:r>
        <w:rPr>
          <w:rFonts w:hint="eastAsia"/>
        </w:rPr>
        <w:t>）</w:t>
      </w:r>
      <w:r>
        <w:rPr>
          <w:rFonts w:ascii="宋体" w:hAnsi="宋体" w:cs="宋体" w:hint="eastAsia"/>
          <w:b/>
          <w:bCs/>
          <w:szCs w:val="21"/>
        </w:rPr>
        <w:t>直流电桥</w:t>
      </w:r>
      <w:r>
        <w:rPr>
          <w:rFonts w:ascii="宋体" w:hAnsi="宋体" w:cs="宋体" w:hint="eastAsia"/>
          <w:szCs w:val="21"/>
        </w:rPr>
        <w:t>的基本形式如图2所示。</w:t>
      </w:r>
      <w:r>
        <w:rPr>
          <w:rFonts w:ascii="宋体" w:hAnsi="宋体" w:cs="宋体" w:hint="eastAsia"/>
          <w:position w:val="-10"/>
          <w:szCs w:val="21"/>
        </w:rPr>
        <w:object w:dxaOrig="285" w:dyaOrig="348" w14:anchorId="16458177">
          <v:shape id="_x0000_i1038" type="#_x0000_t75" style="width:14.2pt;height:17.45pt" o:ole="">
            <v:imagedata r:id="rId35" o:title=""/>
          </v:shape>
          <o:OLEObject Type="Embed" ProgID="Equation.3" ShapeID="_x0000_i1038" DrawAspect="Content" ObjectID="_1700938772" r:id="rId36"/>
        </w:object>
      </w:r>
      <w:r>
        <w:rPr>
          <w:rFonts w:ascii="宋体" w:hAnsi="宋体" w:cs="宋体" w:hint="eastAsia"/>
          <w:szCs w:val="21"/>
        </w:rPr>
        <w:t>，</w:t>
      </w:r>
      <w:r>
        <w:rPr>
          <w:rFonts w:ascii="宋体" w:hAnsi="宋体" w:cs="宋体" w:hint="eastAsia"/>
          <w:position w:val="-10"/>
          <w:szCs w:val="21"/>
        </w:rPr>
        <w:object w:dxaOrig="301" w:dyaOrig="348" w14:anchorId="03845EE4">
          <v:shape id="_x0000_i1039" type="#_x0000_t75" style="width:15.25pt;height:17.45pt" o:ole="">
            <v:imagedata r:id="rId37" o:title=""/>
          </v:shape>
          <o:OLEObject Type="Embed" ProgID="Equation.3" ShapeID="_x0000_i1039" DrawAspect="Content" ObjectID="_1700938773" r:id="rId38"/>
        </w:object>
      </w:r>
      <w:r>
        <w:rPr>
          <w:rFonts w:ascii="宋体" w:hAnsi="宋体" w:cs="宋体" w:hint="eastAsia"/>
          <w:szCs w:val="21"/>
        </w:rPr>
        <w:t>，</w:t>
      </w:r>
      <w:r>
        <w:rPr>
          <w:rFonts w:ascii="宋体" w:hAnsi="宋体" w:cs="宋体" w:hint="eastAsia"/>
          <w:position w:val="-12"/>
          <w:szCs w:val="21"/>
        </w:rPr>
        <w:object w:dxaOrig="301" w:dyaOrig="364" w14:anchorId="08390E33">
          <v:shape id="_x0000_i1040" type="#_x0000_t75" style="width:15.25pt;height:18pt" o:ole="">
            <v:imagedata r:id="rId39" o:title=""/>
          </v:shape>
          <o:OLEObject Type="Embed" ProgID="Equation.3" ShapeID="_x0000_i1040" DrawAspect="Content" ObjectID="_1700938774" r:id="rId40"/>
        </w:object>
      </w:r>
      <w:r>
        <w:rPr>
          <w:rFonts w:ascii="宋体" w:hAnsi="宋体" w:cs="宋体" w:hint="eastAsia"/>
          <w:szCs w:val="21"/>
        </w:rPr>
        <w:t>，</w:t>
      </w:r>
      <w:r>
        <w:rPr>
          <w:rFonts w:ascii="宋体" w:hAnsi="宋体" w:cs="宋体" w:hint="eastAsia"/>
          <w:position w:val="-10"/>
          <w:szCs w:val="21"/>
        </w:rPr>
        <w:object w:dxaOrig="301" w:dyaOrig="348" w14:anchorId="0FE264F1">
          <v:shape id="_x0000_i1041" type="#_x0000_t75" style="width:15.25pt;height:17.45pt" o:ole="">
            <v:imagedata r:id="rId41" o:title=""/>
          </v:shape>
          <o:OLEObject Type="Embed" ProgID="Equation.3" ShapeID="_x0000_i1041" DrawAspect="Content" ObjectID="_1700938775" r:id="rId42"/>
        </w:object>
      </w:r>
      <w:r>
        <w:rPr>
          <w:rFonts w:ascii="宋体" w:hAnsi="宋体" w:cs="宋体" w:hint="eastAsia"/>
          <w:szCs w:val="21"/>
        </w:rPr>
        <w:t>为电桥的桥臂电阻，</w:t>
      </w:r>
      <w:r>
        <w:rPr>
          <w:rFonts w:ascii="宋体" w:hAnsi="宋体" w:cs="宋体" w:hint="eastAsia"/>
          <w:position w:val="-10"/>
          <w:szCs w:val="21"/>
        </w:rPr>
        <w:object w:dxaOrig="316" w:dyaOrig="348" w14:anchorId="7B471DAE">
          <v:shape id="_x0000_i1042" type="#_x0000_t75" style="width:15.8pt;height:17.45pt" o:ole="">
            <v:imagedata r:id="rId43" o:title=""/>
          </v:shape>
          <o:OLEObject Type="Embed" ProgID="Equation.3" ShapeID="_x0000_i1042" DrawAspect="Content" ObjectID="_1700938776" r:id="rId44"/>
        </w:object>
      </w:r>
      <w:r>
        <w:rPr>
          <w:rFonts w:ascii="宋体" w:hAnsi="宋体" w:cs="宋体" w:hint="eastAsia"/>
          <w:szCs w:val="21"/>
        </w:rPr>
        <w:t>为其负载（可以是测量仪表内阻或其他负载）。</w:t>
      </w:r>
      <w:r>
        <w:rPr>
          <w:rFonts w:ascii="宋体" w:hAnsi="宋体" w:cs="宋体" w:hint="eastAsia"/>
          <w:position w:val="-10"/>
          <w:szCs w:val="21"/>
        </w:rPr>
        <w:object w:dxaOrig="316" w:dyaOrig="348" w14:anchorId="724A9BE3">
          <v:shape id="_x0000_i1043" type="#_x0000_t75" style="width:15.8pt;height:17.45pt" o:ole="">
            <v:imagedata r:id="rId43" o:title=""/>
          </v:shape>
          <o:OLEObject Type="Embed" ProgID="Equation.3" ShapeID="_x0000_i1043" DrawAspect="Content" ObjectID="_1700938777" r:id="rId45"/>
        </w:object>
      </w:r>
      <w:r>
        <w:rPr>
          <w:rFonts w:ascii="宋体" w:hAnsi="宋体" w:cs="宋体" w:hint="eastAsia"/>
          <w:szCs w:val="21"/>
        </w:rPr>
        <w:t xml:space="preserve">当→∞时，电桥的输出电压 </w:t>
      </w:r>
      <w:r>
        <w:rPr>
          <w:rFonts w:ascii="宋体" w:hAnsi="宋体" w:cs="宋体" w:hint="eastAsia"/>
          <w:position w:val="-12"/>
          <w:szCs w:val="21"/>
        </w:rPr>
        <w:object w:dxaOrig="285" w:dyaOrig="364" w14:anchorId="334B4116">
          <v:shape id="_x0000_i1044" type="#_x0000_t75" style="width:14.2pt;height:18pt" o:ole="">
            <v:imagedata r:id="rId46" o:title=""/>
          </v:shape>
          <o:OLEObject Type="Embed" ProgID="Equation.3" ShapeID="_x0000_i1044" DrawAspect="Content" ObjectID="_1700938778" r:id="rId47"/>
        </w:object>
      </w:r>
      <w:r>
        <w:rPr>
          <w:rFonts w:ascii="宋体" w:hAnsi="宋体" w:cs="宋体" w:hint="eastAsia"/>
          <w:szCs w:val="21"/>
        </w:rPr>
        <w:t xml:space="preserve"> 应为 </w:t>
      </w:r>
    </w:p>
    <w:p w14:paraId="2D25055A" w14:textId="77777777" w:rsidR="004A679A" w:rsidRDefault="00B841ED">
      <w:pPr>
        <w:spacing w:line="360" w:lineRule="auto"/>
        <w:ind w:firstLineChars="500" w:firstLine="1200"/>
        <w:rPr>
          <w:rFonts w:ascii="宋体" w:hAnsi="宋体" w:cs="宋体"/>
          <w:szCs w:val="21"/>
        </w:rPr>
      </w:pPr>
      <w:r>
        <w:rPr>
          <w:rFonts w:ascii="宋体" w:hAnsi="宋体" w:cs="宋体" w:hint="eastAsia"/>
          <w:position w:val="-10"/>
          <w:szCs w:val="21"/>
        </w:rPr>
        <w:object w:dxaOrig="182" w:dyaOrig="348" w14:anchorId="690CB8F0">
          <v:shape id="_x0000_i1045" type="#_x0000_t75" style="width:8.75pt;height:17.45pt" o:ole="">
            <v:imagedata r:id="rId48" o:title=""/>
          </v:shape>
          <o:OLEObject Type="Embed" ProgID="Equation.3" ShapeID="_x0000_i1045" DrawAspect="Content" ObjectID="_1700938779" r:id="rId49"/>
        </w:object>
      </w:r>
      <w:r>
        <w:rPr>
          <w:rFonts w:ascii="宋体" w:hAnsi="宋体" w:cs="宋体" w:hint="eastAsia"/>
          <w:position w:val="-10"/>
          <w:szCs w:val="21"/>
        </w:rPr>
        <w:object w:dxaOrig="182" w:dyaOrig="348" w14:anchorId="281FC820">
          <v:shape id="_x0000_i1046" type="#_x0000_t75" style="width:8.75pt;height:17.45pt" o:ole="">
            <v:imagedata r:id="rId48" o:title=""/>
          </v:shape>
          <o:OLEObject Type="Embed" ProgID="Equation.3" ShapeID="_x0000_i1046" DrawAspect="Content" ObjectID="_1700938780" r:id="rId50"/>
        </w:object>
      </w:r>
      <w:r>
        <w:rPr>
          <w:rFonts w:ascii="宋体" w:hAnsi="宋体" w:cs="宋体" w:hint="eastAsia"/>
          <w:noProof/>
          <w:szCs w:val="21"/>
        </w:rPr>
        <w:drawing>
          <wp:inline distT="0" distB="0" distL="0" distR="0" wp14:anchorId="664D2D8B" wp14:editId="39D916FF">
            <wp:extent cx="114300" cy="2190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1" cstate="print"/>
                    <a:srcRect/>
                    <a:stretch>
                      <a:fillRect/>
                    </a:stretch>
                  </pic:blipFill>
                  <pic:spPr>
                    <a:xfrm>
                      <a:off x="0" y="0"/>
                      <a:ext cx="114300" cy="219075"/>
                    </a:xfrm>
                    <a:prstGeom prst="rect">
                      <a:avLst/>
                    </a:prstGeom>
                    <a:noFill/>
                    <a:ln w="9525">
                      <a:noFill/>
                      <a:miter lim="800000"/>
                      <a:headEnd/>
                      <a:tailEnd/>
                    </a:ln>
                  </pic:spPr>
                </pic:pic>
              </a:graphicData>
            </a:graphic>
          </wp:inline>
        </w:drawing>
      </w:r>
      <w:r>
        <w:rPr>
          <w:rFonts w:ascii="宋体" w:hAnsi="宋体" w:cs="宋体" w:hint="eastAsia"/>
          <w:position w:val="-32"/>
          <w:szCs w:val="21"/>
        </w:rPr>
        <w:object w:dxaOrig="2757" w:dyaOrig="770" w14:anchorId="585404E2">
          <v:shape id="_x0000_i1047" type="#_x0000_t75" style="width:138pt;height:38.2pt" o:ole="">
            <v:imagedata r:id="rId52" o:title=""/>
          </v:shape>
          <o:OLEObject Type="Embed" ProgID="Equation.3" ShapeID="_x0000_i1047" DrawAspect="Content" ObjectID="_1700938781" r:id="rId53"/>
        </w:object>
      </w:r>
    </w:p>
    <w:p w14:paraId="004B0AEA" w14:textId="77777777" w:rsidR="004A679A" w:rsidRDefault="00B841ED">
      <w:pPr>
        <w:ind w:firstLineChars="200" w:firstLine="480"/>
        <w:rPr>
          <w:rFonts w:ascii="宋体" w:hAnsi="宋体" w:cs="宋体"/>
          <w:position w:val="-12"/>
          <w:szCs w:val="21"/>
        </w:rPr>
      </w:pPr>
      <w:r>
        <w:rPr>
          <w:rFonts w:ascii="宋体" w:hAnsi="宋体" w:cs="宋体" w:hint="eastAsia"/>
          <w:szCs w:val="21"/>
        </w:rPr>
        <w:t>当电桥平衡时，</w:t>
      </w:r>
      <w:r>
        <w:rPr>
          <w:rFonts w:ascii="宋体" w:hAnsi="宋体" w:cs="宋体" w:hint="eastAsia"/>
          <w:position w:val="-12"/>
          <w:szCs w:val="21"/>
        </w:rPr>
        <w:object w:dxaOrig="285" w:dyaOrig="364" w14:anchorId="2A4C408C">
          <v:shape id="_x0000_i1048" type="#_x0000_t75" style="width:14.2pt;height:18pt" o:ole="">
            <v:imagedata r:id="rId46" o:title=""/>
          </v:shape>
          <o:OLEObject Type="Embed" ProgID="Equation.3" ShapeID="_x0000_i1048" DrawAspect="Content" ObjectID="_1700938782" r:id="rId54"/>
        </w:object>
      </w:r>
      <w:r>
        <w:rPr>
          <w:rFonts w:ascii="宋体" w:hAnsi="宋体" w:cs="宋体" w:hint="eastAsia"/>
          <w:szCs w:val="21"/>
        </w:rPr>
        <w:t xml:space="preserve">=0，由上式可得到 </w:t>
      </w:r>
      <w:r>
        <w:rPr>
          <w:rFonts w:ascii="宋体" w:hAnsi="宋体" w:cs="宋体" w:hint="eastAsia"/>
          <w:position w:val="-10"/>
          <w:szCs w:val="21"/>
        </w:rPr>
        <w:object w:dxaOrig="285" w:dyaOrig="348" w14:anchorId="4A550AA8">
          <v:shape id="_x0000_i1049" type="#_x0000_t75" style="width:14.2pt;height:17.45pt" o:ole="">
            <v:imagedata r:id="rId55" o:title=""/>
          </v:shape>
          <o:OLEObject Type="Embed" ProgID="Equation.3" ShapeID="_x0000_i1049" DrawAspect="Content" ObjectID="_1700938783" r:id="rId56"/>
        </w:object>
      </w:r>
      <w:r>
        <w:rPr>
          <w:rFonts w:ascii="宋体" w:hAnsi="宋体" w:cs="宋体" w:hint="eastAsia"/>
          <w:position w:val="-10"/>
          <w:szCs w:val="21"/>
        </w:rPr>
        <w:object w:dxaOrig="301" w:dyaOrig="348" w14:anchorId="3B86BA08">
          <v:shape id="_x0000_i1050" type="#_x0000_t75" style="width:15.25pt;height:17.45pt" o:ole="">
            <v:imagedata r:id="rId41" o:title=""/>
          </v:shape>
          <o:OLEObject Type="Embed" ProgID="Equation.3" ShapeID="_x0000_i1050" DrawAspect="Content" ObjectID="_1700938784" r:id="rId57"/>
        </w:object>
      </w:r>
      <w:r>
        <w:rPr>
          <w:rFonts w:ascii="宋体" w:hAnsi="宋体" w:cs="宋体" w:hint="eastAsia"/>
          <w:szCs w:val="21"/>
        </w:rPr>
        <w:t xml:space="preserve"> = </w:t>
      </w:r>
      <w:r>
        <w:rPr>
          <w:rFonts w:ascii="宋体" w:hAnsi="宋体" w:cs="宋体" w:hint="eastAsia"/>
          <w:position w:val="-10"/>
          <w:szCs w:val="21"/>
        </w:rPr>
        <w:object w:dxaOrig="301" w:dyaOrig="348" w14:anchorId="3A9B8712">
          <v:shape id="_x0000_i1051" type="#_x0000_t75" style="width:15.25pt;height:17.45pt" o:ole="">
            <v:imagedata r:id="rId37" o:title=""/>
          </v:shape>
          <o:OLEObject Type="Embed" ProgID="Equation.3" ShapeID="_x0000_i1051" DrawAspect="Content" ObjectID="_1700938785" r:id="rId58"/>
        </w:object>
      </w:r>
      <w:r>
        <w:rPr>
          <w:rFonts w:ascii="宋体" w:hAnsi="宋体" w:cs="宋体" w:hint="eastAsia"/>
          <w:position w:val="-12"/>
          <w:szCs w:val="21"/>
        </w:rPr>
        <w:object w:dxaOrig="301" w:dyaOrig="364" w14:anchorId="7B997FEC">
          <v:shape id="_x0000_i1052" type="#_x0000_t75" style="width:15.25pt;height:18pt" o:ole="">
            <v:imagedata r:id="rId39" o:title=""/>
          </v:shape>
          <o:OLEObject Type="Embed" ProgID="Equation.3" ShapeID="_x0000_i1052" DrawAspect="Content" ObjectID="_1700938786" r:id="rId59"/>
        </w:object>
      </w:r>
      <w:r>
        <w:rPr>
          <w:rFonts w:ascii="宋体" w:hAnsi="宋体" w:cs="宋体" w:hint="eastAsia"/>
          <w:position w:val="-12"/>
          <w:szCs w:val="21"/>
        </w:rPr>
        <w:t>。</w:t>
      </w:r>
    </w:p>
    <w:p w14:paraId="59EE75D8" w14:textId="77777777" w:rsidR="004A679A" w:rsidRDefault="00B841ED">
      <w:pPr>
        <w:ind w:firstLineChars="200" w:firstLine="480"/>
        <w:jc w:val="center"/>
        <w:rPr>
          <w:szCs w:val="21"/>
        </w:rPr>
      </w:pPr>
      <w:r>
        <w:rPr>
          <w:noProof/>
          <w:szCs w:val="21"/>
        </w:rPr>
        <w:drawing>
          <wp:inline distT="0" distB="0" distL="0" distR="0" wp14:anchorId="4ACD7E64" wp14:editId="48768D55">
            <wp:extent cx="2095500" cy="2197100"/>
            <wp:effectExtent l="0" t="0" r="762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60" cstate="print"/>
                    <a:srcRect/>
                    <a:stretch>
                      <a:fillRect/>
                    </a:stretch>
                  </pic:blipFill>
                  <pic:spPr>
                    <a:xfrm>
                      <a:off x="0" y="0"/>
                      <a:ext cx="2095500" cy="2197100"/>
                    </a:xfrm>
                    <a:prstGeom prst="rect">
                      <a:avLst/>
                    </a:prstGeom>
                    <a:noFill/>
                    <a:ln w="9525">
                      <a:noFill/>
                      <a:miter lim="800000"/>
                      <a:headEnd/>
                      <a:tailEnd/>
                    </a:ln>
                  </pic:spPr>
                </pic:pic>
              </a:graphicData>
            </a:graphic>
          </wp:inline>
        </w:drawing>
      </w:r>
    </w:p>
    <w:p w14:paraId="2C2BBA36" w14:textId="77777777" w:rsidR="004A679A" w:rsidRDefault="00B841ED">
      <w:pPr>
        <w:ind w:firstLineChars="200" w:firstLine="420"/>
        <w:jc w:val="center"/>
        <w:rPr>
          <w:rFonts w:ascii="宋体" w:hAnsi="宋体" w:cs="宋体"/>
          <w:sz w:val="21"/>
          <w:szCs w:val="21"/>
        </w:rPr>
      </w:pPr>
      <w:r>
        <w:rPr>
          <w:rFonts w:hint="eastAsia"/>
          <w:sz w:val="21"/>
          <w:szCs w:val="21"/>
        </w:rPr>
        <w:t>图</w:t>
      </w:r>
      <w:r>
        <w:rPr>
          <w:rFonts w:hint="eastAsia"/>
          <w:sz w:val="21"/>
          <w:szCs w:val="21"/>
        </w:rPr>
        <w:t>2</w:t>
      </w:r>
      <w:r>
        <w:rPr>
          <w:rFonts w:hint="eastAsia"/>
          <w:sz w:val="21"/>
          <w:szCs w:val="21"/>
        </w:rPr>
        <w:t>：</w:t>
      </w:r>
      <w:r>
        <w:rPr>
          <w:rFonts w:ascii="宋体" w:hAnsi="宋体" w:cs="宋体" w:hint="eastAsia"/>
          <w:sz w:val="21"/>
          <w:szCs w:val="21"/>
        </w:rPr>
        <w:t>直流电桥</w:t>
      </w:r>
    </w:p>
    <w:p w14:paraId="24936A35" w14:textId="77777777" w:rsidR="004A679A" w:rsidRDefault="00B841ED">
      <w:pPr>
        <w:spacing w:line="360" w:lineRule="auto"/>
        <w:ind w:firstLineChars="224" w:firstLine="540"/>
        <w:rPr>
          <w:b/>
          <w:szCs w:val="21"/>
        </w:rPr>
      </w:pPr>
      <w:r>
        <w:rPr>
          <w:rFonts w:hint="eastAsia"/>
          <w:b/>
          <w:szCs w:val="21"/>
        </w:rPr>
        <w:t>单臂直流电桥</w:t>
      </w:r>
      <w:r>
        <w:rPr>
          <w:b/>
          <w:szCs w:val="21"/>
        </w:rPr>
        <w:t xml:space="preserve"> </w:t>
      </w:r>
    </w:p>
    <w:p w14:paraId="465E3CC2" w14:textId="77777777" w:rsidR="004A679A" w:rsidRDefault="00B841ED">
      <w:pPr>
        <w:spacing w:line="360" w:lineRule="auto"/>
        <w:ind w:firstLineChars="200" w:firstLine="480"/>
        <w:rPr>
          <w:szCs w:val="21"/>
        </w:rPr>
      </w:pPr>
      <w:r>
        <w:rPr>
          <w:rFonts w:hint="eastAsia"/>
          <w:szCs w:val="21"/>
        </w:rPr>
        <w:t>所谓单臂就是电桥中一桥臂为电阻式传感器，且其电阻变化为</w:t>
      </w:r>
      <w:r>
        <w:rPr>
          <w:position w:val="-4"/>
          <w:szCs w:val="21"/>
        </w:rPr>
        <w:object w:dxaOrig="372" w:dyaOrig="253" w14:anchorId="0718C8E7">
          <v:shape id="_x0000_i1053" type="#_x0000_t75" style="width:18.55pt;height:12.55pt" o:ole="">
            <v:imagedata r:id="rId61" o:title=""/>
          </v:shape>
          <o:OLEObject Type="Embed" ProgID="Equation.3" ShapeID="_x0000_i1053" DrawAspect="Content" ObjectID="_1700938787" r:id="rId62"/>
        </w:object>
      </w:r>
      <w:r>
        <w:rPr>
          <w:rFonts w:hint="eastAsia"/>
          <w:szCs w:val="21"/>
        </w:rPr>
        <w:t>，其它桥臂阻值固定不变，这时电桥输出电压</w:t>
      </w:r>
      <w:r>
        <w:rPr>
          <w:position w:val="-12"/>
          <w:szCs w:val="21"/>
        </w:rPr>
        <w:object w:dxaOrig="285" w:dyaOrig="364" w14:anchorId="5CE00348">
          <v:shape id="_x0000_i1054" type="#_x0000_t75" style="width:14.2pt;height:18pt" o:ole="">
            <v:imagedata r:id="rId46" o:title=""/>
          </v:shape>
          <o:OLEObject Type="Embed" ProgID="Equation.3" ShapeID="_x0000_i1054" DrawAspect="Content" ObjectID="_1700938788" r:id="rId63"/>
        </w:object>
      </w:r>
      <w:r>
        <w:rPr>
          <w:rFonts w:hint="eastAsia"/>
          <w:szCs w:val="21"/>
        </w:rPr>
        <w:t>≠</w:t>
      </w:r>
      <w:r>
        <w:rPr>
          <w:szCs w:val="21"/>
        </w:rPr>
        <w:t>0</w:t>
      </w:r>
      <w:r>
        <w:rPr>
          <w:rFonts w:hint="eastAsia"/>
          <w:szCs w:val="21"/>
        </w:rPr>
        <w:t>（此时电桥为开路状态），则不平衡电桥输出电压</w:t>
      </w:r>
      <w:r>
        <w:rPr>
          <w:position w:val="-12"/>
          <w:szCs w:val="21"/>
        </w:rPr>
        <w:object w:dxaOrig="285" w:dyaOrig="364" w14:anchorId="18EAD84C">
          <v:shape id="_x0000_i1055" type="#_x0000_t75" style="width:14.2pt;height:18pt" o:ole="">
            <v:imagedata r:id="rId46" o:title=""/>
          </v:shape>
          <o:OLEObject Type="Embed" ProgID="Equation.3" ShapeID="_x0000_i1055" DrawAspect="Content" ObjectID="_1700938789" r:id="rId64"/>
        </w:object>
      </w:r>
      <w:r>
        <w:rPr>
          <w:rFonts w:hint="eastAsia"/>
          <w:szCs w:val="21"/>
        </w:rPr>
        <w:t>为</w:t>
      </w:r>
      <w:r>
        <w:rPr>
          <w:szCs w:val="21"/>
        </w:rPr>
        <w:t xml:space="preserve"> </w:t>
      </w:r>
      <w:r>
        <w:rPr>
          <w:rFonts w:hint="eastAsia"/>
          <w:szCs w:val="21"/>
        </w:rPr>
        <w:t>：</w:t>
      </w:r>
    </w:p>
    <w:p w14:paraId="284DBF96" w14:textId="77777777" w:rsidR="004A679A" w:rsidRDefault="00B841ED">
      <w:pPr>
        <w:spacing w:line="360" w:lineRule="auto"/>
        <w:ind w:firstLineChars="200" w:firstLine="480"/>
        <w:rPr>
          <w:szCs w:val="21"/>
        </w:rPr>
      </w:pPr>
      <w:r>
        <w:rPr>
          <w:position w:val="-68"/>
          <w:szCs w:val="21"/>
        </w:rPr>
        <w:object w:dxaOrig="4621" w:dyaOrig="1353" w14:anchorId="047887BF">
          <v:shape id="_x0000_i1056" type="#_x0000_t75" style="width:231.25pt;height:67.65pt" o:ole="">
            <v:imagedata r:id="rId65" o:title=""/>
          </v:shape>
          <o:OLEObject Type="Embed" ProgID="Equation.3" ShapeID="_x0000_i1056" DrawAspect="Content" ObjectID="_1700938790" r:id="rId66"/>
        </w:object>
      </w:r>
      <w:r>
        <w:rPr>
          <w:rFonts w:hint="eastAsia"/>
          <w:szCs w:val="21"/>
        </w:rPr>
        <w:t xml:space="preserve">             </w:t>
      </w:r>
    </w:p>
    <w:p w14:paraId="49BBA08E" w14:textId="77777777" w:rsidR="004A679A" w:rsidRDefault="00B841ED">
      <w:pPr>
        <w:spacing w:line="360" w:lineRule="auto"/>
        <w:rPr>
          <w:szCs w:val="21"/>
        </w:rPr>
      </w:pPr>
      <w:r>
        <w:rPr>
          <w:rFonts w:hint="eastAsia"/>
          <w:szCs w:val="21"/>
        </w:rPr>
        <w:t>设桥臂比</w:t>
      </w:r>
      <w:r>
        <w:rPr>
          <w:szCs w:val="21"/>
        </w:rPr>
        <w:t xml:space="preserve"> n=</w:t>
      </w:r>
      <w:r>
        <w:rPr>
          <w:position w:val="-30"/>
          <w:szCs w:val="21"/>
        </w:rPr>
        <w:object w:dxaOrig="372" w:dyaOrig="704" w14:anchorId="1EFC5D57">
          <v:shape id="_x0000_i1057" type="#_x0000_t75" style="width:18.55pt;height:35.45pt" o:ole="">
            <v:imagedata r:id="rId67" o:title=""/>
          </v:shape>
          <o:OLEObject Type="Embed" ProgID="Equation.3" ShapeID="_x0000_i1057" DrawAspect="Content" ObjectID="_1700938791" r:id="rId68"/>
        </w:object>
      </w:r>
      <w:r>
        <w:rPr>
          <w:szCs w:val="21"/>
        </w:rPr>
        <w:t xml:space="preserve"> </w:t>
      </w:r>
    </w:p>
    <w:p w14:paraId="3E0B30DE" w14:textId="77777777" w:rsidR="004A679A" w:rsidRDefault="00B841ED">
      <w:pPr>
        <w:spacing w:line="360" w:lineRule="auto"/>
        <w:ind w:firstLineChars="550" w:firstLine="1320"/>
        <w:rPr>
          <w:szCs w:val="21"/>
        </w:rPr>
      </w:pPr>
      <w:r>
        <w:rPr>
          <w:position w:val="-30"/>
          <w:szCs w:val="21"/>
        </w:rPr>
        <w:object w:dxaOrig="3885" w:dyaOrig="688" w14:anchorId="529599DD">
          <v:shape id="_x0000_i1058" type="#_x0000_t75" style="width:194.2pt;height:34.35pt" o:ole="">
            <v:imagedata r:id="rId69" o:title=""/>
          </v:shape>
          <o:OLEObject Type="Embed" ProgID="Equation.3" ShapeID="_x0000_i1058" DrawAspect="Content" ObjectID="_1700938792" r:id="rId70"/>
        </w:object>
      </w:r>
      <w:r>
        <w:rPr>
          <w:szCs w:val="21"/>
        </w:rPr>
        <w:t xml:space="preserve">  </w:t>
      </w:r>
      <w:r>
        <w:rPr>
          <w:rFonts w:hint="eastAsia"/>
          <w:szCs w:val="21"/>
        </w:rPr>
        <w:t xml:space="preserve">   </w:t>
      </w:r>
    </w:p>
    <w:p w14:paraId="4E5E80DA" w14:textId="77777777" w:rsidR="004A679A" w:rsidRDefault="00B841ED">
      <w:pPr>
        <w:spacing w:line="360" w:lineRule="auto"/>
        <w:rPr>
          <w:szCs w:val="21"/>
        </w:rPr>
      </w:pPr>
      <w:r>
        <w:rPr>
          <w:rFonts w:hint="eastAsia"/>
          <w:szCs w:val="21"/>
        </w:rPr>
        <w:t>电桥灵敏度的定义为</w:t>
      </w:r>
      <w:r>
        <w:rPr>
          <w:szCs w:val="21"/>
        </w:rPr>
        <w:t xml:space="preserve"> </w:t>
      </w:r>
      <w:r>
        <w:rPr>
          <w:rFonts w:hint="eastAsia"/>
          <w:szCs w:val="21"/>
        </w:rPr>
        <w:t>：</w:t>
      </w:r>
    </w:p>
    <w:p w14:paraId="1A81FA9F" w14:textId="77777777" w:rsidR="004A679A" w:rsidRDefault="00B841ED">
      <w:pPr>
        <w:spacing w:line="360" w:lineRule="auto"/>
        <w:ind w:firstLineChars="200" w:firstLine="480"/>
        <w:rPr>
          <w:position w:val="-62"/>
          <w:szCs w:val="21"/>
        </w:rPr>
      </w:pPr>
      <w:r>
        <w:rPr>
          <w:position w:val="-62"/>
          <w:szCs w:val="21"/>
        </w:rPr>
        <w:object w:dxaOrig="3885" w:dyaOrig="1171" w14:anchorId="503C8328">
          <v:shape id="_x0000_i1059" type="#_x0000_t75" style="width:194.2pt;height:58.9pt" o:ole="">
            <v:imagedata r:id="rId71" o:title=""/>
          </v:shape>
          <o:OLEObject Type="Embed" ProgID="Equation.3" ShapeID="_x0000_i1059" DrawAspect="Content" ObjectID="_1700938793" r:id="rId72"/>
        </w:object>
      </w:r>
    </w:p>
    <w:p w14:paraId="07786DEC" w14:textId="77777777" w:rsidR="004A679A" w:rsidRDefault="00B841ED">
      <w:pPr>
        <w:spacing w:line="360" w:lineRule="auto"/>
        <w:ind w:firstLineChars="200" w:firstLine="480"/>
        <w:rPr>
          <w:szCs w:val="21"/>
        </w:rPr>
      </w:pPr>
      <w:r>
        <w:rPr>
          <w:rFonts w:hint="eastAsia"/>
          <w:szCs w:val="21"/>
        </w:rPr>
        <w:t>当</w:t>
      </w:r>
      <w:r>
        <w:rPr>
          <w:szCs w:val="21"/>
        </w:rPr>
        <w:t xml:space="preserve"> n=1</w:t>
      </w:r>
      <w:r>
        <w:rPr>
          <w:rFonts w:hint="eastAsia"/>
          <w:szCs w:val="21"/>
        </w:rPr>
        <w:t>时，可求得</w:t>
      </w:r>
      <w:r>
        <w:rPr>
          <w:position w:val="-12"/>
          <w:szCs w:val="21"/>
        </w:rPr>
        <w:object w:dxaOrig="316" w:dyaOrig="364" w14:anchorId="3C80877F">
          <v:shape id="_x0000_i1060" type="#_x0000_t75" style="width:15.8pt;height:18pt" o:ole="">
            <v:imagedata r:id="rId73" o:title=""/>
          </v:shape>
          <o:OLEObject Type="Embed" ProgID="Equation.3" ShapeID="_x0000_i1060" DrawAspect="Content" ObjectID="_1700938794" r:id="rId74"/>
        </w:object>
      </w:r>
      <w:r>
        <w:rPr>
          <w:rFonts w:hint="eastAsia"/>
          <w:szCs w:val="21"/>
        </w:rPr>
        <w:t>最大。也就是说，在电桥电压</w:t>
      </w:r>
      <w:r>
        <w:rPr>
          <w:szCs w:val="21"/>
        </w:rPr>
        <w:t xml:space="preserve"> E</w:t>
      </w:r>
      <w:r>
        <w:rPr>
          <w:rFonts w:hint="eastAsia"/>
          <w:szCs w:val="21"/>
        </w:rPr>
        <w:t>确定后，当</w:t>
      </w:r>
      <w:r>
        <w:rPr>
          <w:position w:val="-10"/>
          <w:szCs w:val="21"/>
        </w:rPr>
        <w:object w:dxaOrig="285" w:dyaOrig="348" w14:anchorId="29DAF78B">
          <v:shape id="_x0000_i1061" type="#_x0000_t75" style="width:14.2pt;height:17.45pt" o:ole="">
            <v:imagedata r:id="rId55" o:title=""/>
          </v:shape>
          <o:OLEObject Type="Embed" ProgID="Equation.3" ShapeID="_x0000_i1061" DrawAspect="Content" ObjectID="_1700938795" r:id="rId75"/>
        </w:object>
      </w:r>
      <w:r>
        <w:rPr>
          <w:rFonts w:hint="eastAsia"/>
          <w:szCs w:val="21"/>
        </w:rPr>
        <w:t>=</w:t>
      </w:r>
      <w:r>
        <w:rPr>
          <w:position w:val="-10"/>
          <w:szCs w:val="21"/>
        </w:rPr>
        <w:object w:dxaOrig="301" w:dyaOrig="348" w14:anchorId="50575242">
          <v:shape id="_x0000_i1062" type="#_x0000_t75" style="width:15.25pt;height:17.45pt" o:ole="">
            <v:imagedata r:id="rId76" o:title=""/>
          </v:shape>
          <o:OLEObject Type="Embed" ProgID="Equation.3" ShapeID="_x0000_i1062" DrawAspect="Content" ObjectID="_1700938796" r:id="rId77"/>
        </w:object>
      </w:r>
      <w:r>
        <w:rPr>
          <w:rFonts w:hint="eastAsia"/>
          <w:szCs w:val="21"/>
        </w:rPr>
        <w:t>，</w:t>
      </w:r>
      <w:r>
        <w:rPr>
          <w:position w:val="-12"/>
          <w:szCs w:val="21"/>
        </w:rPr>
        <w:object w:dxaOrig="301" w:dyaOrig="364" w14:anchorId="40FB81BF">
          <v:shape id="_x0000_i1063" type="#_x0000_t75" style="width:15.25pt;height:18pt" o:ole="">
            <v:imagedata r:id="rId78" o:title=""/>
          </v:shape>
          <o:OLEObject Type="Embed" ProgID="Equation.3" ShapeID="_x0000_i1063" DrawAspect="Content" ObjectID="_1700938797" r:id="rId79"/>
        </w:object>
      </w:r>
      <w:r>
        <w:rPr>
          <w:rFonts w:hint="eastAsia"/>
          <w:szCs w:val="21"/>
        </w:rPr>
        <w:t>=</w:t>
      </w:r>
      <w:r>
        <w:rPr>
          <w:position w:val="-10"/>
          <w:szCs w:val="21"/>
        </w:rPr>
        <w:object w:dxaOrig="301" w:dyaOrig="348" w14:anchorId="0BAD5914">
          <v:shape id="_x0000_i1064" type="#_x0000_t75" style="width:15.25pt;height:17.45pt" o:ole="">
            <v:imagedata r:id="rId80" o:title=""/>
          </v:shape>
          <o:OLEObject Type="Embed" ProgID="Equation.3" ShapeID="_x0000_i1064" DrawAspect="Content" ObjectID="_1700938798" r:id="rId81"/>
        </w:object>
      </w:r>
      <w:r>
        <w:rPr>
          <w:rFonts w:hint="eastAsia"/>
          <w:szCs w:val="21"/>
        </w:rPr>
        <w:t>时，电桥电压灵敏度最高。</w:t>
      </w:r>
    </w:p>
    <w:p w14:paraId="321DA724" w14:textId="77777777" w:rsidR="004A679A" w:rsidRDefault="00B841ED">
      <w:pPr>
        <w:spacing w:line="360" w:lineRule="auto"/>
        <w:ind w:firstLine="420"/>
        <w:rPr>
          <w:b/>
          <w:szCs w:val="21"/>
        </w:rPr>
      </w:pPr>
      <w:r>
        <w:rPr>
          <w:rFonts w:hint="eastAsia"/>
          <w:b/>
          <w:szCs w:val="21"/>
        </w:rPr>
        <w:t>差动直流电桥（半桥式）</w:t>
      </w:r>
      <w:r>
        <w:rPr>
          <w:b/>
          <w:szCs w:val="21"/>
        </w:rPr>
        <w:t xml:space="preserve"> </w:t>
      </w:r>
    </w:p>
    <w:p w14:paraId="36A1D098" w14:textId="77777777" w:rsidR="004A679A" w:rsidRDefault="00B841ED">
      <w:pPr>
        <w:spacing w:line="360" w:lineRule="auto"/>
        <w:ind w:firstLine="420"/>
        <w:rPr>
          <w:szCs w:val="21"/>
        </w:rPr>
      </w:pPr>
      <w:r>
        <w:rPr>
          <w:rFonts w:hint="eastAsia"/>
          <w:szCs w:val="21"/>
        </w:rPr>
        <w:t>若图</w:t>
      </w:r>
      <w:r>
        <w:rPr>
          <w:szCs w:val="21"/>
        </w:rPr>
        <w:t>1-1</w:t>
      </w:r>
      <w:r>
        <w:rPr>
          <w:rFonts w:hint="eastAsia"/>
          <w:szCs w:val="21"/>
        </w:rPr>
        <w:t>中支流电桥的相邻两臂为传感器，即</w:t>
      </w:r>
      <w:r>
        <w:rPr>
          <w:position w:val="-10"/>
          <w:szCs w:val="21"/>
        </w:rPr>
        <w:object w:dxaOrig="285" w:dyaOrig="348" w14:anchorId="143EFBD5">
          <v:shape id="_x0000_i1065" type="#_x0000_t75" style="width:14.2pt;height:17.45pt" o:ole="">
            <v:imagedata r:id="rId55" o:title=""/>
          </v:shape>
          <o:OLEObject Type="Embed" ProgID="Equation.3" ShapeID="_x0000_i1065" DrawAspect="Content" ObjectID="_1700938799" r:id="rId82"/>
        </w:object>
      </w:r>
      <w:r>
        <w:rPr>
          <w:rFonts w:hint="eastAsia"/>
          <w:szCs w:val="21"/>
        </w:rPr>
        <w:t>和</w:t>
      </w:r>
      <w:r>
        <w:rPr>
          <w:position w:val="-10"/>
          <w:szCs w:val="21"/>
        </w:rPr>
        <w:object w:dxaOrig="301" w:dyaOrig="348" w14:anchorId="4F4FCA42">
          <v:shape id="_x0000_i1066" type="#_x0000_t75" style="width:15.25pt;height:17.45pt" o:ole="">
            <v:imagedata r:id="rId76" o:title=""/>
          </v:shape>
          <o:OLEObject Type="Embed" ProgID="Equation.3" ShapeID="_x0000_i1066" DrawAspect="Content" ObjectID="_1700938800" r:id="rId83"/>
        </w:object>
      </w:r>
      <w:r>
        <w:rPr>
          <w:rFonts w:hint="eastAsia"/>
          <w:szCs w:val="21"/>
        </w:rPr>
        <w:t>为传感器，并且其相应变化为</w:t>
      </w:r>
      <w:r>
        <w:rPr>
          <w:position w:val="-10"/>
          <w:szCs w:val="21"/>
        </w:rPr>
        <w:object w:dxaOrig="419" w:dyaOrig="348" w14:anchorId="430F2270">
          <v:shape id="_x0000_i1067" type="#_x0000_t75" style="width:20.75pt;height:17.45pt" o:ole="">
            <v:imagedata r:id="rId84" o:title=""/>
          </v:shape>
          <o:OLEObject Type="Embed" ProgID="Equation.3" ShapeID="_x0000_i1067" DrawAspect="Content" ObjectID="_1700938801" r:id="rId85"/>
        </w:object>
      </w:r>
      <w:r>
        <w:rPr>
          <w:rFonts w:hint="eastAsia"/>
          <w:szCs w:val="21"/>
        </w:rPr>
        <w:t>和</w:t>
      </w:r>
      <w:r>
        <w:rPr>
          <w:position w:val="-10"/>
          <w:szCs w:val="21"/>
        </w:rPr>
        <w:object w:dxaOrig="435" w:dyaOrig="348" w14:anchorId="36A90212">
          <v:shape id="_x0000_i1068" type="#_x0000_t75" style="width:21.8pt;height:17.45pt" o:ole="">
            <v:imagedata r:id="rId86" o:title=""/>
          </v:shape>
          <o:OLEObject Type="Embed" ProgID="Equation.3" ShapeID="_x0000_i1068" DrawAspect="Content" ObjectID="_1700938802" r:id="rId87"/>
        </w:object>
      </w:r>
      <w:r>
        <w:rPr>
          <w:rFonts w:hint="eastAsia"/>
          <w:szCs w:val="21"/>
        </w:rPr>
        <w:t>，则该电桥输出电压</w:t>
      </w:r>
      <w:r>
        <w:rPr>
          <w:position w:val="-12"/>
          <w:szCs w:val="21"/>
        </w:rPr>
        <w:object w:dxaOrig="285" w:dyaOrig="364" w14:anchorId="0CC14F26">
          <v:shape id="_x0000_i1069" type="#_x0000_t75" style="width:14.2pt;height:18pt" o:ole="">
            <v:imagedata r:id="rId88" o:title=""/>
          </v:shape>
          <o:OLEObject Type="Embed" ProgID="Equation.3" ShapeID="_x0000_i1069" DrawAspect="Content" ObjectID="_1700938803" r:id="rId89"/>
        </w:object>
      </w:r>
      <w:r>
        <w:rPr>
          <w:rFonts w:hint="eastAsia"/>
          <w:szCs w:val="21"/>
        </w:rPr>
        <w:t>≠</w:t>
      </w:r>
      <w:r>
        <w:rPr>
          <w:szCs w:val="21"/>
        </w:rPr>
        <w:t>0</w:t>
      </w:r>
      <w:r>
        <w:rPr>
          <w:rFonts w:hint="eastAsia"/>
          <w:szCs w:val="21"/>
        </w:rPr>
        <w:t>，当</w:t>
      </w:r>
      <w:r>
        <w:rPr>
          <w:position w:val="-10"/>
          <w:szCs w:val="21"/>
        </w:rPr>
        <w:object w:dxaOrig="419" w:dyaOrig="348" w14:anchorId="6F0619C7">
          <v:shape id="_x0000_i1070" type="#_x0000_t75" style="width:20.75pt;height:17.45pt" o:ole="">
            <v:imagedata r:id="rId90" o:title=""/>
          </v:shape>
          <o:OLEObject Type="Embed" ProgID="Equation.3" ShapeID="_x0000_i1070" DrawAspect="Content" ObjectID="_1700938804" r:id="rId91"/>
        </w:object>
      </w:r>
      <w:r>
        <w:rPr>
          <w:szCs w:val="21"/>
        </w:rPr>
        <w:t>=</w:t>
      </w:r>
      <w:r>
        <w:rPr>
          <w:position w:val="-10"/>
          <w:szCs w:val="21"/>
        </w:rPr>
        <w:object w:dxaOrig="435" w:dyaOrig="348" w14:anchorId="5817D13E">
          <v:shape id="_x0000_i1071" type="#_x0000_t75" style="width:21.8pt;height:17.45pt" o:ole="">
            <v:imagedata r:id="rId92" o:title=""/>
          </v:shape>
          <o:OLEObject Type="Embed" ProgID="Equation.3" ShapeID="_x0000_i1071" DrawAspect="Content" ObjectID="_1700938805" r:id="rId93"/>
        </w:object>
      </w:r>
      <w:r>
        <w:rPr>
          <w:rFonts w:hint="eastAsia"/>
          <w:szCs w:val="21"/>
        </w:rPr>
        <w:t>，</w:t>
      </w:r>
      <w:r>
        <w:rPr>
          <w:position w:val="-10"/>
          <w:szCs w:val="21"/>
        </w:rPr>
        <w:object w:dxaOrig="285" w:dyaOrig="348" w14:anchorId="24C30B5F">
          <v:shape id="_x0000_i1072" type="#_x0000_t75" style="width:14.2pt;height:17.45pt" o:ole="">
            <v:imagedata r:id="rId55" o:title=""/>
          </v:shape>
          <o:OLEObject Type="Embed" ProgID="Equation.3" ShapeID="_x0000_i1072" DrawAspect="Content" ObjectID="_1700938806" r:id="rId94"/>
        </w:object>
      </w:r>
      <w:r>
        <w:rPr>
          <w:rFonts w:hint="eastAsia"/>
          <w:szCs w:val="21"/>
        </w:rPr>
        <w:t>=</w:t>
      </w:r>
      <w:r>
        <w:rPr>
          <w:position w:val="-10"/>
          <w:szCs w:val="21"/>
        </w:rPr>
        <w:object w:dxaOrig="301" w:dyaOrig="348" w14:anchorId="6997F8CD">
          <v:shape id="_x0000_i1073" type="#_x0000_t75" style="width:15.25pt;height:17.45pt" o:ole="">
            <v:imagedata r:id="rId76" o:title=""/>
          </v:shape>
          <o:OLEObject Type="Embed" ProgID="Equation.3" ShapeID="_x0000_i1073" DrawAspect="Content" ObjectID="_1700938807" r:id="rId95"/>
        </w:object>
      </w:r>
      <w:r>
        <w:rPr>
          <w:rFonts w:hint="eastAsia"/>
          <w:szCs w:val="21"/>
        </w:rPr>
        <w:t>，</w:t>
      </w:r>
      <w:r>
        <w:rPr>
          <w:position w:val="-12"/>
          <w:szCs w:val="21"/>
        </w:rPr>
        <w:object w:dxaOrig="301" w:dyaOrig="364" w14:anchorId="0630C0A5">
          <v:shape id="_x0000_i1074" type="#_x0000_t75" style="width:15.25pt;height:18pt" o:ole="">
            <v:imagedata r:id="rId78" o:title=""/>
          </v:shape>
          <o:OLEObject Type="Embed" ProgID="Equation.3" ShapeID="_x0000_i1074" DrawAspect="Content" ObjectID="_1700938808" r:id="rId96"/>
        </w:object>
      </w:r>
      <w:r>
        <w:rPr>
          <w:rFonts w:hint="eastAsia"/>
          <w:szCs w:val="21"/>
        </w:rPr>
        <w:t>=</w:t>
      </w:r>
      <w:r>
        <w:rPr>
          <w:position w:val="-10"/>
          <w:szCs w:val="21"/>
        </w:rPr>
        <w:object w:dxaOrig="301" w:dyaOrig="348" w14:anchorId="175B2A33">
          <v:shape id="_x0000_i1075" type="#_x0000_t75" style="width:15.25pt;height:17.45pt" o:ole="">
            <v:imagedata r:id="rId80" o:title=""/>
          </v:shape>
          <o:OLEObject Type="Embed" ProgID="Equation.3" ShapeID="_x0000_i1075" DrawAspect="Content" ObjectID="_1700938809" r:id="rId97"/>
        </w:object>
      </w:r>
      <w:r>
        <w:rPr>
          <w:rFonts w:hint="eastAsia"/>
          <w:szCs w:val="21"/>
        </w:rPr>
        <w:t>时，则得：</w:t>
      </w:r>
      <w:r>
        <w:rPr>
          <w:szCs w:val="21"/>
        </w:rPr>
        <w:t xml:space="preserve"> </w:t>
      </w:r>
    </w:p>
    <w:p w14:paraId="78CC19C0" w14:textId="77777777" w:rsidR="004A679A" w:rsidRDefault="00B841ED">
      <w:pPr>
        <w:spacing w:line="360" w:lineRule="auto"/>
        <w:ind w:firstLineChars="1350" w:firstLine="3240"/>
        <w:rPr>
          <w:szCs w:val="21"/>
        </w:rPr>
      </w:pPr>
      <w:r>
        <w:rPr>
          <w:position w:val="-30"/>
          <w:szCs w:val="21"/>
        </w:rPr>
        <w:object w:dxaOrig="1377" w:dyaOrig="704" w14:anchorId="1F6E991B">
          <v:shape id="_x0000_i1076" type="#_x0000_t75" style="width:68.75pt;height:35.45pt" o:ole="">
            <v:imagedata r:id="rId98" o:title=""/>
          </v:shape>
          <o:OLEObject Type="Embed" ProgID="Equation.3" ShapeID="_x0000_i1076" DrawAspect="Content" ObjectID="_1700938810" r:id="rId99"/>
        </w:object>
      </w:r>
    </w:p>
    <w:p w14:paraId="4904E657" w14:textId="77777777" w:rsidR="004A679A" w:rsidRDefault="00B841ED">
      <w:pPr>
        <w:spacing w:line="360" w:lineRule="auto"/>
        <w:ind w:firstLineChars="200" w:firstLine="480"/>
        <w:rPr>
          <w:szCs w:val="21"/>
        </w:rPr>
      </w:pPr>
      <w:r>
        <w:rPr>
          <w:rFonts w:hint="eastAsia"/>
          <w:szCs w:val="21"/>
        </w:rPr>
        <w:t>上式表明，</w:t>
      </w:r>
      <w:r>
        <w:rPr>
          <w:position w:val="-12"/>
          <w:szCs w:val="21"/>
        </w:rPr>
        <w:object w:dxaOrig="285" w:dyaOrig="364" w14:anchorId="70F46B96">
          <v:shape id="_x0000_i1077" type="#_x0000_t75" style="width:14.2pt;height:18pt" o:ole="">
            <v:imagedata r:id="rId100" o:title=""/>
          </v:shape>
          <o:OLEObject Type="Embed" ProgID="Equation.3" ShapeID="_x0000_i1077" DrawAspect="Content" ObjectID="_1700938811" r:id="rId101"/>
        </w:object>
      </w:r>
      <w:r>
        <w:rPr>
          <w:rFonts w:hint="eastAsia"/>
          <w:szCs w:val="21"/>
        </w:rPr>
        <w:t>与</w:t>
      </w:r>
      <w:r>
        <w:rPr>
          <w:position w:val="-30"/>
          <w:szCs w:val="21"/>
        </w:rPr>
        <w:object w:dxaOrig="522" w:dyaOrig="704" w14:anchorId="6BD03DF8">
          <v:shape id="_x0000_i1078" type="#_x0000_t75" style="width:26.2pt;height:35.45pt" o:ole="">
            <v:imagedata r:id="rId102" o:title=""/>
          </v:shape>
          <o:OLEObject Type="Embed" ProgID="Equation.3" ShapeID="_x0000_i1078" DrawAspect="Content" ObjectID="_1700938812" r:id="rId103"/>
        </w:object>
      </w:r>
      <w:r>
        <w:rPr>
          <w:rFonts w:hint="eastAsia"/>
          <w:szCs w:val="21"/>
        </w:rPr>
        <w:t>成线性关系，比单臂电桥输出电压提高一倍，差动电桥无非线性误差，而且电压灵敏度</w:t>
      </w:r>
      <w:r>
        <w:rPr>
          <w:position w:val="-12"/>
          <w:szCs w:val="21"/>
        </w:rPr>
        <w:object w:dxaOrig="316" w:dyaOrig="364" w14:anchorId="2EE64343">
          <v:shape id="_x0000_i1079" type="#_x0000_t75" style="width:15.8pt;height:18pt" o:ole="">
            <v:imagedata r:id="rId104" o:title=""/>
          </v:shape>
          <o:OLEObject Type="Embed" ProgID="Equation.3" ShapeID="_x0000_i1079" DrawAspect="Content" ObjectID="_1700938813" r:id="rId105"/>
        </w:object>
      </w:r>
      <w:r>
        <w:rPr>
          <w:rFonts w:hint="eastAsia"/>
          <w:szCs w:val="21"/>
        </w:rPr>
        <w:t>为：</w:t>
      </w:r>
      <w:r>
        <w:rPr>
          <w:rFonts w:hint="eastAsia"/>
          <w:szCs w:val="21"/>
        </w:rPr>
        <w:t xml:space="preserve"> </w:t>
      </w:r>
      <w:r>
        <w:rPr>
          <w:szCs w:val="21"/>
        </w:rPr>
        <w:t xml:space="preserve"> </w:t>
      </w:r>
      <w:r>
        <w:rPr>
          <w:rFonts w:hint="eastAsia"/>
          <w:szCs w:val="21"/>
        </w:rPr>
        <w:t xml:space="preserve"> </w:t>
      </w:r>
    </w:p>
    <w:p w14:paraId="5C0580BA" w14:textId="77777777" w:rsidR="004A679A" w:rsidRDefault="00B841ED">
      <w:pPr>
        <w:spacing w:line="360" w:lineRule="auto"/>
        <w:rPr>
          <w:szCs w:val="21"/>
        </w:rPr>
      </w:pPr>
      <w:r>
        <w:rPr>
          <w:szCs w:val="21"/>
        </w:rPr>
        <w:t xml:space="preserve"> </w:t>
      </w:r>
      <w:r>
        <w:rPr>
          <w:rFonts w:hint="eastAsia"/>
          <w:szCs w:val="21"/>
        </w:rPr>
        <w:t xml:space="preserve">                          </w:t>
      </w:r>
      <w:r>
        <w:rPr>
          <w:position w:val="-24"/>
          <w:szCs w:val="21"/>
        </w:rPr>
        <w:object w:dxaOrig="942" w:dyaOrig="617" w14:anchorId="52AF3808">
          <v:shape id="_x0000_i1080" type="#_x0000_t75" style="width:47.45pt;height:30.55pt" o:ole="">
            <v:imagedata r:id="rId106" o:title=""/>
          </v:shape>
          <o:OLEObject Type="Embed" ProgID="Equation.3" ShapeID="_x0000_i1080" DrawAspect="Content" ObjectID="_1700938814" r:id="rId107"/>
        </w:object>
      </w:r>
    </w:p>
    <w:p w14:paraId="5A2859B4" w14:textId="77777777" w:rsidR="004A679A" w:rsidRDefault="00B841ED">
      <w:pPr>
        <w:spacing w:line="360" w:lineRule="auto"/>
        <w:ind w:firstLineChars="200" w:firstLine="480"/>
        <w:rPr>
          <w:szCs w:val="21"/>
        </w:rPr>
      </w:pPr>
      <w:r>
        <w:rPr>
          <w:rFonts w:hint="eastAsia"/>
          <w:szCs w:val="21"/>
        </w:rPr>
        <w:t>比使用一只传感器提高了一倍，同时可以起到温度补偿的作用。</w:t>
      </w:r>
    </w:p>
    <w:p w14:paraId="59062B13" w14:textId="77777777" w:rsidR="004A679A" w:rsidRDefault="00B841ED">
      <w:pPr>
        <w:autoSpaceDE w:val="0"/>
        <w:autoSpaceDN w:val="0"/>
        <w:adjustRightInd w:val="0"/>
        <w:spacing w:line="360" w:lineRule="auto"/>
        <w:ind w:firstLine="420"/>
        <w:jc w:val="left"/>
        <w:rPr>
          <w:rFonts w:ascii="宋体" w:cs="宋体"/>
          <w:b/>
          <w:kern w:val="0"/>
          <w:szCs w:val="21"/>
        </w:rPr>
      </w:pPr>
      <w:r>
        <w:rPr>
          <w:rFonts w:ascii="宋体" w:cs="宋体" w:hint="eastAsia"/>
          <w:b/>
          <w:kern w:val="0"/>
          <w:szCs w:val="21"/>
        </w:rPr>
        <w:t>双差动直流电桥（全桥式）</w:t>
      </w:r>
    </w:p>
    <w:p w14:paraId="5CAF6C31" w14:textId="77777777" w:rsidR="004A679A" w:rsidRDefault="00B841ED">
      <w:pPr>
        <w:autoSpaceDE w:val="0"/>
        <w:autoSpaceDN w:val="0"/>
        <w:adjustRightInd w:val="0"/>
        <w:spacing w:line="360" w:lineRule="auto"/>
        <w:ind w:firstLine="420"/>
        <w:jc w:val="left"/>
        <w:rPr>
          <w:rFonts w:ascii="宋体" w:cs="宋体"/>
          <w:kern w:val="0"/>
          <w:szCs w:val="21"/>
        </w:rPr>
      </w:pPr>
      <w:r>
        <w:rPr>
          <w:rFonts w:ascii="宋体" w:cs="宋体" w:hint="eastAsia"/>
          <w:kern w:val="0"/>
          <w:szCs w:val="21"/>
        </w:rPr>
        <w:t>若图</w:t>
      </w:r>
      <w:r>
        <w:rPr>
          <w:rFonts w:ascii="宋体" w:cs="宋体"/>
          <w:kern w:val="0"/>
          <w:szCs w:val="21"/>
        </w:rPr>
        <w:t>1-1</w:t>
      </w:r>
      <w:r>
        <w:rPr>
          <w:rFonts w:ascii="宋体" w:cs="宋体" w:hint="eastAsia"/>
          <w:kern w:val="0"/>
          <w:szCs w:val="21"/>
        </w:rPr>
        <w:t>中直流电桥的四臂均为传感器，则构成全桥差动电路。若满足</w:t>
      </w:r>
      <w:r>
        <w:rPr>
          <w:position w:val="-10"/>
          <w:szCs w:val="21"/>
        </w:rPr>
        <w:object w:dxaOrig="419" w:dyaOrig="348" w14:anchorId="27056AD1">
          <v:shape id="_x0000_i1081" type="#_x0000_t75" style="width:20.75pt;height:17.45pt" o:ole="">
            <v:imagedata r:id="rId90" o:title=""/>
          </v:shape>
          <o:OLEObject Type="Embed" ProgID="Equation.3" ShapeID="_x0000_i1081" DrawAspect="Content" ObjectID="_1700938815" r:id="rId108"/>
        </w:object>
      </w:r>
      <w:r>
        <w:rPr>
          <w:szCs w:val="21"/>
        </w:rPr>
        <w:t>=</w:t>
      </w:r>
      <w:r>
        <w:rPr>
          <w:position w:val="-10"/>
          <w:szCs w:val="21"/>
        </w:rPr>
        <w:object w:dxaOrig="435" w:dyaOrig="348" w14:anchorId="15DF9A96">
          <v:shape id="_x0000_i1082" type="#_x0000_t75" style="width:21.8pt;height:17.45pt" o:ole="">
            <v:imagedata r:id="rId92" o:title=""/>
          </v:shape>
          <o:OLEObject Type="Embed" ProgID="Equation.3" ShapeID="_x0000_i1082" DrawAspect="Content" ObjectID="_1700938816" r:id="rId109"/>
        </w:object>
      </w:r>
      <w:r>
        <w:rPr>
          <w:rFonts w:hint="eastAsia"/>
          <w:szCs w:val="21"/>
        </w:rPr>
        <w:t>=</w:t>
      </w:r>
      <w:r>
        <w:rPr>
          <w:position w:val="-12"/>
          <w:szCs w:val="21"/>
        </w:rPr>
        <w:object w:dxaOrig="435" w:dyaOrig="364" w14:anchorId="3E3A2AFC">
          <v:shape id="_x0000_i1083" type="#_x0000_t75" style="width:21.8pt;height:18pt" o:ole="">
            <v:imagedata r:id="rId110" o:title=""/>
          </v:shape>
          <o:OLEObject Type="Embed" ProgID="Equation.3" ShapeID="_x0000_i1083" DrawAspect="Content" ObjectID="_1700938817" r:id="rId111"/>
        </w:object>
      </w:r>
      <w:r>
        <w:rPr>
          <w:rFonts w:hint="eastAsia"/>
          <w:szCs w:val="21"/>
        </w:rPr>
        <w:t>=</w:t>
      </w:r>
      <w:r>
        <w:rPr>
          <w:position w:val="-10"/>
          <w:szCs w:val="21"/>
        </w:rPr>
        <w:object w:dxaOrig="435" w:dyaOrig="348" w14:anchorId="588FCBC1">
          <v:shape id="_x0000_i1084" type="#_x0000_t75" style="width:21.8pt;height:17.45pt" o:ole="">
            <v:imagedata r:id="rId112" o:title=""/>
          </v:shape>
          <o:OLEObject Type="Embed" ProgID="Equation.3" ShapeID="_x0000_i1084" DrawAspect="Content" ObjectID="_1700938818" r:id="rId113"/>
        </w:object>
      </w:r>
      <w:r>
        <w:rPr>
          <w:rFonts w:ascii="宋体" w:cs="宋体" w:hint="eastAsia"/>
          <w:kern w:val="0"/>
          <w:szCs w:val="21"/>
        </w:rPr>
        <w:t>则输出电压和灵敏度为：</w:t>
      </w:r>
    </w:p>
    <w:p w14:paraId="50D66A0B" w14:textId="77777777" w:rsidR="004A679A" w:rsidRDefault="00B841ED">
      <w:pPr>
        <w:autoSpaceDE w:val="0"/>
        <w:autoSpaceDN w:val="0"/>
        <w:adjustRightInd w:val="0"/>
        <w:spacing w:line="360" w:lineRule="auto"/>
        <w:ind w:firstLineChars="1500" w:firstLine="3600"/>
        <w:jc w:val="left"/>
        <w:rPr>
          <w:szCs w:val="21"/>
        </w:rPr>
      </w:pPr>
      <w:r>
        <w:rPr>
          <w:position w:val="-30"/>
          <w:szCs w:val="21"/>
        </w:rPr>
        <w:object w:dxaOrig="1203" w:dyaOrig="704" w14:anchorId="1F888C86">
          <v:shape id="_x0000_i1085" type="#_x0000_t75" style="width:60pt;height:35.45pt" o:ole="">
            <v:imagedata r:id="rId114" o:title=""/>
          </v:shape>
          <o:OLEObject Type="Embed" ProgID="Equation.3" ShapeID="_x0000_i1085" DrawAspect="Content" ObjectID="_1700938819" r:id="rId115"/>
        </w:object>
      </w:r>
    </w:p>
    <w:p w14:paraId="4CAF0475" w14:textId="77777777" w:rsidR="004A679A" w:rsidRDefault="00B841ED">
      <w:pPr>
        <w:autoSpaceDE w:val="0"/>
        <w:autoSpaceDN w:val="0"/>
        <w:adjustRightInd w:val="0"/>
        <w:spacing w:line="360" w:lineRule="auto"/>
        <w:ind w:firstLineChars="1500" w:firstLine="3600"/>
        <w:jc w:val="left"/>
        <w:rPr>
          <w:szCs w:val="21"/>
        </w:rPr>
      </w:pPr>
      <w:r>
        <w:rPr>
          <w:position w:val="-12"/>
          <w:szCs w:val="21"/>
        </w:rPr>
        <w:object w:dxaOrig="767" w:dyaOrig="364" w14:anchorId="5483A940">
          <v:shape id="_x0000_i1086" type="#_x0000_t75" style="width:38.2pt;height:18pt" o:ole="">
            <v:imagedata r:id="rId116" o:title=""/>
          </v:shape>
          <o:OLEObject Type="Embed" ProgID="Equation.3" ShapeID="_x0000_i1086" DrawAspect="Content" ObjectID="_1700938820" r:id="rId117"/>
        </w:object>
      </w:r>
    </w:p>
    <w:p w14:paraId="714ADBE3" w14:textId="77777777" w:rsidR="004A679A" w:rsidRDefault="00B841ED">
      <w:pPr>
        <w:ind w:firstLine="420"/>
        <w:rPr>
          <w:rFonts w:ascii="宋体" w:hAnsi="宋体" w:cs="宋体"/>
          <w:sz w:val="21"/>
          <w:szCs w:val="21"/>
        </w:rPr>
      </w:pPr>
      <w:r>
        <w:rPr>
          <w:rFonts w:ascii="宋体" w:cs="宋体" w:hint="eastAsia"/>
          <w:kern w:val="0"/>
          <w:szCs w:val="21"/>
        </w:rPr>
        <w:t>由此可知，全桥式直流电桥是单臂直流电桥的输出电压和灵敏度的</w:t>
      </w:r>
      <w:r>
        <w:rPr>
          <w:rFonts w:ascii="宋体" w:cs="宋体"/>
          <w:kern w:val="0"/>
          <w:szCs w:val="21"/>
        </w:rPr>
        <w:t xml:space="preserve">4 </w:t>
      </w:r>
      <w:r>
        <w:rPr>
          <w:rFonts w:ascii="宋体" w:cs="宋体" w:hint="eastAsia"/>
          <w:kern w:val="0"/>
          <w:szCs w:val="21"/>
        </w:rPr>
        <w:t>倍，是半桥式直流电桥的输出电压和灵敏度的</w:t>
      </w:r>
      <w:r>
        <w:rPr>
          <w:rFonts w:ascii="宋体" w:cs="宋体"/>
          <w:kern w:val="0"/>
          <w:szCs w:val="21"/>
        </w:rPr>
        <w:t>2</w:t>
      </w:r>
      <w:r>
        <w:rPr>
          <w:rFonts w:ascii="宋体" w:cs="宋体" w:hint="eastAsia"/>
          <w:kern w:val="0"/>
          <w:szCs w:val="21"/>
        </w:rPr>
        <w:t>倍。</w:t>
      </w:r>
      <w:r>
        <w:rPr>
          <w:rFonts w:hint="eastAsia"/>
        </w:rPr>
        <w:t>非线性误差和温度误差均得到改善。</w:t>
      </w:r>
    </w:p>
    <w:p w14:paraId="5FE27612" w14:textId="77777777" w:rsidR="004A679A" w:rsidRDefault="00B841ED">
      <w:pPr>
        <w:pStyle w:val="3"/>
      </w:pPr>
      <w:r>
        <w:rPr>
          <w:rFonts w:hint="eastAsia"/>
        </w:rPr>
        <w:t>2.2</w:t>
      </w:r>
      <w:r>
        <w:rPr>
          <w:rFonts w:hint="eastAsia"/>
        </w:rPr>
        <w:t>光电开关的测速实验</w:t>
      </w:r>
    </w:p>
    <w:p w14:paraId="0DD86BE1" w14:textId="77777777" w:rsidR="004A679A" w:rsidRDefault="00B841ED">
      <w:pPr>
        <w:spacing w:line="360" w:lineRule="auto"/>
        <w:ind w:firstLineChars="200" w:firstLine="482"/>
      </w:pPr>
      <w:r>
        <w:rPr>
          <w:rFonts w:hint="eastAsia"/>
          <w:b/>
          <w:bCs/>
        </w:rPr>
        <w:t>实验内容</w:t>
      </w:r>
      <w:r>
        <w:rPr>
          <w:rFonts w:hint="eastAsia"/>
        </w:rPr>
        <w:t>：利用光电开关和</w:t>
      </w:r>
      <w:r>
        <w:rPr>
          <w:rFonts w:hint="eastAsia"/>
        </w:rPr>
        <w:t>DRVI</w:t>
      </w:r>
      <w:r>
        <w:rPr>
          <w:rFonts w:hint="eastAsia"/>
        </w:rPr>
        <w:t>软件测量轮盘转速。</w:t>
      </w:r>
    </w:p>
    <w:p w14:paraId="1A010246" w14:textId="7B27E668" w:rsidR="004A679A" w:rsidRPr="000C0BFC" w:rsidRDefault="00B841ED" w:rsidP="000C0BFC">
      <w:pPr>
        <w:spacing w:line="360" w:lineRule="auto"/>
        <w:ind w:firstLineChars="200" w:firstLine="482"/>
        <w:rPr>
          <w:rFonts w:ascii="宋体" w:hAnsi="宋体" w:cs="宋体" w:hint="eastAsia"/>
          <w:szCs w:val="21"/>
        </w:rPr>
      </w:pPr>
      <w:r>
        <w:rPr>
          <w:rFonts w:hint="eastAsia"/>
          <w:b/>
          <w:bCs/>
        </w:rPr>
        <w:t>实验原理：</w:t>
      </w:r>
      <w:r>
        <w:rPr>
          <w:rFonts w:ascii="宋体" w:hAnsi="宋体" w:cs="宋体" w:hint="eastAsia"/>
          <w:szCs w:val="21"/>
        </w:rPr>
        <w:t>光电开关可以看成一个光发射管和一个接收管组合体。按图3分析，接收管类似于一个光敏三极管，当发射管和接收管之间无物体遮挡时，接收管导通，Vout端通过光敏三极管的发射集接地，Vout端电压趋于0V。当发射管</w:t>
      </w:r>
      <w:r>
        <w:rPr>
          <w:rFonts w:ascii="宋体" w:hAnsi="宋体" w:cs="宋体" w:hint="eastAsia"/>
          <w:szCs w:val="21"/>
        </w:rPr>
        <w:lastRenderedPageBreak/>
        <w:t>和接收管之间有物体遮挡时，接收管截止，Vout端通过上接电阻接到+5V，Vout端电压趋于5V。可以利用光电开关的这种特性来进行零件计数，转盘测速等。</w:t>
      </w:r>
    </w:p>
    <w:p w14:paraId="33C0E6EF" w14:textId="77777777" w:rsidR="004A679A" w:rsidRDefault="004A679A"/>
    <w:p w14:paraId="0A683ED0" w14:textId="77777777" w:rsidR="004A679A" w:rsidRDefault="00B841ED">
      <w:pPr>
        <w:pStyle w:val="3"/>
      </w:pPr>
      <w:r>
        <w:rPr>
          <w:rFonts w:hint="eastAsia"/>
        </w:rPr>
        <w:t>2.3</w:t>
      </w:r>
      <w:r>
        <w:rPr>
          <w:rFonts w:hint="eastAsia"/>
        </w:rPr>
        <w:t>铂电阻温度传感器的特性及温度测量</w:t>
      </w:r>
    </w:p>
    <w:p w14:paraId="5C3E58D3" w14:textId="77777777" w:rsidR="004A679A" w:rsidRDefault="00B841ED">
      <w:pPr>
        <w:spacing w:line="360" w:lineRule="auto"/>
        <w:ind w:firstLineChars="200" w:firstLine="482"/>
        <w:rPr>
          <w:szCs w:val="21"/>
        </w:rPr>
      </w:pPr>
      <w:r>
        <w:rPr>
          <w:rFonts w:hint="eastAsia"/>
          <w:b/>
          <w:bCs/>
          <w:szCs w:val="21"/>
        </w:rPr>
        <w:t>实验内容</w:t>
      </w:r>
      <w:r>
        <w:rPr>
          <w:rFonts w:hint="eastAsia"/>
          <w:szCs w:val="21"/>
        </w:rPr>
        <w:t>：将金属铂电阻接入电路，并将金属靠近热源，记录万用表在不同温度下测得的电阻两端的电压。</w:t>
      </w:r>
    </w:p>
    <w:p w14:paraId="5EE27762" w14:textId="77777777" w:rsidR="004A679A" w:rsidRDefault="00B841ED">
      <w:pPr>
        <w:spacing w:line="360" w:lineRule="auto"/>
        <w:ind w:firstLineChars="200" w:firstLine="482"/>
        <w:rPr>
          <w:szCs w:val="21"/>
        </w:rPr>
      </w:pPr>
      <w:r>
        <w:rPr>
          <w:rFonts w:hint="eastAsia"/>
          <w:b/>
          <w:bCs/>
          <w:szCs w:val="21"/>
        </w:rPr>
        <w:t>实验原理</w:t>
      </w:r>
      <w:r>
        <w:rPr>
          <w:rFonts w:hint="eastAsia"/>
          <w:szCs w:val="21"/>
        </w:rPr>
        <w:t>：金属铂电阻的性能十分稳定，在－</w:t>
      </w:r>
      <w:r>
        <w:rPr>
          <w:szCs w:val="21"/>
        </w:rPr>
        <w:t>260</w:t>
      </w:r>
      <w:r>
        <w:rPr>
          <w:rFonts w:hint="eastAsia"/>
          <w:szCs w:val="21"/>
        </w:rPr>
        <w:t>～＋</w:t>
      </w:r>
      <w:r>
        <w:rPr>
          <w:szCs w:val="21"/>
        </w:rPr>
        <w:t>630</w:t>
      </w:r>
      <w:r>
        <w:rPr>
          <w:rFonts w:hint="eastAsia"/>
          <w:szCs w:val="21"/>
        </w:rPr>
        <w:t>℃之间，铂热电阻用作标准温度计；在</w:t>
      </w:r>
      <w:r>
        <w:rPr>
          <w:szCs w:val="21"/>
        </w:rPr>
        <w:t>0</w:t>
      </w:r>
      <w:r>
        <w:rPr>
          <w:rFonts w:hint="eastAsia"/>
          <w:szCs w:val="21"/>
        </w:rPr>
        <w:t>～＋</w:t>
      </w:r>
      <w:r>
        <w:rPr>
          <w:szCs w:val="21"/>
        </w:rPr>
        <w:t>630</w:t>
      </w:r>
      <w:r>
        <w:rPr>
          <w:rFonts w:hint="eastAsia"/>
          <w:szCs w:val="21"/>
        </w:rPr>
        <w:t>℃之间铂电阻与温度呈如下关系：</w:t>
      </w:r>
      <w:r>
        <w:rPr>
          <w:szCs w:val="21"/>
        </w:rPr>
        <w:t xml:space="preserve"> </w:t>
      </w:r>
    </w:p>
    <w:p w14:paraId="310AD78C" w14:textId="77777777" w:rsidR="004A679A" w:rsidRDefault="00B841ED">
      <w:pPr>
        <w:spacing w:line="360" w:lineRule="auto"/>
        <w:ind w:firstLineChars="1462" w:firstLine="3523"/>
        <w:rPr>
          <w:b/>
          <w:szCs w:val="21"/>
        </w:rPr>
      </w:pPr>
      <w:r>
        <w:rPr>
          <w:b/>
          <w:position w:val="-12"/>
          <w:szCs w:val="21"/>
        </w:rPr>
        <w:object w:dxaOrig="2263" w:dyaOrig="372" w14:anchorId="623BFE2B">
          <v:shape id="_x0000_i1087" type="#_x0000_t75" style="width:113.45pt;height:18.55pt" o:ole="">
            <v:imagedata r:id="rId118" o:title=""/>
          </v:shape>
          <o:OLEObject Type="Embed" ProgID="Equation.3" ShapeID="_x0000_i1087" DrawAspect="Content" ObjectID="_1700938821" r:id="rId119"/>
        </w:object>
      </w:r>
    </w:p>
    <w:p w14:paraId="07FBF3C0" w14:textId="77777777" w:rsidR="004A679A" w:rsidRDefault="00B841ED">
      <w:pPr>
        <w:spacing w:line="360" w:lineRule="auto"/>
        <w:ind w:firstLineChars="200" w:firstLine="480"/>
        <w:rPr>
          <w:szCs w:val="21"/>
        </w:rPr>
      </w:pPr>
      <w:r>
        <w:rPr>
          <w:rFonts w:hint="eastAsia"/>
          <w:szCs w:val="21"/>
        </w:rPr>
        <w:t>式中：</w:t>
      </w:r>
      <w:r>
        <w:rPr>
          <w:position w:val="-12"/>
          <w:szCs w:val="21"/>
        </w:rPr>
        <w:object w:dxaOrig="1218" w:dyaOrig="364" w14:anchorId="3292A072">
          <v:shape id="_x0000_i1088" type="#_x0000_t75" style="width:61.1pt;height:18pt" o:ole="">
            <v:imagedata r:id="rId120" o:title=""/>
          </v:shape>
          <o:OLEObject Type="Embed" ProgID="Equation.3" ShapeID="_x0000_i1088" DrawAspect="Content" ObjectID="_1700938822" r:id="rId121"/>
        </w:object>
      </w:r>
      <w:r>
        <w:rPr>
          <w:rFonts w:hint="eastAsia"/>
          <w:szCs w:val="21"/>
        </w:rPr>
        <w:t>；</w:t>
      </w:r>
      <w:r>
        <w:rPr>
          <w:position w:val="-6"/>
          <w:szCs w:val="21"/>
        </w:rPr>
        <w:object w:dxaOrig="2057" w:dyaOrig="316" w14:anchorId="3E2213AD">
          <v:shape id="_x0000_i1089" type="#_x0000_t75" style="width:102.55pt;height:15.8pt" o:ole="">
            <v:imagedata r:id="rId122" o:title=""/>
          </v:shape>
          <o:OLEObject Type="Embed" ProgID="Equation.3" ShapeID="_x0000_i1089" DrawAspect="Content" ObjectID="_1700938823" r:id="rId123"/>
        </w:object>
      </w:r>
      <w:r>
        <w:rPr>
          <w:rFonts w:hint="eastAsia"/>
          <w:szCs w:val="21"/>
        </w:rPr>
        <w:t>；</w:t>
      </w:r>
      <w:r>
        <w:rPr>
          <w:position w:val="-6"/>
          <w:szCs w:val="21"/>
        </w:rPr>
        <w:object w:dxaOrig="1962" w:dyaOrig="316" w14:anchorId="3C599AA8">
          <v:shape id="_x0000_i1090" type="#_x0000_t75" style="width:98.2pt;height:15.8pt" o:ole="">
            <v:imagedata r:id="rId124" o:title=""/>
          </v:shape>
          <o:OLEObject Type="Embed" ProgID="Equation.3" ShapeID="_x0000_i1090" DrawAspect="Content" ObjectID="_1700938824" r:id="rId125"/>
        </w:object>
      </w:r>
      <w:r>
        <w:rPr>
          <w:rFonts w:hint="eastAsia"/>
          <w:szCs w:val="21"/>
        </w:rPr>
        <w:t>。</w:t>
      </w:r>
    </w:p>
    <w:p w14:paraId="67C2B0B7" w14:textId="77777777" w:rsidR="004A679A" w:rsidRDefault="00B841ED">
      <w:pPr>
        <w:spacing w:line="360" w:lineRule="auto"/>
        <w:ind w:firstLineChars="200" w:firstLine="480"/>
        <w:rPr>
          <w:szCs w:val="21"/>
        </w:rPr>
      </w:pPr>
      <w:r>
        <w:rPr>
          <w:rFonts w:hint="eastAsia"/>
          <w:szCs w:val="21"/>
        </w:rPr>
        <w:t>恒压型的铂测温电路如图</w:t>
      </w:r>
      <w:r>
        <w:rPr>
          <w:rFonts w:hint="eastAsia"/>
          <w:szCs w:val="21"/>
        </w:rPr>
        <w:t>4</w:t>
      </w:r>
      <w:r>
        <w:rPr>
          <w:rFonts w:hint="eastAsia"/>
          <w:szCs w:val="21"/>
        </w:rPr>
        <w:t>，该电路也是常用的测温电路之一，其中</w:t>
      </w:r>
      <w:r>
        <w:rPr>
          <w:szCs w:val="21"/>
        </w:rPr>
        <w:t xml:space="preserve"> Vin</w:t>
      </w:r>
      <w:r>
        <w:rPr>
          <w:rFonts w:hint="eastAsia"/>
          <w:szCs w:val="21"/>
        </w:rPr>
        <w:t>为恒定输入电压；</w:t>
      </w:r>
      <w:r>
        <w:rPr>
          <w:szCs w:val="21"/>
        </w:rPr>
        <w:t xml:space="preserve"> W1 </w:t>
      </w:r>
      <w:r>
        <w:rPr>
          <w:rFonts w:hint="eastAsia"/>
          <w:szCs w:val="21"/>
        </w:rPr>
        <w:t>用于零点调整；</w:t>
      </w:r>
      <w:r>
        <w:rPr>
          <w:szCs w:val="21"/>
        </w:rPr>
        <w:t>W2</w:t>
      </w:r>
      <w:r>
        <w:rPr>
          <w:rFonts w:hint="eastAsia"/>
          <w:szCs w:val="21"/>
        </w:rPr>
        <w:t>用于范围调整。</w:t>
      </w:r>
    </w:p>
    <w:p w14:paraId="33023D84" w14:textId="77777777" w:rsidR="004A679A" w:rsidRDefault="00B841ED">
      <w:pPr>
        <w:spacing w:line="360" w:lineRule="auto"/>
        <w:ind w:firstLineChars="200" w:firstLine="480"/>
        <w:rPr>
          <w:szCs w:val="21"/>
        </w:rPr>
      </w:pPr>
      <w:r>
        <w:rPr>
          <w:rFonts w:hint="eastAsia"/>
          <w:szCs w:val="21"/>
        </w:rPr>
        <w:t>该电路的输出电压</w:t>
      </w:r>
      <w:r>
        <w:rPr>
          <w:szCs w:val="21"/>
        </w:rPr>
        <w:t xml:space="preserve"> Vout</w:t>
      </w:r>
      <w:r>
        <w:rPr>
          <w:rFonts w:hint="eastAsia"/>
          <w:szCs w:val="21"/>
        </w:rPr>
        <w:t>为：</w:t>
      </w:r>
      <w:r>
        <w:rPr>
          <w:szCs w:val="21"/>
        </w:rPr>
        <w:t xml:space="preserve"> </w:t>
      </w:r>
    </w:p>
    <w:p w14:paraId="77FEAD0B" w14:textId="77777777" w:rsidR="004A679A" w:rsidRDefault="00B841ED">
      <w:pPr>
        <w:spacing w:line="360" w:lineRule="auto"/>
        <w:ind w:firstLineChars="1200" w:firstLine="2880"/>
        <w:rPr>
          <w:szCs w:val="21"/>
        </w:rPr>
      </w:pPr>
      <w:r>
        <w:rPr>
          <w:position w:val="-30"/>
          <w:szCs w:val="21"/>
        </w:rPr>
        <w:object w:dxaOrig="3418" w:dyaOrig="601" w14:anchorId="548EEB75">
          <v:shape id="_x0000_i1091" type="#_x0000_t75" style="width:171.25pt;height:30pt" o:ole="">
            <v:imagedata r:id="rId126" o:title=""/>
          </v:shape>
          <o:OLEObject Type="Embed" ProgID="Equation.3" ShapeID="_x0000_i1091" DrawAspect="Content" ObjectID="_1700938825" r:id="rId127"/>
        </w:object>
      </w:r>
      <w:r>
        <w:rPr>
          <w:rFonts w:hint="eastAsia"/>
          <w:szCs w:val="21"/>
        </w:rPr>
        <w:t xml:space="preserve">       </w:t>
      </w:r>
    </w:p>
    <w:p w14:paraId="08A80638" w14:textId="59F659DF" w:rsidR="004A679A" w:rsidRPr="000C0BFC" w:rsidRDefault="00B841ED" w:rsidP="000C0BFC">
      <w:pPr>
        <w:spacing w:line="360" w:lineRule="auto"/>
        <w:ind w:firstLineChars="200" w:firstLine="480"/>
        <w:rPr>
          <w:rFonts w:hint="eastAsia"/>
          <w:szCs w:val="21"/>
        </w:rPr>
      </w:pPr>
      <w:r>
        <w:rPr>
          <w:rFonts w:hint="eastAsia"/>
          <w:szCs w:val="21"/>
        </w:rPr>
        <w:t>由上式可知，在恒压条件下，其输出电压取决于</w:t>
      </w:r>
      <w:r>
        <w:rPr>
          <w:szCs w:val="21"/>
        </w:rPr>
        <w:t xml:space="preserve"> Vin</w:t>
      </w:r>
      <w:r>
        <w:rPr>
          <w:rFonts w:hint="eastAsia"/>
          <w:szCs w:val="21"/>
        </w:rPr>
        <w:t>和</w:t>
      </w:r>
      <w:r>
        <w:rPr>
          <w:szCs w:val="21"/>
        </w:rPr>
        <w:t xml:space="preserve"> R</w:t>
      </w:r>
      <w:r>
        <w:rPr>
          <w:szCs w:val="21"/>
          <w:vertAlign w:val="subscript"/>
        </w:rPr>
        <w:t>1</w:t>
      </w:r>
      <w:r>
        <w:rPr>
          <w:rFonts w:hint="eastAsia"/>
          <w:szCs w:val="21"/>
        </w:rPr>
        <w:t>。当</w:t>
      </w:r>
      <w:r>
        <w:rPr>
          <w:szCs w:val="21"/>
        </w:rPr>
        <w:t xml:space="preserve"> R</w:t>
      </w:r>
      <w:r>
        <w:rPr>
          <w:szCs w:val="21"/>
          <w:vertAlign w:val="subscript"/>
        </w:rPr>
        <w:t>1</w:t>
      </w:r>
      <w:r>
        <w:rPr>
          <w:rFonts w:hint="eastAsia"/>
          <w:szCs w:val="21"/>
        </w:rPr>
        <w:t>＝</w:t>
      </w:r>
      <w:r>
        <w:rPr>
          <w:szCs w:val="21"/>
        </w:rPr>
        <w:t>22K</w:t>
      </w:r>
      <w:r>
        <w:rPr>
          <w:rFonts w:hint="eastAsia"/>
          <w:szCs w:val="21"/>
        </w:rPr>
        <w:t>Ω，</w:t>
      </w:r>
      <w:r>
        <w:rPr>
          <w:szCs w:val="21"/>
        </w:rPr>
        <w:t>Vin</w:t>
      </w:r>
      <w:r>
        <w:rPr>
          <w:rFonts w:hint="eastAsia"/>
          <w:szCs w:val="21"/>
        </w:rPr>
        <w:t>＝</w:t>
      </w:r>
      <w:r>
        <w:rPr>
          <w:szCs w:val="21"/>
        </w:rPr>
        <w:t>1</w:t>
      </w:r>
      <w:r>
        <w:rPr>
          <w:rFonts w:hint="eastAsia"/>
          <w:szCs w:val="21"/>
        </w:rPr>
        <w:t>2</w:t>
      </w:r>
      <w:r>
        <w:rPr>
          <w:szCs w:val="21"/>
        </w:rPr>
        <w:t>V</w:t>
      </w:r>
      <w:r>
        <w:rPr>
          <w:rFonts w:hint="eastAsia"/>
          <w:szCs w:val="21"/>
        </w:rPr>
        <w:t>时，在</w:t>
      </w:r>
      <w:r>
        <w:rPr>
          <w:szCs w:val="21"/>
        </w:rPr>
        <w:t xml:space="preserve"> 0</w:t>
      </w:r>
      <w:r>
        <w:rPr>
          <w:rFonts w:hint="eastAsia"/>
          <w:szCs w:val="21"/>
        </w:rPr>
        <w:t>～</w:t>
      </w:r>
      <w:r>
        <w:rPr>
          <w:szCs w:val="21"/>
        </w:rPr>
        <w:t>100</w:t>
      </w:r>
      <w:r>
        <w:rPr>
          <w:rFonts w:hint="eastAsia"/>
          <w:szCs w:val="21"/>
        </w:rPr>
        <w:t>℃范围内，电路灵敏度为</w:t>
      </w:r>
      <w:r>
        <w:rPr>
          <w:szCs w:val="21"/>
        </w:rPr>
        <w:t xml:space="preserve"> 1.89mV/</w:t>
      </w:r>
      <w:r>
        <w:rPr>
          <w:rFonts w:hint="eastAsia"/>
          <w:szCs w:val="21"/>
        </w:rPr>
        <w:t>℃</w:t>
      </w:r>
      <w:r>
        <w:rPr>
          <w:rFonts w:hint="eastAsia"/>
          <w:noProof/>
        </w:rPr>
        <mc:AlternateContent>
          <mc:Choice Requires="wps">
            <w:drawing>
              <wp:anchor distT="0" distB="0" distL="114300" distR="114300" simplePos="0" relativeHeight="251660288" behindDoc="0" locked="0" layoutInCell="1" allowOverlap="1" wp14:anchorId="09EBCBD6" wp14:editId="35F78C89">
                <wp:simplePos x="0" y="0"/>
                <wp:positionH relativeFrom="column">
                  <wp:posOffset>4432935</wp:posOffset>
                </wp:positionH>
                <wp:positionV relativeFrom="paragraph">
                  <wp:posOffset>2229485</wp:posOffset>
                </wp:positionV>
                <wp:extent cx="377190" cy="286385"/>
                <wp:effectExtent l="0" t="0" r="0" b="0"/>
                <wp:wrapNone/>
                <wp:docPr id="2" name="矩形 2"/>
                <wp:cNvGraphicFramePr/>
                <a:graphic xmlns:a="http://schemas.openxmlformats.org/drawingml/2006/main">
                  <a:graphicData uri="http://schemas.microsoft.com/office/word/2010/wordprocessingShape">
                    <wps:wsp>
                      <wps:cNvSpPr/>
                      <wps:spPr>
                        <a:xfrm>
                          <a:off x="0" y="0"/>
                          <a:ext cx="377190" cy="286385"/>
                        </a:xfrm>
                        <a:prstGeom prst="rect">
                          <a:avLst/>
                        </a:prstGeom>
                        <a:noFill/>
                        <a:ln>
                          <a:noFill/>
                        </a:ln>
                      </wps:spPr>
                      <wps:txbx>
                        <w:txbxContent>
                          <w:p w14:paraId="069C39D1" w14:textId="77777777" w:rsidR="004A679A" w:rsidRDefault="00B841ED">
                            <w:pPr>
                              <w:rPr>
                                <w:b/>
                                <w:color w:val="FF0000"/>
                              </w:rPr>
                            </w:pPr>
                            <w:r>
                              <w:rPr>
                                <w:rFonts w:asciiTheme="majorEastAsia" w:eastAsiaTheme="majorEastAsia" w:hAnsiTheme="majorEastAsia" w:hint="eastAsia"/>
                                <w:b/>
                                <w:color w:val="FF0000"/>
                              </w:rPr>
                              <w:t>W2</w:t>
                            </w:r>
                          </w:p>
                        </w:txbxContent>
                      </wps:txbx>
                      <wps:bodyPr upright="1"/>
                    </wps:wsp>
                  </a:graphicData>
                </a:graphic>
              </wp:anchor>
            </w:drawing>
          </mc:Choice>
          <mc:Fallback>
            <w:pict>
              <v:rect w14:anchorId="09EBCBD6" id="矩形 2" o:spid="_x0000_s1026" style="position:absolute;left:0;text-align:left;margin-left:349.05pt;margin-top:175.55pt;width:29.7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" filled="f" stroked="f">
                <v:textbox>
                  <w:txbxContent>
                    <w:p w14:paraId="069C39D1" w14:textId="77777777" w:rsidR="004A679A" w:rsidRDefault="00B841ED">
                      <w:pPr>
                        <w:rPr>
                          <w:b/>
                          <w:color w:val="FF0000"/>
                        </w:rPr>
                      </w:pPr>
                      <w:r>
                        <w:rPr>
                          <w:rFonts w:asciiTheme="majorEastAsia" w:eastAsiaTheme="majorEastAsia" w:hAnsiTheme="majorEastAsia" w:hint="eastAsia"/>
                          <w:b/>
                          <w:color w:val="FF0000"/>
                        </w:rPr>
                        <w:t>W2</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74D73BA8" wp14:editId="00189EB6">
                <wp:simplePos x="0" y="0"/>
                <wp:positionH relativeFrom="column">
                  <wp:posOffset>1402080</wp:posOffset>
                </wp:positionH>
                <wp:positionV relativeFrom="paragraph">
                  <wp:posOffset>968375</wp:posOffset>
                </wp:positionV>
                <wp:extent cx="377190" cy="286385"/>
                <wp:effectExtent l="0" t="0" r="0" b="0"/>
                <wp:wrapNone/>
                <wp:docPr id="1" name="矩形 1"/>
                <wp:cNvGraphicFramePr/>
                <a:graphic xmlns:a="http://schemas.openxmlformats.org/drawingml/2006/main">
                  <a:graphicData uri="http://schemas.microsoft.com/office/word/2010/wordprocessingShape">
                    <wps:wsp>
                      <wps:cNvSpPr/>
                      <wps:spPr>
                        <a:xfrm>
                          <a:off x="0" y="0"/>
                          <a:ext cx="377190" cy="286385"/>
                        </a:xfrm>
                        <a:prstGeom prst="rect">
                          <a:avLst/>
                        </a:prstGeom>
                        <a:noFill/>
                        <a:ln>
                          <a:noFill/>
                        </a:ln>
                      </wps:spPr>
                      <wps:txbx>
                        <w:txbxContent>
                          <w:p w14:paraId="1344D42F" w14:textId="50598026" w:rsidR="004A679A" w:rsidRDefault="004A679A">
                            <w:pPr>
                              <w:rPr>
                                <w:b/>
                                <w:color w:val="FF0000"/>
                              </w:rPr>
                            </w:pPr>
                          </w:p>
                        </w:txbxContent>
                      </wps:txbx>
                      <wps:bodyPr upright="1"/>
                    </wps:wsp>
                  </a:graphicData>
                </a:graphic>
              </wp:anchor>
            </w:drawing>
          </mc:Choice>
          <mc:Fallback>
            <w:pict>
              <v:rect w14:anchorId="74D73BA8" id="矩形 1" o:spid="_x0000_s1027" style="position:absolute;left:0;text-align:left;margin-left:110.4pt;margin-top:76.25pt;width:29.7pt;height:2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" filled="f" stroked="f">
                <v:textbox>
                  <w:txbxContent>
                    <w:p w14:paraId="1344D42F" w14:textId="50598026" w:rsidR="004A679A" w:rsidRDefault="004A679A">
                      <w:pPr>
                        <w:rPr>
                          <w:b/>
                          <w:color w:val="FF0000"/>
                        </w:rPr>
                      </w:pPr>
                    </w:p>
                  </w:txbxContent>
                </v:textbox>
              </v:rect>
            </w:pict>
          </mc:Fallback>
        </mc:AlternateContent>
      </w:r>
    </w:p>
    <w:p w14:paraId="31033C74" w14:textId="39E2E434" w:rsidR="004A679A" w:rsidRDefault="00B841ED">
      <w:pPr>
        <w:pStyle w:val="3"/>
      </w:pPr>
      <w:r>
        <w:rPr>
          <w:rFonts w:hint="eastAsia"/>
        </w:rPr>
        <w:t>2.4</w:t>
      </w:r>
      <w:r>
        <w:rPr>
          <w:rFonts w:hint="eastAsia"/>
        </w:rPr>
        <w:t>磁电式传感器—霍尔测速实验</w:t>
      </w:r>
    </w:p>
    <w:p w14:paraId="64330B20" w14:textId="77777777" w:rsidR="004A679A" w:rsidRDefault="00B841ED">
      <w:pPr>
        <w:ind w:firstLine="420"/>
      </w:pPr>
      <w:r>
        <w:rPr>
          <w:rFonts w:hint="eastAsia"/>
          <w:b/>
          <w:bCs/>
        </w:rPr>
        <w:t>实验内容：</w:t>
      </w:r>
      <w:r>
        <w:rPr>
          <w:rFonts w:hint="eastAsia"/>
        </w:rPr>
        <w:t>连接电路，利用霍尔传感器以及</w:t>
      </w:r>
      <w:r>
        <w:rPr>
          <w:rFonts w:hint="eastAsia"/>
        </w:rPr>
        <w:t>DRVI</w:t>
      </w:r>
      <w:r>
        <w:rPr>
          <w:rFonts w:hint="eastAsia"/>
        </w:rPr>
        <w:t>软件完成轮盘转速的测量并记录结果。</w:t>
      </w:r>
    </w:p>
    <w:p w14:paraId="153EB46D" w14:textId="77777777" w:rsidR="004A679A" w:rsidRDefault="00B841ED">
      <w:pPr>
        <w:ind w:firstLine="420"/>
      </w:pPr>
      <w:r>
        <w:rPr>
          <w:rFonts w:hint="eastAsia"/>
          <w:b/>
          <w:bCs/>
        </w:rPr>
        <w:t>实验原理：</w:t>
      </w:r>
      <w:r>
        <w:t>磁电式传感器是利用电磁感应原理，将输入运动速度变换成感应电势输出的传感器。它不需要辅助电源，就能把被测对象的机械能转换成易于测量的电信号，是一种有源传感器。</w:t>
      </w:r>
      <w:r>
        <w:rPr>
          <w:rFonts w:hint="eastAsia"/>
        </w:rPr>
        <w:t>霍尔开关就是利用这一原理做成的元件。当有磁场作用在传感器上时，根据霍尔效应原理，霍尔元件输出霍尔电压，该电压经放大器放大后，送至施密特整形电路。当放大后的霍尔电压大于</w:t>
      </w:r>
      <w:r>
        <w:t>“</w:t>
      </w:r>
      <w:r>
        <w:rPr>
          <w:rFonts w:hint="eastAsia"/>
        </w:rPr>
        <w:t>开启</w:t>
      </w:r>
      <w:r>
        <w:t>”</w:t>
      </w:r>
      <w:r>
        <w:rPr>
          <w:rFonts w:hint="eastAsia"/>
        </w:rPr>
        <w:t>阀值时，施密特整形电路翻转，输出高电平，使输出三极管导通。当磁场减弱时，霍尔元件输出的霍尔电压很小，施密特整形电路再次翻转，输出低电平，输出三极管关闭。这样，一次磁场强度的变化，就使传感器完成一次开关动作。</w:t>
      </w:r>
    </w:p>
    <w:p w14:paraId="219C7F5C" w14:textId="77777777" w:rsidR="004A679A" w:rsidRDefault="00B841ED">
      <w:pPr>
        <w:ind w:firstLine="420"/>
      </w:pPr>
      <w:r>
        <w:rPr>
          <w:rFonts w:hint="eastAsia"/>
        </w:rPr>
        <w:t>当被测电机飞轮上装有</w:t>
      </w:r>
      <w:r>
        <w:t xml:space="preserve"> N</w:t>
      </w:r>
      <w:r>
        <w:rPr>
          <w:rFonts w:hint="eastAsia"/>
        </w:rPr>
        <w:t>只磁性体时，飞轮每转一周磁场就变化</w:t>
      </w:r>
      <w:r>
        <w:t xml:space="preserve"> N</w:t>
      </w:r>
      <w:r>
        <w:rPr>
          <w:rFonts w:hint="eastAsia"/>
        </w:rPr>
        <w:t>次，霍尔传感器输出的电平也变化</w:t>
      </w:r>
      <w:r>
        <w:t xml:space="preserve"> N</w:t>
      </w:r>
      <w:r>
        <w:rPr>
          <w:rFonts w:hint="eastAsia"/>
        </w:rPr>
        <w:t>次，通过计算即可知道电机的转速。</w:t>
      </w:r>
    </w:p>
    <w:p w14:paraId="0BCEA406" w14:textId="77777777" w:rsidR="004A679A" w:rsidRDefault="00B841ED">
      <w:pPr>
        <w:pStyle w:val="2"/>
        <w:numPr>
          <w:ilvl w:val="0"/>
          <w:numId w:val="1"/>
        </w:numPr>
      </w:pPr>
      <w:r>
        <w:rPr>
          <w:rFonts w:hint="eastAsia"/>
        </w:rPr>
        <w:lastRenderedPageBreak/>
        <w:t>实验器材</w:t>
      </w:r>
    </w:p>
    <w:p w14:paraId="1177251E" w14:textId="77777777" w:rsidR="004A679A" w:rsidRDefault="00B841ED">
      <w:pPr>
        <w:spacing w:line="360" w:lineRule="auto"/>
        <w:ind w:firstLineChars="200" w:firstLine="482"/>
        <w:rPr>
          <w:szCs w:val="21"/>
        </w:rPr>
      </w:pPr>
      <w:r>
        <w:rPr>
          <w:rFonts w:hint="eastAsia"/>
          <w:b/>
          <w:bCs/>
          <w:szCs w:val="21"/>
        </w:rPr>
        <w:t>实验一</w:t>
      </w:r>
      <w:r>
        <w:rPr>
          <w:rFonts w:hint="eastAsia"/>
          <w:szCs w:val="21"/>
        </w:rPr>
        <w:t>：直流全桥的应用——称重实验</w:t>
      </w:r>
    </w:p>
    <w:p w14:paraId="52A8A8C4" w14:textId="7E7FEDDC" w:rsidR="004A679A" w:rsidRDefault="00B841ED" w:rsidP="000C0BFC">
      <w:pPr>
        <w:spacing w:line="360" w:lineRule="auto"/>
        <w:ind w:firstLineChars="200" w:firstLine="480"/>
        <w:rPr>
          <w:szCs w:val="21"/>
        </w:rPr>
      </w:pPr>
      <w:r>
        <w:rPr>
          <w:szCs w:val="21"/>
        </w:rPr>
        <w:t>1</w:t>
      </w:r>
      <w:r>
        <w:rPr>
          <w:rFonts w:hint="eastAsia"/>
          <w:szCs w:val="21"/>
        </w:rPr>
        <w:t xml:space="preserve">.  </w:t>
      </w:r>
      <w:r>
        <w:rPr>
          <w:rFonts w:hint="eastAsia"/>
          <w:szCs w:val="21"/>
        </w:rPr>
        <w:t>开放式传感器实验箱；</w:t>
      </w:r>
      <w:r>
        <w:rPr>
          <w:rFonts w:hint="eastAsia"/>
          <w:szCs w:val="21"/>
        </w:rPr>
        <w:t xml:space="preserve">2.  </w:t>
      </w:r>
      <w:r>
        <w:rPr>
          <w:rFonts w:hint="eastAsia"/>
          <w:szCs w:val="21"/>
        </w:rPr>
        <w:t>应变式传感器；</w:t>
      </w:r>
      <w:r>
        <w:rPr>
          <w:szCs w:val="21"/>
        </w:rPr>
        <w:t>3</w:t>
      </w:r>
      <w:r>
        <w:rPr>
          <w:rFonts w:hint="eastAsia"/>
          <w:szCs w:val="21"/>
        </w:rPr>
        <w:t xml:space="preserve">.  </w:t>
      </w:r>
      <w:r>
        <w:rPr>
          <w:rFonts w:hint="eastAsia"/>
          <w:szCs w:val="21"/>
        </w:rPr>
        <w:t>砝码一盒；</w:t>
      </w:r>
      <w:r>
        <w:rPr>
          <w:szCs w:val="21"/>
        </w:rPr>
        <w:t xml:space="preserve"> </w:t>
      </w:r>
    </w:p>
    <w:p w14:paraId="00DECE35" w14:textId="0CD511CD" w:rsidR="004A679A" w:rsidRDefault="00B841ED" w:rsidP="000C0BFC">
      <w:pPr>
        <w:spacing w:line="360" w:lineRule="auto"/>
        <w:ind w:firstLineChars="200" w:firstLine="480"/>
        <w:rPr>
          <w:szCs w:val="21"/>
        </w:rPr>
      </w:pPr>
      <w:r>
        <w:rPr>
          <w:rFonts w:hint="eastAsia"/>
          <w:szCs w:val="21"/>
        </w:rPr>
        <w:t xml:space="preserve">4.  </w:t>
      </w:r>
      <w:r>
        <w:rPr>
          <w:rFonts w:hint="eastAsia"/>
          <w:szCs w:val="21"/>
        </w:rPr>
        <w:t>连接线若干；</w:t>
      </w:r>
      <w:r>
        <w:rPr>
          <w:rFonts w:hint="eastAsia"/>
          <w:szCs w:val="21"/>
        </w:rPr>
        <w:t xml:space="preserve">5.  </w:t>
      </w:r>
      <w:r>
        <w:rPr>
          <w:rFonts w:hint="eastAsia"/>
          <w:szCs w:val="21"/>
        </w:rPr>
        <w:t>万用表（自备）。</w:t>
      </w:r>
      <w:r>
        <w:rPr>
          <w:szCs w:val="21"/>
        </w:rPr>
        <w:t xml:space="preserve"> </w:t>
      </w:r>
    </w:p>
    <w:p w14:paraId="7E996C0A" w14:textId="77777777" w:rsidR="004A679A" w:rsidRDefault="00B841ED">
      <w:pPr>
        <w:spacing w:line="360" w:lineRule="auto"/>
        <w:ind w:firstLineChars="200" w:firstLine="482"/>
        <w:rPr>
          <w:szCs w:val="21"/>
        </w:rPr>
      </w:pPr>
      <w:r>
        <w:rPr>
          <w:rFonts w:hint="eastAsia"/>
          <w:b/>
          <w:bCs/>
          <w:szCs w:val="21"/>
        </w:rPr>
        <w:t>实验二</w:t>
      </w:r>
      <w:r>
        <w:rPr>
          <w:rFonts w:hint="eastAsia"/>
          <w:szCs w:val="21"/>
        </w:rPr>
        <w:t>：</w:t>
      </w:r>
      <w:r>
        <w:rPr>
          <w:rFonts w:hint="eastAsia"/>
        </w:rPr>
        <w:t>光电开关的测速实验</w:t>
      </w:r>
    </w:p>
    <w:p w14:paraId="448D650F" w14:textId="068B89A9" w:rsidR="004A679A" w:rsidRDefault="00B841ED" w:rsidP="000C0BFC">
      <w:pPr>
        <w:spacing w:line="360" w:lineRule="auto"/>
        <w:ind w:firstLineChars="200" w:firstLine="480"/>
        <w:rPr>
          <w:szCs w:val="21"/>
        </w:rPr>
      </w:pPr>
      <w:r>
        <w:rPr>
          <w:rFonts w:hint="eastAsia"/>
          <w:szCs w:val="21"/>
        </w:rPr>
        <w:t>1</w:t>
      </w:r>
      <w:r>
        <w:rPr>
          <w:szCs w:val="21"/>
        </w:rPr>
        <w:t>.</w:t>
      </w:r>
      <w:r>
        <w:rPr>
          <w:rFonts w:hint="eastAsia"/>
          <w:szCs w:val="21"/>
        </w:rPr>
        <w:t xml:space="preserve">  </w:t>
      </w:r>
      <w:r>
        <w:rPr>
          <w:rFonts w:hint="eastAsia"/>
          <w:szCs w:val="21"/>
        </w:rPr>
        <w:t>传感器实验电路板；</w:t>
      </w:r>
      <w:r>
        <w:rPr>
          <w:szCs w:val="21"/>
        </w:rPr>
        <w:t xml:space="preserve"> </w:t>
      </w:r>
      <w:r>
        <w:rPr>
          <w:rFonts w:hint="eastAsia"/>
          <w:szCs w:val="21"/>
        </w:rPr>
        <w:t>2</w:t>
      </w:r>
      <w:r>
        <w:rPr>
          <w:szCs w:val="21"/>
        </w:rPr>
        <w:t>.</w:t>
      </w:r>
      <w:r>
        <w:rPr>
          <w:rFonts w:hint="eastAsia"/>
          <w:szCs w:val="21"/>
        </w:rPr>
        <w:t xml:space="preserve">  </w:t>
      </w:r>
      <w:r>
        <w:rPr>
          <w:rFonts w:hint="eastAsia"/>
          <w:szCs w:val="21"/>
        </w:rPr>
        <w:t>直流电机组件；</w:t>
      </w:r>
      <w:r>
        <w:rPr>
          <w:rFonts w:hint="eastAsia"/>
          <w:szCs w:val="21"/>
        </w:rPr>
        <w:t xml:space="preserve">3.  </w:t>
      </w:r>
      <w:r>
        <w:rPr>
          <w:rFonts w:hint="eastAsia"/>
          <w:szCs w:val="21"/>
        </w:rPr>
        <w:t>连接线若干；</w:t>
      </w:r>
      <w:r>
        <w:rPr>
          <w:szCs w:val="21"/>
        </w:rPr>
        <w:t xml:space="preserve">4. </w:t>
      </w:r>
      <w:r>
        <w:rPr>
          <w:rFonts w:hint="eastAsia"/>
          <w:szCs w:val="21"/>
        </w:rPr>
        <w:t xml:space="preserve"> </w:t>
      </w:r>
      <w:r>
        <w:rPr>
          <w:rFonts w:hint="eastAsia"/>
          <w:szCs w:val="21"/>
        </w:rPr>
        <w:t>万用表（自备）；</w:t>
      </w:r>
      <w:r>
        <w:rPr>
          <w:rFonts w:hint="eastAsia"/>
          <w:szCs w:val="21"/>
        </w:rPr>
        <w:t>5</w:t>
      </w:r>
      <w:r>
        <w:rPr>
          <w:szCs w:val="21"/>
        </w:rPr>
        <w:t>.</w:t>
      </w:r>
      <w:r>
        <w:rPr>
          <w:rFonts w:hint="eastAsia"/>
          <w:szCs w:val="21"/>
        </w:rPr>
        <w:t xml:space="preserve">  </w:t>
      </w:r>
      <w:r>
        <w:rPr>
          <w:rFonts w:hint="eastAsia"/>
          <w:szCs w:val="21"/>
        </w:rPr>
        <w:t>采集仪（另需采购）；</w:t>
      </w:r>
      <w:r>
        <w:rPr>
          <w:rFonts w:hint="eastAsia"/>
          <w:szCs w:val="21"/>
        </w:rPr>
        <w:t>6.</w:t>
      </w:r>
      <w:r>
        <w:rPr>
          <w:rFonts w:hint="eastAsia"/>
          <w:szCs w:val="21"/>
        </w:rPr>
        <w:tab/>
        <w:t>DRVI</w:t>
      </w:r>
      <w:r>
        <w:rPr>
          <w:rFonts w:hint="eastAsia"/>
          <w:szCs w:val="21"/>
        </w:rPr>
        <w:t>（另需采购）。</w:t>
      </w:r>
    </w:p>
    <w:p w14:paraId="7F6ACE68" w14:textId="77777777" w:rsidR="004A679A" w:rsidRDefault="00B841ED">
      <w:pPr>
        <w:spacing w:line="360" w:lineRule="auto"/>
        <w:ind w:firstLineChars="200" w:firstLine="482"/>
        <w:rPr>
          <w:szCs w:val="21"/>
        </w:rPr>
      </w:pPr>
      <w:r>
        <w:rPr>
          <w:rFonts w:hint="eastAsia"/>
          <w:b/>
          <w:bCs/>
          <w:szCs w:val="21"/>
        </w:rPr>
        <w:t>实验三</w:t>
      </w:r>
      <w:r>
        <w:rPr>
          <w:rFonts w:hint="eastAsia"/>
          <w:szCs w:val="21"/>
        </w:rPr>
        <w:t>：</w:t>
      </w:r>
      <w:r>
        <w:rPr>
          <w:rFonts w:hint="eastAsia"/>
        </w:rPr>
        <w:t>铂电阻温度传感器的特性及温度测量</w:t>
      </w:r>
    </w:p>
    <w:p w14:paraId="56FBEA4C" w14:textId="7C827518" w:rsidR="004A679A" w:rsidRDefault="00B841ED" w:rsidP="000C0BFC">
      <w:pPr>
        <w:spacing w:line="360" w:lineRule="auto"/>
        <w:ind w:firstLineChars="200" w:firstLine="480"/>
        <w:rPr>
          <w:szCs w:val="21"/>
        </w:rPr>
      </w:pPr>
      <w:r>
        <w:rPr>
          <w:szCs w:val="21"/>
        </w:rPr>
        <w:t>1</w:t>
      </w:r>
      <w:r>
        <w:rPr>
          <w:rFonts w:hint="eastAsia"/>
          <w:szCs w:val="21"/>
        </w:rPr>
        <w:t>．</w:t>
      </w:r>
      <w:r>
        <w:rPr>
          <w:rFonts w:hint="eastAsia"/>
          <w:szCs w:val="21"/>
        </w:rPr>
        <w:t xml:space="preserve"> </w:t>
      </w:r>
      <w:r>
        <w:rPr>
          <w:rFonts w:hint="eastAsia"/>
          <w:szCs w:val="21"/>
        </w:rPr>
        <w:t>开放式传感器实验箱；</w:t>
      </w:r>
      <w:r>
        <w:rPr>
          <w:szCs w:val="21"/>
        </w:rPr>
        <w:t xml:space="preserve"> 2</w:t>
      </w:r>
      <w:r>
        <w:rPr>
          <w:rFonts w:hint="eastAsia"/>
          <w:szCs w:val="21"/>
        </w:rPr>
        <w:t>．</w:t>
      </w:r>
      <w:r>
        <w:rPr>
          <w:rFonts w:hint="eastAsia"/>
          <w:szCs w:val="21"/>
        </w:rPr>
        <w:t xml:space="preserve"> </w:t>
      </w:r>
      <w:r>
        <w:rPr>
          <w:rFonts w:hint="eastAsia"/>
          <w:szCs w:val="21"/>
        </w:rPr>
        <w:t>铂电阻</w:t>
      </w:r>
      <w:r>
        <w:rPr>
          <w:rFonts w:hint="eastAsia"/>
          <w:szCs w:val="21"/>
        </w:rPr>
        <w:t>PT1000</w:t>
      </w:r>
      <w:r>
        <w:rPr>
          <w:rFonts w:hint="eastAsia"/>
          <w:szCs w:val="21"/>
        </w:rPr>
        <w:t>；</w:t>
      </w:r>
      <w:r>
        <w:rPr>
          <w:rFonts w:hint="eastAsia"/>
          <w:szCs w:val="21"/>
        </w:rPr>
        <w:t xml:space="preserve">3.  </w:t>
      </w:r>
      <w:r>
        <w:rPr>
          <w:rFonts w:hint="eastAsia"/>
          <w:szCs w:val="21"/>
        </w:rPr>
        <w:t>连接线若干；</w:t>
      </w:r>
      <w:r>
        <w:rPr>
          <w:rFonts w:hint="eastAsia"/>
          <w:szCs w:val="21"/>
        </w:rPr>
        <w:t>4</w:t>
      </w:r>
      <w:r>
        <w:rPr>
          <w:rFonts w:hint="eastAsia"/>
          <w:szCs w:val="21"/>
        </w:rPr>
        <w:t>．</w:t>
      </w:r>
      <w:r>
        <w:rPr>
          <w:rFonts w:hint="eastAsia"/>
          <w:szCs w:val="21"/>
        </w:rPr>
        <w:t xml:space="preserve"> </w:t>
      </w:r>
      <w:r>
        <w:rPr>
          <w:rFonts w:hint="eastAsia"/>
          <w:szCs w:val="21"/>
        </w:rPr>
        <w:t>万用表（自备），热源（自备），温度计（自备）。</w:t>
      </w:r>
    </w:p>
    <w:p w14:paraId="19584392" w14:textId="77777777" w:rsidR="004A679A" w:rsidRDefault="00B841ED">
      <w:pPr>
        <w:spacing w:line="360" w:lineRule="auto"/>
        <w:ind w:firstLineChars="200" w:firstLine="482"/>
        <w:rPr>
          <w:szCs w:val="21"/>
        </w:rPr>
      </w:pPr>
      <w:r>
        <w:rPr>
          <w:rFonts w:hint="eastAsia"/>
          <w:b/>
          <w:bCs/>
          <w:szCs w:val="21"/>
        </w:rPr>
        <w:t>实验四：</w:t>
      </w:r>
      <w:r>
        <w:rPr>
          <w:rFonts w:hint="eastAsia"/>
          <w:szCs w:val="21"/>
        </w:rPr>
        <w:t>磁电式传感器——霍尔测速实验</w:t>
      </w:r>
    </w:p>
    <w:p w14:paraId="03C98654" w14:textId="75AC03E4" w:rsidR="004A679A" w:rsidRPr="000C0BFC" w:rsidRDefault="00B841ED" w:rsidP="000C0BFC">
      <w:pPr>
        <w:spacing w:line="360" w:lineRule="auto"/>
        <w:ind w:firstLineChars="200" w:firstLine="480"/>
        <w:rPr>
          <w:szCs w:val="21"/>
        </w:rPr>
      </w:pPr>
      <w:r>
        <w:rPr>
          <w:szCs w:val="21"/>
        </w:rPr>
        <w:t>1</w:t>
      </w:r>
      <w:r>
        <w:rPr>
          <w:rFonts w:hint="eastAsia"/>
          <w:szCs w:val="21"/>
        </w:rPr>
        <w:t>．</w:t>
      </w:r>
      <w:r>
        <w:rPr>
          <w:rFonts w:hint="eastAsia"/>
          <w:szCs w:val="21"/>
        </w:rPr>
        <w:t xml:space="preserve"> </w:t>
      </w:r>
      <w:r>
        <w:rPr>
          <w:rFonts w:hint="eastAsia"/>
          <w:szCs w:val="21"/>
        </w:rPr>
        <w:t>开放式传感器实验箱；</w:t>
      </w:r>
      <w:r>
        <w:t>2</w:t>
      </w:r>
      <w:r>
        <w:rPr>
          <w:rFonts w:hint="eastAsia"/>
        </w:rPr>
        <w:t>．</w:t>
      </w:r>
      <w:r>
        <w:rPr>
          <w:rFonts w:hint="eastAsia"/>
        </w:rPr>
        <w:t xml:space="preserve"> </w:t>
      </w:r>
      <w:r>
        <w:rPr>
          <w:rFonts w:hint="eastAsia"/>
        </w:rPr>
        <w:t>电机组件；</w:t>
      </w:r>
      <w:r>
        <w:rPr>
          <w:rFonts w:hint="eastAsia"/>
        </w:rPr>
        <w:t>3</w:t>
      </w:r>
      <w:r>
        <w:rPr>
          <w:rFonts w:hint="eastAsia"/>
        </w:rPr>
        <w:t>．</w:t>
      </w:r>
      <w:r>
        <w:rPr>
          <w:rFonts w:hint="eastAsia"/>
        </w:rPr>
        <w:t xml:space="preserve"> </w:t>
      </w:r>
      <w:r>
        <w:rPr>
          <w:rFonts w:hint="eastAsia"/>
        </w:rPr>
        <w:t>连接线若干；</w:t>
      </w:r>
      <w:r>
        <w:rPr>
          <w:rFonts w:hint="eastAsia"/>
        </w:rPr>
        <w:t>4</w:t>
      </w:r>
      <w:r>
        <w:rPr>
          <w:rFonts w:hint="eastAsia"/>
        </w:rPr>
        <w:t>．</w:t>
      </w:r>
      <w:r>
        <w:rPr>
          <w:rFonts w:hint="eastAsia"/>
        </w:rPr>
        <w:t xml:space="preserve"> </w:t>
      </w:r>
      <w:r>
        <w:rPr>
          <w:rFonts w:hint="eastAsia"/>
        </w:rPr>
        <w:t>万用表（自备）；</w:t>
      </w:r>
      <w:r>
        <w:rPr>
          <w:rFonts w:hint="eastAsia"/>
        </w:rPr>
        <w:t xml:space="preserve">5.  </w:t>
      </w:r>
      <w:r>
        <w:rPr>
          <w:rFonts w:hint="eastAsia"/>
        </w:rPr>
        <w:t>采集仪</w:t>
      </w:r>
      <w:r>
        <w:rPr>
          <w:rFonts w:hint="eastAsia"/>
        </w:rPr>
        <w:t>(</w:t>
      </w:r>
      <w:r>
        <w:rPr>
          <w:rFonts w:hint="eastAsia"/>
        </w:rPr>
        <w:t>另需采购</w:t>
      </w:r>
      <w:r>
        <w:rPr>
          <w:rFonts w:hint="eastAsia"/>
        </w:rPr>
        <w:t>)</w:t>
      </w:r>
      <w:r>
        <w:rPr>
          <w:rFonts w:hint="eastAsia"/>
        </w:rPr>
        <w:t>，</w:t>
      </w:r>
      <w:r>
        <w:rPr>
          <w:rFonts w:hint="eastAsia"/>
        </w:rPr>
        <w:t>DRVI</w:t>
      </w:r>
      <w:r>
        <w:rPr>
          <w:rFonts w:hint="eastAsia"/>
        </w:rPr>
        <w:t>软件（另需采购）；</w:t>
      </w:r>
    </w:p>
    <w:p w14:paraId="0C0412A2" w14:textId="77777777" w:rsidR="004A679A" w:rsidRDefault="004A679A"/>
    <w:p w14:paraId="134B8621" w14:textId="77777777" w:rsidR="004A679A" w:rsidRDefault="00B841ED">
      <w:pPr>
        <w:pStyle w:val="2"/>
        <w:numPr>
          <w:ilvl w:val="0"/>
          <w:numId w:val="1"/>
        </w:numPr>
      </w:pPr>
      <w:r>
        <w:rPr>
          <w:rFonts w:hint="eastAsia"/>
        </w:rPr>
        <w:t>实验步骤</w:t>
      </w:r>
    </w:p>
    <w:p w14:paraId="066BF61C" w14:textId="444E72E5" w:rsidR="004A679A" w:rsidRPr="000C0BFC" w:rsidRDefault="00B841ED" w:rsidP="000C0BFC">
      <w:pPr>
        <w:pStyle w:val="3"/>
      </w:pPr>
      <w:r>
        <w:rPr>
          <w:rFonts w:hint="eastAsia"/>
        </w:rPr>
        <w:t>4.1</w:t>
      </w:r>
      <w:r>
        <w:rPr>
          <w:rFonts w:hint="eastAsia"/>
        </w:rPr>
        <w:t>直流全桥的应用——称重实验</w:t>
      </w:r>
    </w:p>
    <w:p w14:paraId="76CD5421" w14:textId="133D7DA3" w:rsidR="004A679A" w:rsidRDefault="00B841ED">
      <w:pPr>
        <w:spacing w:line="360" w:lineRule="auto"/>
        <w:ind w:firstLineChars="200" w:firstLine="480"/>
        <w:rPr>
          <w:rFonts w:ascii="宋体" w:hAnsi="宋体" w:cs="宋体"/>
          <w:szCs w:val="21"/>
        </w:rPr>
      </w:pPr>
      <w:r>
        <w:rPr>
          <w:rFonts w:ascii="宋体" w:hAnsi="宋体" w:cs="宋体" w:hint="eastAsia"/>
          <w:szCs w:val="21"/>
        </w:rPr>
        <w:t xml:space="preserve">（1） </w:t>
      </w:r>
      <w:r>
        <w:rPr>
          <w:rFonts w:ascii="宋体" w:hAnsi="宋体" w:cs="宋体" w:hint="eastAsia"/>
        </w:rPr>
        <w:t>根据仪表放大电路原理图</w:t>
      </w:r>
      <w:r w:rsidR="000C0BFC">
        <w:rPr>
          <w:rFonts w:ascii="宋体" w:hAnsi="宋体" w:cs="宋体" w:hint="eastAsia"/>
        </w:rPr>
        <w:t>，</w:t>
      </w:r>
      <w:r>
        <w:rPr>
          <w:rFonts w:ascii="宋体" w:hAnsi="宋体" w:cs="宋体" w:hint="eastAsia"/>
          <w:szCs w:val="21"/>
        </w:rPr>
        <w:t>将应变式传感器的上方两应变片接入电路板上的 R24、R27，将下方的应变片接入电路板上的R25、R26，构成一个全桥电路。</w:t>
      </w:r>
      <w:r>
        <w:rPr>
          <w:rFonts w:ascii="宋体" w:hAnsi="宋体" w:cs="宋体" w:hint="eastAsia"/>
        </w:rPr>
        <w:t>检查接线无误后，接通电源。</w:t>
      </w:r>
      <w:r>
        <w:rPr>
          <w:rFonts w:ascii="宋体" w:hAnsi="宋体" w:cs="宋体" w:hint="eastAsia"/>
          <w:szCs w:val="21"/>
        </w:rPr>
        <w:t>使用万用表测量IN0与IN1之间的电压，调节电位器R28（100</w:t>
      </w:r>
      <w:r>
        <w:rPr>
          <w:rFonts w:ascii="宋体" w:hAnsi="宋体" w:cs="宋体" w:hint="eastAsia"/>
        </w:rPr>
        <w:t>R</w:t>
      </w:r>
      <w:r>
        <w:rPr>
          <w:rFonts w:ascii="宋体" w:hAnsi="宋体" w:cs="宋体" w:hint="eastAsia"/>
          <w:szCs w:val="21"/>
        </w:rPr>
        <w:t>电位器），使IN0与 IN1之间的电压差为零，这一步我们称之为电桥调零。</w:t>
      </w:r>
    </w:p>
    <w:p w14:paraId="3E216C86" w14:textId="77777777" w:rsidR="004A679A" w:rsidRDefault="00B841ED">
      <w:pPr>
        <w:spacing w:line="360" w:lineRule="auto"/>
        <w:ind w:firstLineChars="200" w:firstLine="480"/>
        <w:rPr>
          <w:rFonts w:ascii="宋体" w:hAnsi="宋体" w:cs="宋体"/>
          <w:szCs w:val="21"/>
        </w:rPr>
      </w:pPr>
      <w:r>
        <w:rPr>
          <w:rFonts w:ascii="宋体" w:hAnsi="宋体" w:cs="宋体" w:hint="eastAsia"/>
        </w:rPr>
        <w:t>（2）将</w:t>
      </w:r>
      <w:r>
        <w:rPr>
          <w:rFonts w:ascii="宋体" w:hAnsi="宋体" w:cs="宋体" w:hint="eastAsia"/>
          <w:b/>
        </w:rPr>
        <w:t>仪表放大电路</w:t>
      </w:r>
      <w:r>
        <w:rPr>
          <w:rFonts w:ascii="宋体" w:hAnsi="宋体" w:cs="宋体" w:hint="eastAsia"/>
        </w:rPr>
        <w:t>的输出端接到</w:t>
      </w:r>
      <w:r>
        <w:rPr>
          <w:rFonts w:ascii="宋体" w:hAnsi="宋体" w:cs="宋体" w:hint="eastAsia"/>
          <w:b/>
        </w:rPr>
        <w:t>反相比例放大电路</w:t>
      </w:r>
      <w:r>
        <w:rPr>
          <w:rFonts w:ascii="宋体" w:hAnsi="宋体" w:cs="宋体" w:hint="eastAsia"/>
        </w:rPr>
        <w:t>的输入端，用万用表测</w:t>
      </w:r>
      <w:r>
        <w:rPr>
          <w:rFonts w:ascii="宋体" w:hAnsi="宋体" w:cs="宋体" w:hint="eastAsia"/>
          <w:b/>
        </w:rPr>
        <w:t>反相比例放大电路</w:t>
      </w:r>
      <w:r>
        <w:rPr>
          <w:rFonts w:ascii="宋体" w:hAnsi="宋体" w:cs="宋体" w:hint="eastAsia"/>
        </w:rPr>
        <w:t>的输出端电压。</w:t>
      </w:r>
      <w:r>
        <w:rPr>
          <w:rFonts w:ascii="宋体" w:hAnsi="宋体" w:cs="宋体" w:hint="eastAsia"/>
          <w:szCs w:val="21"/>
        </w:rPr>
        <w:t>根据图1-2</w:t>
      </w:r>
      <w:r>
        <w:rPr>
          <w:rFonts w:ascii="宋体" w:hAnsi="宋体" w:cs="宋体" w:hint="eastAsia"/>
          <w:b/>
          <w:szCs w:val="21"/>
        </w:rPr>
        <w:t>仪表放大电路</w:t>
      </w:r>
      <w:r>
        <w:rPr>
          <w:rFonts w:ascii="宋体" w:hAnsi="宋体" w:cs="宋体" w:hint="eastAsia"/>
          <w:szCs w:val="21"/>
        </w:rPr>
        <w:t>的增益计算公式</w:t>
      </w:r>
      <w:r>
        <w:rPr>
          <w:rFonts w:hint="eastAsia"/>
          <w:szCs w:val="21"/>
        </w:rPr>
        <w:t xml:space="preserve"> </w:t>
      </w:r>
      <w:r>
        <w:rPr>
          <w:position w:val="-32"/>
          <w:szCs w:val="21"/>
        </w:rPr>
        <w:object w:dxaOrig="1321" w:dyaOrig="673" w14:anchorId="2EE69091">
          <v:shape id="_x0000_i1092" type="#_x0000_t75" style="width:66pt;height:33.8pt" o:ole="">
            <v:imagedata r:id="rId128" o:title=""/>
          </v:shape>
          <o:OLEObject Type="Embed" ProgID="Equation.3" ShapeID="_x0000_i1092" DrawAspect="Content" ObjectID="_1700938826" r:id="rId129"/>
        </w:object>
      </w:r>
      <w:r>
        <w:rPr>
          <w:rFonts w:hint="eastAsia"/>
          <w:szCs w:val="21"/>
        </w:rPr>
        <w:t xml:space="preserve"> </w:t>
      </w:r>
      <w:r>
        <w:rPr>
          <w:rFonts w:ascii="宋体" w:hAnsi="宋体" w:cs="宋体" w:hint="eastAsia"/>
          <w:szCs w:val="21"/>
        </w:rPr>
        <w:t>，我们可以知道，前级由三运放组成的放大器中，由于R30已经固定，放大器的放大系数由R29（1K电位器）决定，当R29趋于0时，其放大系数最大。这时放大器输出电压约为电源电压（其极性取决于IN0与IN1的电位差极</w:t>
      </w:r>
      <w:r>
        <w:rPr>
          <w:rFonts w:ascii="宋体" w:hAnsi="宋体" w:cs="宋体" w:hint="eastAsia"/>
          <w:szCs w:val="21"/>
        </w:rPr>
        <w:lastRenderedPageBreak/>
        <w:t>性）。为确定具体的放大系数和避免放大器的饱和输出，这里我们可以先将R29逆时针调节至顶，其阻值大约为1K欧。因此前置放大器其放大系数约为201。后级的</w:t>
      </w:r>
      <w:r>
        <w:rPr>
          <w:rFonts w:ascii="宋体" w:hAnsi="宋体" w:cs="宋体" w:hint="eastAsia"/>
          <w:b/>
          <w:szCs w:val="21"/>
        </w:rPr>
        <w:t>反相比例放大电路</w:t>
      </w:r>
      <w:r>
        <w:rPr>
          <w:rFonts w:ascii="宋体" w:hAnsi="宋体" w:cs="宋体" w:hint="eastAsia"/>
          <w:szCs w:val="21"/>
        </w:rPr>
        <w:t>其放大倍数由R40（100K电位器）决定，为确定反相比例放大器的具体的放大系数和避免反相比例放大器的饱和输出，此时我们将R40逆时针调切至顶。其阻值大约为0欧，后级的放大倍数约为1。由于引入了两级放大器，在调整时，增加了不确定性。因此，在调节之初，我们先将前级的电位器调整到最大，后级的电位器调整至最小，固定两级的放大倍数。</w:t>
      </w:r>
    </w:p>
    <w:p w14:paraId="234D384F" w14:textId="77777777" w:rsidR="004A679A" w:rsidRDefault="00B841ED">
      <w:pPr>
        <w:spacing w:line="360" w:lineRule="auto"/>
        <w:ind w:firstLineChars="200" w:firstLine="480"/>
        <w:rPr>
          <w:rFonts w:ascii="宋体" w:hAnsi="宋体" w:cs="宋体"/>
          <w:szCs w:val="21"/>
        </w:rPr>
      </w:pPr>
      <w:r>
        <w:rPr>
          <w:rFonts w:ascii="宋体" w:hAnsi="宋体" w:cs="宋体" w:hint="eastAsia"/>
          <w:szCs w:val="21"/>
        </w:rPr>
        <w:t>（3）直接使用万用表测量</w:t>
      </w:r>
      <w:r>
        <w:rPr>
          <w:rFonts w:ascii="宋体" w:hAnsi="宋体" w:cs="宋体" w:hint="eastAsia"/>
          <w:b/>
        </w:rPr>
        <w:t>反相比例放大电路</w:t>
      </w:r>
      <w:r>
        <w:rPr>
          <w:rFonts w:ascii="宋体" w:hAnsi="宋体" w:cs="宋体" w:hint="eastAsia"/>
        </w:rPr>
        <w:t>的输出端电压。</w:t>
      </w:r>
      <w:r>
        <w:rPr>
          <w:rFonts w:ascii="宋体" w:hAnsi="宋体" w:cs="宋体" w:hint="eastAsia"/>
          <w:szCs w:val="21"/>
        </w:rPr>
        <w:t>调节R42（10K电位器），使输出电压为零，我们称之为输出调零。</w:t>
      </w:r>
    </w:p>
    <w:p w14:paraId="6475EA31" w14:textId="77777777" w:rsidR="004A679A" w:rsidRDefault="00B841ED">
      <w:pPr>
        <w:spacing w:line="360" w:lineRule="auto"/>
        <w:ind w:firstLineChars="200" w:firstLine="480"/>
        <w:rPr>
          <w:rFonts w:ascii="宋体" w:hAnsi="宋体" w:cs="宋体"/>
          <w:szCs w:val="21"/>
        </w:rPr>
      </w:pPr>
      <w:r>
        <w:rPr>
          <w:rFonts w:ascii="宋体" w:hAnsi="宋体" w:cs="宋体" w:hint="eastAsia"/>
          <w:szCs w:val="21"/>
        </w:rPr>
        <w:t>（4）完成以上步骤后，整个电桥电路完成了初始调整工作。可以进行下一步的称重实验，放置100g砝码到桥臂托盘上，看电压的变化量。如果电压变化量非常小，那么先顺时针调节电位器R40，改变后级放大电路的增益（放大倍数）。如果变化量在200mV左右即可。</w:t>
      </w:r>
      <w:r>
        <w:rPr>
          <w:rFonts w:ascii="宋体" w:hAnsi="宋体" w:cs="宋体" w:hint="eastAsia"/>
          <w:b/>
          <w:szCs w:val="21"/>
        </w:rPr>
        <w:t>请注意，当改变R40阻值时，R42的阻值也要再次调整，才能满足反相比例放大电路输出为零的要求</w:t>
      </w:r>
      <w:r>
        <w:rPr>
          <w:rFonts w:ascii="宋体" w:hAnsi="宋体" w:cs="宋体" w:hint="eastAsia"/>
          <w:szCs w:val="21"/>
        </w:rPr>
        <w:t>。如果调整R40的阻值，输出的电压变化量仍然满足不了要求，将R40顺时针调节至顶，再调节R29，使输出电压变化压到要求。</w:t>
      </w:r>
      <w:r>
        <w:rPr>
          <w:rFonts w:ascii="宋体" w:hAnsi="宋体" w:cs="宋体" w:hint="eastAsia"/>
          <w:b/>
          <w:szCs w:val="21"/>
        </w:rPr>
        <w:t>请注意，当改变R29阻值时，R42的阻值也要再次调整，才能满足反相比例放大电路输出为零的要求。</w:t>
      </w:r>
      <w:r>
        <w:rPr>
          <w:rFonts w:ascii="宋体" w:hAnsi="宋体" w:cs="宋体" w:hint="eastAsia"/>
          <w:szCs w:val="21"/>
        </w:rPr>
        <w:t>调好后R29，R40保持不变，方便跟后面的实验数据进行比较。</w:t>
      </w:r>
    </w:p>
    <w:p w14:paraId="1AA63C2F" w14:textId="77777777" w:rsidR="004A679A" w:rsidRDefault="00B841ED">
      <w:pPr>
        <w:pStyle w:val="3"/>
      </w:pPr>
      <w:r>
        <w:rPr>
          <w:rFonts w:hint="eastAsia"/>
        </w:rPr>
        <w:t>4.2</w:t>
      </w:r>
      <w:r>
        <w:rPr>
          <w:rFonts w:hint="eastAsia"/>
        </w:rPr>
        <w:t>光电开关的测速实验</w:t>
      </w:r>
    </w:p>
    <w:p w14:paraId="765F9D81" w14:textId="3909887E" w:rsidR="004A679A" w:rsidRDefault="00B841ED">
      <w:pPr>
        <w:numPr>
          <w:ilvl w:val="0"/>
          <w:numId w:val="3"/>
        </w:numPr>
        <w:spacing w:line="360" w:lineRule="auto"/>
        <w:ind w:firstLineChars="100" w:firstLine="240"/>
        <w:rPr>
          <w:szCs w:val="21"/>
        </w:rPr>
      </w:pPr>
      <w:r>
        <w:rPr>
          <w:rFonts w:hint="eastAsia"/>
          <w:szCs w:val="21"/>
        </w:rPr>
        <w:t>在试验箱上用连接线搭建好电路，仔细检查连线，确保无误。</w:t>
      </w:r>
    </w:p>
    <w:p w14:paraId="4D2A542D" w14:textId="77777777" w:rsidR="004A679A" w:rsidRDefault="00B841ED">
      <w:pPr>
        <w:spacing w:line="360" w:lineRule="auto"/>
        <w:ind w:firstLineChars="200" w:firstLine="480"/>
      </w:pPr>
      <w:r>
        <w:rPr>
          <w:rFonts w:hint="eastAsia"/>
          <w:szCs w:val="21"/>
        </w:rPr>
        <w:t>（</w:t>
      </w:r>
      <w:r>
        <w:rPr>
          <w:rFonts w:hint="eastAsia"/>
          <w:szCs w:val="21"/>
        </w:rPr>
        <w:t>2</w:t>
      </w:r>
      <w:r>
        <w:rPr>
          <w:rFonts w:hint="eastAsia"/>
          <w:szCs w:val="21"/>
        </w:rPr>
        <w:t>）</w:t>
      </w:r>
      <w:r>
        <w:rPr>
          <w:rFonts w:hint="eastAsia"/>
          <w:szCs w:val="21"/>
        </w:rPr>
        <w:t xml:space="preserve"> </w:t>
      </w:r>
      <w:r>
        <w:rPr>
          <w:rFonts w:hint="eastAsia"/>
          <w:szCs w:val="21"/>
        </w:rPr>
        <w:t>接通电源，</w:t>
      </w:r>
      <w:r>
        <w:rPr>
          <w:rFonts w:hint="eastAsia"/>
        </w:rPr>
        <w:t>用手轻轻旋转飞轮，测量输出的电压，当飞轮上面的小孔通过光电开关时，输出低电平</w:t>
      </w:r>
      <w:r>
        <w:rPr>
          <w:rFonts w:hint="eastAsia"/>
          <w:szCs w:val="21"/>
        </w:rPr>
        <w:t>(</w:t>
      </w:r>
      <w:r>
        <w:rPr>
          <w:rFonts w:hint="eastAsia"/>
          <w:szCs w:val="21"/>
        </w:rPr>
        <w:t>趋于</w:t>
      </w:r>
      <w:r>
        <w:rPr>
          <w:rFonts w:hint="eastAsia"/>
          <w:szCs w:val="21"/>
        </w:rPr>
        <w:t>0V)</w:t>
      </w:r>
      <w:r>
        <w:rPr>
          <w:rFonts w:hint="eastAsia"/>
        </w:rPr>
        <w:t>，小孔转过去后输出高电平</w:t>
      </w:r>
      <w:r>
        <w:rPr>
          <w:rFonts w:hint="eastAsia"/>
          <w:szCs w:val="21"/>
        </w:rPr>
        <w:t>(</w:t>
      </w:r>
      <w:r>
        <w:rPr>
          <w:rFonts w:hint="eastAsia"/>
          <w:szCs w:val="21"/>
        </w:rPr>
        <w:t>趋于</w:t>
      </w:r>
      <w:r>
        <w:rPr>
          <w:rFonts w:hint="eastAsia"/>
          <w:szCs w:val="21"/>
        </w:rPr>
        <w:t>5V)</w:t>
      </w:r>
      <w:r>
        <w:rPr>
          <w:rFonts w:hint="eastAsia"/>
        </w:rPr>
        <w:t>，如果电压不是这样变化的，调节飞轮的安装位置；</w:t>
      </w:r>
      <w:r>
        <w:t xml:space="preserve"> </w:t>
      </w:r>
    </w:p>
    <w:p w14:paraId="6BEC14FE" w14:textId="77777777" w:rsidR="004A679A" w:rsidRDefault="00B841ED">
      <w:pPr>
        <w:spacing w:line="360" w:lineRule="auto"/>
        <w:ind w:firstLineChars="200" w:firstLine="480"/>
      </w:pPr>
      <w:r>
        <w:rPr>
          <w:rFonts w:hint="eastAsia"/>
        </w:rPr>
        <w:t>（</w:t>
      </w:r>
      <w:r>
        <w:rPr>
          <w:rFonts w:hint="eastAsia"/>
        </w:rPr>
        <w:t>3</w:t>
      </w:r>
      <w:r>
        <w:rPr>
          <w:rFonts w:hint="eastAsia"/>
        </w:rPr>
        <w:t>）</w:t>
      </w:r>
      <w:r>
        <w:rPr>
          <w:rFonts w:hint="eastAsia"/>
        </w:rPr>
        <w:t xml:space="preserve"> </w:t>
      </w:r>
      <w:r>
        <w:rPr>
          <w:rFonts w:hint="eastAsia"/>
        </w:rPr>
        <w:t>打开电机开关，电机带动小飞轮旋转。调节速度旋钮，改变电机旋转速度。</w:t>
      </w:r>
    </w:p>
    <w:p w14:paraId="5AEE3B86" w14:textId="77777777" w:rsidR="004A679A" w:rsidRDefault="00B841ED">
      <w:pPr>
        <w:spacing w:line="360" w:lineRule="auto"/>
        <w:ind w:firstLineChars="200" w:firstLine="480"/>
      </w:pPr>
      <w:r>
        <w:rPr>
          <w:rFonts w:hint="eastAsia"/>
        </w:rPr>
        <w:t>（</w:t>
      </w:r>
      <w:r>
        <w:rPr>
          <w:rFonts w:hint="eastAsia"/>
        </w:rPr>
        <w:t>4</w:t>
      </w:r>
      <w:r>
        <w:rPr>
          <w:rFonts w:hint="eastAsia"/>
        </w:rPr>
        <w:t>）</w:t>
      </w:r>
      <w:r>
        <w:rPr>
          <w:rFonts w:hint="eastAsia"/>
        </w:rPr>
        <w:t xml:space="preserve"> </w:t>
      </w:r>
      <w:r>
        <w:rPr>
          <w:rFonts w:hint="eastAsia"/>
        </w:rPr>
        <w:t>将输出信号</w:t>
      </w:r>
      <w:r>
        <w:rPr>
          <w:rFonts w:hint="eastAsia"/>
        </w:rPr>
        <w:t>Vout</w:t>
      </w:r>
      <w:r>
        <w:rPr>
          <w:rFonts w:hint="eastAsia"/>
        </w:rPr>
        <w:t>接到</w:t>
      </w:r>
      <w:r>
        <w:rPr>
          <w:rFonts w:hint="eastAsia"/>
          <w:b/>
        </w:rPr>
        <w:t>信号输出</w:t>
      </w:r>
      <w:r>
        <w:rPr>
          <w:rFonts w:hint="eastAsia"/>
        </w:rPr>
        <w:t>的插孔上，通过</w:t>
      </w:r>
      <w:r>
        <w:rPr>
          <w:rFonts w:hint="eastAsia"/>
        </w:rPr>
        <w:t>BNC</w:t>
      </w:r>
      <w:r>
        <w:rPr>
          <w:rFonts w:hint="eastAsia"/>
        </w:rPr>
        <w:t>接头，接到采集仪，打开电脑的</w:t>
      </w:r>
      <w:r>
        <w:rPr>
          <w:rFonts w:hint="eastAsia"/>
        </w:rPr>
        <w:t>DRVI</w:t>
      </w:r>
      <w:r>
        <w:rPr>
          <w:rFonts w:hint="eastAsia"/>
        </w:rPr>
        <w:t>软件，选“开放式传感器</w:t>
      </w:r>
      <w:r>
        <w:rPr>
          <w:rFonts w:hint="eastAsia"/>
        </w:rPr>
        <w:t>-</w:t>
      </w:r>
      <w:r>
        <w:rPr>
          <w:rFonts w:hint="eastAsia"/>
        </w:rPr>
        <w:t>光电测速实验”脚本，进行实验。</w:t>
      </w:r>
    </w:p>
    <w:p w14:paraId="006E6936" w14:textId="77777777" w:rsidR="004A679A" w:rsidRDefault="00B841ED">
      <w:pPr>
        <w:pStyle w:val="3"/>
      </w:pPr>
      <w:r>
        <w:rPr>
          <w:rFonts w:hint="eastAsia"/>
        </w:rPr>
        <w:lastRenderedPageBreak/>
        <w:t>4.3</w:t>
      </w:r>
      <w:r>
        <w:rPr>
          <w:rFonts w:hint="eastAsia"/>
        </w:rPr>
        <w:t>铂电阻温度传感器的特性及温度测量</w:t>
      </w:r>
    </w:p>
    <w:p w14:paraId="26C6F4D1" w14:textId="77777777" w:rsidR="004A679A" w:rsidRDefault="00B841ED">
      <w:pPr>
        <w:spacing w:line="360" w:lineRule="auto"/>
        <w:ind w:firstLineChars="200" w:firstLine="480"/>
        <w:rPr>
          <w:szCs w:val="21"/>
        </w:rPr>
      </w:pPr>
      <w:r>
        <w:rPr>
          <w:rFonts w:hint="eastAsia"/>
          <w:szCs w:val="21"/>
        </w:rPr>
        <w:t>（</w:t>
      </w:r>
      <w:r>
        <w:rPr>
          <w:rFonts w:hint="eastAsia"/>
          <w:szCs w:val="21"/>
        </w:rPr>
        <w:t>1</w:t>
      </w:r>
      <w:r>
        <w:rPr>
          <w:rFonts w:hint="eastAsia"/>
          <w:szCs w:val="21"/>
        </w:rPr>
        <w:t>）</w:t>
      </w:r>
      <w:r>
        <w:rPr>
          <w:rFonts w:hint="eastAsia"/>
          <w:szCs w:val="21"/>
        </w:rPr>
        <w:t xml:space="preserve"> </w:t>
      </w:r>
      <w:r>
        <w:rPr>
          <w:rFonts w:hint="eastAsia"/>
          <w:szCs w:val="21"/>
        </w:rPr>
        <w:t>按图</w:t>
      </w:r>
      <w:r>
        <w:rPr>
          <w:rFonts w:hint="eastAsia"/>
          <w:szCs w:val="21"/>
        </w:rPr>
        <w:t>4</w:t>
      </w:r>
      <w:r>
        <w:rPr>
          <w:rFonts w:hint="eastAsia"/>
          <w:szCs w:val="21"/>
        </w:rPr>
        <w:t>在实验箱上搭建好电路，仔细检查接线，确保无误。</w:t>
      </w:r>
    </w:p>
    <w:p w14:paraId="39AAB23F" w14:textId="77777777" w:rsidR="004A679A" w:rsidRDefault="00B841ED">
      <w:pPr>
        <w:ind w:firstLineChars="200" w:firstLine="480"/>
      </w:pPr>
      <w:r>
        <w:rPr>
          <w:rFonts w:hint="eastAsia"/>
        </w:rPr>
        <w:t>（</w:t>
      </w:r>
      <w:r>
        <w:rPr>
          <w:rFonts w:hint="eastAsia"/>
        </w:rPr>
        <w:t>2</w:t>
      </w:r>
      <w:r>
        <w:rPr>
          <w:rFonts w:hint="eastAsia"/>
        </w:rPr>
        <w:t>）</w:t>
      </w:r>
      <w:r>
        <w:rPr>
          <w:rFonts w:hint="eastAsia"/>
        </w:rPr>
        <w:t xml:space="preserve"> </w:t>
      </w:r>
      <w:r>
        <w:rPr>
          <w:rFonts w:hint="eastAsia"/>
        </w:rPr>
        <w:t>将</w:t>
      </w:r>
      <w:r>
        <w:rPr>
          <w:rFonts w:hint="eastAsia"/>
        </w:rPr>
        <w:t>PT1000</w:t>
      </w:r>
      <w:r>
        <w:rPr>
          <w:rFonts w:hint="eastAsia"/>
        </w:rPr>
        <w:t>靠近热源，用万用表测量此时的电压值记录下来，并将当前的热源温度也记录下来填入表格。</w:t>
      </w:r>
    </w:p>
    <w:p w14:paraId="6484E254" w14:textId="77777777" w:rsidR="004A679A" w:rsidRDefault="00B841ED">
      <w:pPr>
        <w:spacing w:line="360" w:lineRule="auto"/>
        <w:ind w:firstLineChars="200" w:firstLine="480"/>
      </w:pPr>
      <w:r>
        <w:rPr>
          <w:rFonts w:hint="eastAsia"/>
        </w:rPr>
        <w:t>（</w:t>
      </w:r>
      <w:r>
        <w:rPr>
          <w:rFonts w:hint="eastAsia"/>
        </w:rPr>
        <w:t>3</w:t>
      </w:r>
      <w:r>
        <w:rPr>
          <w:rFonts w:hint="eastAsia"/>
        </w:rPr>
        <w:t>）改变热源的温度，重复实验步骤二。</w:t>
      </w:r>
    </w:p>
    <w:p w14:paraId="58EBA4F4" w14:textId="77777777" w:rsidR="004A679A" w:rsidRDefault="00B841ED">
      <w:pPr>
        <w:pStyle w:val="3"/>
      </w:pPr>
      <w:r>
        <w:rPr>
          <w:rFonts w:hint="eastAsia"/>
        </w:rPr>
        <w:t>4.4</w:t>
      </w:r>
      <w:r>
        <w:rPr>
          <w:rFonts w:hint="eastAsia"/>
        </w:rPr>
        <w:t>磁电式传感器——霍尔测速实验</w:t>
      </w:r>
    </w:p>
    <w:p w14:paraId="632408D1" w14:textId="44BF0EB4" w:rsidR="004A679A" w:rsidRDefault="00B841ED">
      <w:pPr>
        <w:spacing w:line="360" w:lineRule="auto"/>
        <w:ind w:firstLineChars="200" w:firstLine="480"/>
        <w:rPr>
          <w:szCs w:val="21"/>
        </w:rPr>
      </w:pPr>
      <w:r>
        <w:rPr>
          <w:rFonts w:hint="eastAsia"/>
          <w:szCs w:val="21"/>
        </w:rPr>
        <w:t>（</w:t>
      </w:r>
      <w:r>
        <w:rPr>
          <w:rFonts w:hint="eastAsia"/>
          <w:szCs w:val="21"/>
        </w:rPr>
        <w:t>1</w:t>
      </w:r>
      <w:r>
        <w:rPr>
          <w:rFonts w:hint="eastAsia"/>
          <w:szCs w:val="21"/>
        </w:rPr>
        <w:t>）在实验箱电路板上搭建好电路，并仔细检查接线，确保无误。</w:t>
      </w:r>
    </w:p>
    <w:p w14:paraId="2F35880F" w14:textId="77777777" w:rsidR="004A679A" w:rsidRDefault="004A679A"/>
    <w:p w14:paraId="33B186FC" w14:textId="77777777" w:rsidR="004A679A" w:rsidRDefault="00B841ED">
      <w:pPr>
        <w:spacing w:line="360" w:lineRule="auto"/>
        <w:ind w:firstLineChars="200" w:firstLine="480"/>
        <w:rPr>
          <w:rFonts w:ascii="宋体" w:hAnsi="宋体" w:cs="宋体"/>
          <w:szCs w:val="21"/>
        </w:rPr>
      </w:pPr>
      <w:r>
        <w:rPr>
          <w:rFonts w:ascii="宋体" w:hAnsi="宋体" w:cs="宋体" w:hint="eastAsia"/>
          <w:szCs w:val="21"/>
        </w:rPr>
        <w:t>（2）接通电源，用万用表测试霍尔传感器③脚电压，将电机组件上的小磁钢靠近霍尔传感器，观察输出是否有电压的跳变。如果电压有跳变，说明接线正确，关闭电源。</w:t>
      </w:r>
    </w:p>
    <w:p w14:paraId="3C943BBA" w14:textId="77777777" w:rsidR="004A679A" w:rsidRDefault="00B841ED">
      <w:pPr>
        <w:spacing w:line="360" w:lineRule="auto"/>
        <w:ind w:firstLineChars="200" w:firstLine="480"/>
        <w:rPr>
          <w:rFonts w:ascii="宋体" w:hAnsi="宋体" w:cs="宋体"/>
          <w:szCs w:val="21"/>
        </w:rPr>
      </w:pPr>
      <w:r>
        <w:rPr>
          <w:rFonts w:ascii="宋体" w:hAnsi="宋体" w:cs="宋体" w:hint="eastAsia"/>
          <w:szCs w:val="21"/>
        </w:rPr>
        <w:t>（3） 安装上好电机组件，调整电机飞轮同霍尔传感器的相对位置，使传感器正面同磁体的距离 5mm左右。</w:t>
      </w:r>
    </w:p>
    <w:p w14:paraId="1DC421AB" w14:textId="77777777" w:rsidR="004A679A" w:rsidRDefault="00B841ED">
      <w:pPr>
        <w:spacing w:line="360" w:lineRule="auto"/>
        <w:ind w:firstLineChars="200" w:firstLine="480"/>
        <w:rPr>
          <w:rFonts w:ascii="宋体" w:hAnsi="宋体" w:cs="宋体"/>
        </w:rPr>
      </w:pPr>
      <w:r>
        <w:rPr>
          <w:rFonts w:ascii="宋体" w:hAnsi="宋体" w:cs="宋体" w:hint="eastAsia"/>
        </w:rPr>
        <w:t>（4） 将输出信号电压接到</w:t>
      </w:r>
      <w:r>
        <w:rPr>
          <w:rFonts w:ascii="宋体" w:hAnsi="宋体" w:cs="宋体" w:hint="eastAsia"/>
          <w:b/>
        </w:rPr>
        <w:t>信号输出</w:t>
      </w:r>
      <w:r>
        <w:rPr>
          <w:rFonts w:ascii="宋体" w:hAnsi="宋体" w:cs="宋体" w:hint="eastAsia"/>
        </w:rPr>
        <w:t>其中一路接口上，再将输出信号接到采集仪，使用DRVI软件，打开“开放式传感器——霍尔测速”实验脚本观察结果，检查传感器所接采集仪通道号跟脚本上面标示的通道号是否一致，点击软件中“开关”按钮，进行测速实验。</w:t>
      </w:r>
    </w:p>
    <w:p w14:paraId="084C6176" w14:textId="70A3F105" w:rsidR="004A679A" w:rsidRDefault="00B841ED">
      <w:pPr>
        <w:spacing w:line="360" w:lineRule="auto"/>
        <w:ind w:firstLineChars="200" w:firstLine="480"/>
        <w:rPr>
          <w:szCs w:val="21"/>
        </w:rPr>
      </w:pPr>
      <w:r>
        <w:rPr>
          <w:rFonts w:ascii="宋体" w:hAnsi="宋体" w:cs="宋体" w:hint="eastAsia"/>
          <w:szCs w:val="21"/>
        </w:rPr>
        <w:t>（5） 由霍尔传感器的输出计算电机的转速，霍尔传感器输出信号脉冲的频率就可以计算出直流电机的转速。如磁铁个数为N，转速为n，脉冲频率为f，则有：n=f/N 。通常，转速的单位是转/分钟，所以要在上述公式的得数再乘以60，才是转速数据，即n=60×f/N</w:t>
      </w:r>
      <w:r>
        <w:rPr>
          <w:rFonts w:hint="eastAsia"/>
          <w:szCs w:val="21"/>
        </w:rPr>
        <w:t>。</w:t>
      </w:r>
    </w:p>
    <w:p w14:paraId="5C6240A7" w14:textId="40573FFA" w:rsidR="000C0BFC" w:rsidRDefault="000C0BFC">
      <w:pPr>
        <w:spacing w:line="360" w:lineRule="auto"/>
        <w:ind w:firstLineChars="200" w:firstLine="480"/>
        <w:rPr>
          <w:szCs w:val="21"/>
        </w:rPr>
      </w:pPr>
    </w:p>
    <w:p w14:paraId="6E3E3694" w14:textId="63C0C705" w:rsidR="000C0BFC" w:rsidRDefault="000C0BFC">
      <w:pPr>
        <w:spacing w:line="360" w:lineRule="auto"/>
        <w:ind w:firstLineChars="200" w:firstLine="480"/>
        <w:rPr>
          <w:szCs w:val="21"/>
        </w:rPr>
      </w:pPr>
    </w:p>
    <w:p w14:paraId="75A00360" w14:textId="16AE5DAF" w:rsidR="000C0BFC" w:rsidRDefault="000C0BFC">
      <w:pPr>
        <w:spacing w:line="360" w:lineRule="auto"/>
        <w:ind w:firstLineChars="200" w:firstLine="480"/>
        <w:rPr>
          <w:szCs w:val="21"/>
        </w:rPr>
      </w:pPr>
    </w:p>
    <w:p w14:paraId="3A4CB3F4" w14:textId="2BA06604" w:rsidR="000C0BFC" w:rsidRDefault="000C0BFC">
      <w:pPr>
        <w:spacing w:line="360" w:lineRule="auto"/>
        <w:ind w:firstLineChars="200" w:firstLine="480"/>
        <w:rPr>
          <w:szCs w:val="21"/>
        </w:rPr>
      </w:pPr>
    </w:p>
    <w:p w14:paraId="43768124" w14:textId="77777777" w:rsidR="000C0BFC" w:rsidRDefault="000C0BFC">
      <w:pPr>
        <w:spacing w:line="360" w:lineRule="auto"/>
        <w:ind w:firstLineChars="200" w:firstLine="482"/>
        <w:rPr>
          <w:rFonts w:hint="eastAsia"/>
          <w:b/>
          <w:szCs w:val="21"/>
        </w:rPr>
      </w:pPr>
    </w:p>
    <w:p w14:paraId="197E972B" w14:textId="05401844" w:rsidR="000C0BFC" w:rsidRPr="000C0BFC" w:rsidRDefault="00B841ED" w:rsidP="000C0BFC">
      <w:pPr>
        <w:pStyle w:val="2"/>
        <w:numPr>
          <w:ilvl w:val="0"/>
          <w:numId w:val="1"/>
        </w:numPr>
        <w:rPr>
          <w:rFonts w:hint="eastAsia"/>
        </w:rPr>
      </w:pPr>
      <w:r>
        <w:rPr>
          <w:rFonts w:hint="eastAsia"/>
        </w:rPr>
        <w:lastRenderedPageBreak/>
        <w:t>实验数据及结果</w:t>
      </w:r>
    </w:p>
    <w:p w14:paraId="3C4ADB67" w14:textId="77777777" w:rsidR="004A679A" w:rsidRDefault="00B841ED">
      <w:pPr>
        <w:pStyle w:val="3"/>
      </w:pPr>
      <w:r>
        <w:rPr>
          <w:rFonts w:hint="eastAsia"/>
        </w:rPr>
        <w:t>5.1</w:t>
      </w:r>
      <w:r>
        <w:rPr>
          <w:rFonts w:hint="eastAsia"/>
        </w:rPr>
        <w:t>直流全桥的应用——称重实验</w:t>
      </w:r>
    </w:p>
    <w:p w14:paraId="1ECFD45D" w14:textId="77777777" w:rsidR="004A679A" w:rsidRDefault="00B841ED">
      <w:r>
        <w:rPr>
          <w:rFonts w:hint="eastAsia"/>
        </w:rPr>
        <w:t>变化率约</w:t>
      </w:r>
      <w:r>
        <w:rPr>
          <w:rFonts w:hint="eastAsia"/>
        </w:rPr>
        <w:t>200mv/100g</w:t>
      </w:r>
      <w:r>
        <w:rPr>
          <w:rFonts w:hint="eastAsia"/>
        </w:rPr>
        <w:t>时，记录数据如下：</w:t>
      </w:r>
    </w:p>
    <w:tbl>
      <w:tblPr>
        <w:tblStyle w:val="a3"/>
        <w:tblW w:w="0" w:type="auto"/>
        <w:tblLook w:val="04A0" w:firstRow="1" w:lastRow="0" w:firstColumn="1" w:lastColumn="0" w:noHBand="0" w:noVBand="1"/>
      </w:tblPr>
      <w:tblGrid>
        <w:gridCol w:w="1147"/>
        <w:gridCol w:w="942"/>
        <w:gridCol w:w="1046"/>
        <w:gridCol w:w="1046"/>
        <w:gridCol w:w="1046"/>
        <w:gridCol w:w="1046"/>
        <w:gridCol w:w="1047"/>
        <w:gridCol w:w="976"/>
      </w:tblGrid>
      <w:tr w:rsidR="004A679A" w14:paraId="0E564B6D" w14:textId="77777777">
        <w:tc>
          <w:tcPr>
            <w:tcW w:w="1147" w:type="dxa"/>
          </w:tcPr>
          <w:p w14:paraId="2612B460" w14:textId="77777777" w:rsidR="004A679A" w:rsidRDefault="00B841ED">
            <w:r>
              <w:rPr>
                <w:rFonts w:hint="eastAsia"/>
              </w:rPr>
              <w:t>质量（</w:t>
            </w:r>
            <w:r>
              <w:rPr>
                <w:rFonts w:hint="eastAsia"/>
              </w:rPr>
              <w:t>g</w:t>
            </w:r>
            <w:r>
              <w:rPr>
                <w:rFonts w:hint="eastAsia"/>
              </w:rPr>
              <w:t>）</w:t>
            </w:r>
          </w:p>
        </w:tc>
        <w:tc>
          <w:tcPr>
            <w:tcW w:w="942" w:type="dxa"/>
          </w:tcPr>
          <w:p w14:paraId="369E9061" w14:textId="77777777" w:rsidR="004A679A" w:rsidRDefault="00B841ED">
            <w:r>
              <w:rPr>
                <w:rFonts w:hint="eastAsia"/>
              </w:rPr>
              <w:t>0</w:t>
            </w:r>
          </w:p>
        </w:tc>
        <w:tc>
          <w:tcPr>
            <w:tcW w:w="1046" w:type="dxa"/>
          </w:tcPr>
          <w:p w14:paraId="7C15BA58" w14:textId="77777777" w:rsidR="004A679A" w:rsidRDefault="00B841ED">
            <w:r>
              <w:rPr>
                <w:rFonts w:hint="eastAsia"/>
              </w:rPr>
              <w:t>100</w:t>
            </w:r>
          </w:p>
        </w:tc>
        <w:tc>
          <w:tcPr>
            <w:tcW w:w="1046" w:type="dxa"/>
          </w:tcPr>
          <w:p w14:paraId="689AAB64" w14:textId="77777777" w:rsidR="004A679A" w:rsidRDefault="00B841ED">
            <w:r>
              <w:rPr>
                <w:rFonts w:hint="eastAsia"/>
              </w:rPr>
              <w:t>150</w:t>
            </w:r>
          </w:p>
        </w:tc>
        <w:tc>
          <w:tcPr>
            <w:tcW w:w="1046" w:type="dxa"/>
          </w:tcPr>
          <w:p w14:paraId="10AE0B0D" w14:textId="77777777" w:rsidR="004A679A" w:rsidRDefault="00B841ED">
            <w:r>
              <w:rPr>
                <w:rFonts w:hint="eastAsia"/>
              </w:rPr>
              <w:t>200</w:t>
            </w:r>
          </w:p>
        </w:tc>
        <w:tc>
          <w:tcPr>
            <w:tcW w:w="1046" w:type="dxa"/>
          </w:tcPr>
          <w:p w14:paraId="7FEA9E87" w14:textId="77777777" w:rsidR="004A679A" w:rsidRDefault="00B841ED">
            <w:r>
              <w:rPr>
                <w:rFonts w:hint="eastAsia"/>
              </w:rPr>
              <w:t>300</w:t>
            </w:r>
          </w:p>
        </w:tc>
        <w:tc>
          <w:tcPr>
            <w:tcW w:w="1047" w:type="dxa"/>
          </w:tcPr>
          <w:p w14:paraId="66D092B5" w14:textId="77777777" w:rsidR="004A679A" w:rsidRDefault="00B841ED">
            <w:r>
              <w:rPr>
                <w:rFonts w:hint="eastAsia"/>
              </w:rPr>
              <w:t>400</w:t>
            </w:r>
          </w:p>
        </w:tc>
        <w:tc>
          <w:tcPr>
            <w:tcW w:w="976" w:type="dxa"/>
          </w:tcPr>
          <w:p w14:paraId="6A9918B8" w14:textId="77777777" w:rsidR="004A679A" w:rsidRDefault="00B841ED">
            <w:r>
              <w:rPr>
                <w:rFonts w:hint="eastAsia"/>
              </w:rPr>
              <w:t>500</w:t>
            </w:r>
          </w:p>
        </w:tc>
      </w:tr>
      <w:tr w:rsidR="004A679A" w14:paraId="292BEBB2" w14:textId="77777777">
        <w:tc>
          <w:tcPr>
            <w:tcW w:w="1147" w:type="dxa"/>
          </w:tcPr>
          <w:p w14:paraId="1F983C63" w14:textId="77777777" w:rsidR="004A679A" w:rsidRDefault="00B841ED">
            <w:r>
              <w:rPr>
                <w:rFonts w:hint="eastAsia"/>
              </w:rPr>
              <w:t>电压</w:t>
            </w:r>
            <w:r>
              <w:rPr>
                <w:rFonts w:hint="eastAsia"/>
              </w:rPr>
              <w:t>(</w:t>
            </w:r>
            <w:r>
              <w:t>mv</w:t>
            </w:r>
            <w:r>
              <w:rPr>
                <w:rFonts w:hint="eastAsia"/>
              </w:rPr>
              <w:t>)</w:t>
            </w:r>
          </w:p>
        </w:tc>
        <w:tc>
          <w:tcPr>
            <w:tcW w:w="942" w:type="dxa"/>
          </w:tcPr>
          <w:p w14:paraId="2E5166C0" w14:textId="77777777" w:rsidR="004A679A" w:rsidRDefault="00B841ED">
            <w:r>
              <w:rPr>
                <w:rFonts w:hint="eastAsia"/>
              </w:rPr>
              <w:t>3</w:t>
            </w:r>
          </w:p>
        </w:tc>
        <w:tc>
          <w:tcPr>
            <w:tcW w:w="1046" w:type="dxa"/>
          </w:tcPr>
          <w:p w14:paraId="03DFA3DA" w14:textId="77777777" w:rsidR="004A679A" w:rsidRDefault="00B841ED">
            <w:r>
              <w:rPr>
                <w:rFonts w:hint="eastAsia"/>
              </w:rPr>
              <w:t>195</w:t>
            </w:r>
          </w:p>
        </w:tc>
        <w:tc>
          <w:tcPr>
            <w:tcW w:w="1046" w:type="dxa"/>
          </w:tcPr>
          <w:p w14:paraId="359D9C57" w14:textId="77777777" w:rsidR="004A679A" w:rsidRDefault="00B841ED">
            <w:r>
              <w:rPr>
                <w:rFonts w:hint="eastAsia"/>
              </w:rPr>
              <w:t>278</w:t>
            </w:r>
          </w:p>
        </w:tc>
        <w:tc>
          <w:tcPr>
            <w:tcW w:w="1046" w:type="dxa"/>
          </w:tcPr>
          <w:p w14:paraId="7A838DA5" w14:textId="77777777" w:rsidR="004A679A" w:rsidRDefault="00B841ED">
            <w:r>
              <w:rPr>
                <w:rFonts w:hint="eastAsia"/>
              </w:rPr>
              <w:t>374</w:t>
            </w:r>
          </w:p>
        </w:tc>
        <w:tc>
          <w:tcPr>
            <w:tcW w:w="1046" w:type="dxa"/>
          </w:tcPr>
          <w:p w14:paraId="23DDDD31" w14:textId="77777777" w:rsidR="004A679A" w:rsidRDefault="00B841ED">
            <w:r>
              <w:rPr>
                <w:rFonts w:hint="eastAsia"/>
              </w:rPr>
              <w:t>562</w:t>
            </w:r>
          </w:p>
        </w:tc>
        <w:tc>
          <w:tcPr>
            <w:tcW w:w="1047" w:type="dxa"/>
          </w:tcPr>
          <w:p w14:paraId="117B6A29" w14:textId="77777777" w:rsidR="004A679A" w:rsidRDefault="00B841ED">
            <w:r>
              <w:rPr>
                <w:rFonts w:hint="eastAsia"/>
              </w:rPr>
              <w:t>754</w:t>
            </w:r>
          </w:p>
        </w:tc>
        <w:tc>
          <w:tcPr>
            <w:tcW w:w="976" w:type="dxa"/>
          </w:tcPr>
          <w:p w14:paraId="46A453B4" w14:textId="77777777" w:rsidR="004A679A" w:rsidRDefault="00B841ED">
            <w:r>
              <w:rPr>
                <w:rFonts w:hint="eastAsia"/>
              </w:rPr>
              <w:t>945</w:t>
            </w:r>
          </w:p>
        </w:tc>
      </w:tr>
    </w:tbl>
    <w:p w14:paraId="14FDD433" w14:textId="4B231BA5" w:rsidR="004A679A" w:rsidRDefault="00B841ED">
      <w:r>
        <w:rPr>
          <w:rFonts w:hint="eastAsia"/>
        </w:rPr>
        <w:t>拟合得</w:t>
      </w:r>
      <w:r>
        <w:rPr>
          <w:rFonts w:hint="eastAsia"/>
        </w:rPr>
        <w:t>U=1.88m+0.92</w:t>
      </w:r>
      <w:r>
        <w:rPr>
          <w:rFonts w:hint="eastAsia"/>
        </w:rPr>
        <w:t>，标准误差</w:t>
      </w:r>
      <w:r>
        <w:rPr>
          <w:rFonts w:hint="eastAsia"/>
        </w:rPr>
        <w:t>4.45</w:t>
      </w:r>
    </w:p>
    <w:p w14:paraId="68C25568" w14:textId="77777777" w:rsidR="004A679A" w:rsidRDefault="00B841ED">
      <w:r>
        <w:rPr>
          <w:noProof/>
        </w:rPr>
        <w:drawing>
          <wp:inline distT="0" distB="0" distL="0" distR="0" wp14:anchorId="72E0D675" wp14:editId="369035C6">
            <wp:extent cx="5113655" cy="2882265"/>
            <wp:effectExtent l="4445" t="4445" r="1778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14:paraId="02536F6B" w14:textId="77777777" w:rsidR="004A679A" w:rsidRDefault="004A679A"/>
    <w:p w14:paraId="55E62048" w14:textId="77777777" w:rsidR="004A679A" w:rsidRDefault="00B841ED">
      <w:r>
        <w:rPr>
          <w:rFonts w:hint="eastAsia"/>
        </w:rPr>
        <w:t>变化率约</w:t>
      </w:r>
      <w:r>
        <w:rPr>
          <w:rFonts w:hint="eastAsia"/>
        </w:rPr>
        <w:t>500mv/100g</w:t>
      </w:r>
      <w:r>
        <w:rPr>
          <w:rFonts w:hint="eastAsia"/>
        </w:rPr>
        <w:t>时，记录数据如下：</w:t>
      </w:r>
    </w:p>
    <w:tbl>
      <w:tblPr>
        <w:tblStyle w:val="a3"/>
        <w:tblW w:w="0" w:type="auto"/>
        <w:tblLook w:val="04A0" w:firstRow="1" w:lastRow="0" w:firstColumn="1" w:lastColumn="0" w:noHBand="0" w:noVBand="1"/>
      </w:tblPr>
      <w:tblGrid>
        <w:gridCol w:w="1147"/>
        <w:gridCol w:w="942"/>
        <w:gridCol w:w="1046"/>
        <w:gridCol w:w="1046"/>
        <w:gridCol w:w="1046"/>
        <w:gridCol w:w="1046"/>
        <w:gridCol w:w="1047"/>
        <w:gridCol w:w="976"/>
      </w:tblGrid>
      <w:tr w:rsidR="004A679A" w14:paraId="6465D404" w14:textId="77777777">
        <w:tc>
          <w:tcPr>
            <w:tcW w:w="1147" w:type="dxa"/>
          </w:tcPr>
          <w:p w14:paraId="78713DC7" w14:textId="77777777" w:rsidR="004A679A" w:rsidRDefault="00B841ED">
            <w:r>
              <w:rPr>
                <w:rFonts w:hint="eastAsia"/>
              </w:rPr>
              <w:t>质量（</w:t>
            </w:r>
            <w:r>
              <w:rPr>
                <w:rFonts w:hint="eastAsia"/>
              </w:rPr>
              <w:t>g</w:t>
            </w:r>
            <w:r>
              <w:rPr>
                <w:rFonts w:hint="eastAsia"/>
              </w:rPr>
              <w:t>）</w:t>
            </w:r>
          </w:p>
        </w:tc>
        <w:tc>
          <w:tcPr>
            <w:tcW w:w="942" w:type="dxa"/>
          </w:tcPr>
          <w:p w14:paraId="2B5BE10C" w14:textId="77777777" w:rsidR="004A679A" w:rsidRDefault="00B841ED">
            <w:r>
              <w:rPr>
                <w:rFonts w:hint="eastAsia"/>
              </w:rPr>
              <w:t>0</w:t>
            </w:r>
          </w:p>
        </w:tc>
        <w:tc>
          <w:tcPr>
            <w:tcW w:w="1046" w:type="dxa"/>
          </w:tcPr>
          <w:p w14:paraId="7ED5569B" w14:textId="77777777" w:rsidR="004A679A" w:rsidRDefault="00B841ED">
            <w:r>
              <w:rPr>
                <w:rFonts w:hint="eastAsia"/>
              </w:rPr>
              <w:t>100</w:t>
            </w:r>
          </w:p>
        </w:tc>
        <w:tc>
          <w:tcPr>
            <w:tcW w:w="1046" w:type="dxa"/>
          </w:tcPr>
          <w:p w14:paraId="596882ED" w14:textId="77777777" w:rsidR="004A679A" w:rsidRDefault="00B841ED">
            <w:r>
              <w:rPr>
                <w:rFonts w:hint="eastAsia"/>
              </w:rPr>
              <w:t>150</w:t>
            </w:r>
          </w:p>
        </w:tc>
        <w:tc>
          <w:tcPr>
            <w:tcW w:w="1046" w:type="dxa"/>
          </w:tcPr>
          <w:p w14:paraId="19739970" w14:textId="77777777" w:rsidR="004A679A" w:rsidRDefault="00B841ED">
            <w:r>
              <w:rPr>
                <w:rFonts w:hint="eastAsia"/>
              </w:rPr>
              <w:t>200</w:t>
            </w:r>
          </w:p>
        </w:tc>
        <w:tc>
          <w:tcPr>
            <w:tcW w:w="1046" w:type="dxa"/>
          </w:tcPr>
          <w:p w14:paraId="02D22147" w14:textId="77777777" w:rsidR="004A679A" w:rsidRDefault="00B841ED">
            <w:r>
              <w:rPr>
                <w:rFonts w:hint="eastAsia"/>
              </w:rPr>
              <w:t>300</w:t>
            </w:r>
          </w:p>
        </w:tc>
        <w:tc>
          <w:tcPr>
            <w:tcW w:w="1047" w:type="dxa"/>
          </w:tcPr>
          <w:p w14:paraId="52534E20" w14:textId="77777777" w:rsidR="004A679A" w:rsidRDefault="00B841ED">
            <w:r>
              <w:rPr>
                <w:rFonts w:hint="eastAsia"/>
              </w:rPr>
              <w:t>400</w:t>
            </w:r>
          </w:p>
        </w:tc>
        <w:tc>
          <w:tcPr>
            <w:tcW w:w="976" w:type="dxa"/>
          </w:tcPr>
          <w:p w14:paraId="60E8F758" w14:textId="77777777" w:rsidR="004A679A" w:rsidRDefault="00B841ED">
            <w:r>
              <w:rPr>
                <w:rFonts w:hint="eastAsia"/>
              </w:rPr>
              <w:t>500</w:t>
            </w:r>
          </w:p>
        </w:tc>
      </w:tr>
      <w:tr w:rsidR="004A679A" w14:paraId="371D5A21" w14:textId="77777777">
        <w:tc>
          <w:tcPr>
            <w:tcW w:w="1147" w:type="dxa"/>
          </w:tcPr>
          <w:p w14:paraId="3183909E" w14:textId="77777777" w:rsidR="004A679A" w:rsidRDefault="00B841ED">
            <w:r>
              <w:rPr>
                <w:rFonts w:hint="eastAsia"/>
              </w:rPr>
              <w:t>电压</w:t>
            </w:r>
            <w:r>
              <w:rPr>
                <w:rFonts w:hint="eastAsia"/>
              </w:rPr>
              <w:t>(</w:t>
            </w:r>
            <w:r>
              <w:t>mv</w:t>
            </w:r>
            <w:r>
              <w:rPr>
                <w:rFonts w:hint="eastAsia"/>
              </w:rPr>
              <w:t>)</w:t>
            </w:r>
          </w:p>
        </w:tc>
        <w:tc>
          <w:tcPr>
            <w:tcW w:w="942" w:type="dxa"/>
          </w:tcPr>
          <w:p w14:paraId="1F4FDE35" w14:textId="77777777" w:rsidR="004A679A" w:rsidRDefault="00B841ED">
            <w:r>
              <w:rPr>
                <w:rFonts w:hint="eastAsia"/>
              </w:rPr>
              <w:t>6</w:t>
            </w:r>
          </w:p>
        </w:tc>
        <w:tc>
          <w:tcPr>
            <w:tcW w:w="1046" w:type="dxa"/>
          </w:tcPr>
          <w:p w14:paraId="560C64CE" w14:textId="74A1B798" w:rsidR="004A679A" w:rsidRDefault="00B841ED">
            <w:r>
              <w:t>48</w:t>
            </w:r>
            <w:r w:rsidR="000C0BFC">
              <w:t>3</w:t>
            </w:r>
          </w:p>
        </w:tc>
        <w:tc>
          <w:tcPr>
            <w:tcW w:w="1046" w:type="dxa"/>
          </w:tcPr>
          <w:p w14:paraId="34840C9A" w14:textId="4416794C" w:rsidR="004A679A" w:rsidRDefault="00B841ED">
            <w:r>
              <w:t>71</w:t>
            </w:r>
            <w:r w:rsidR="000C0BFC">
              <w:t>2</w:t>
            </w:r>
          </w:p>
        </w:tc>
        <w:tc>
          <w:tcPr>
            <w:tcW w:w="1046" w:type="dxa"/>
          </w:tcPr>
          <w:p w14:paraId="48E43AA6" w14:textId="614D27EE" w:rsidR="004A679A" w:rsidRDefault="00B841ED">
            <w:r>
              <w:rPr>
                <w:rFonts w:hint="eastAsia"/>
              </w:rPr>
              <w:t>96</w:t>
            </w:r>
            <w:r w:rsidR="000C0BFC">
              <w:t>5</w:t>
            </w:r>
          </w:p>
        </w:tc>
        <w:tc>
          <w:tcPr>
            <w:tcW w:w="1046" w:type="dxa"/>
          </w:tcPr>
          <w:p w14:paraId="76AACFD0" w14:textId="6C887A3D" w:rsidR="004A679A" w:rsidRDefault="00B841ED">
            <w:r>
              <w:t>14</w:t>
            </w:r>
            <w:r w:rsidR="000C0BFC">
              <w:t>28</w:t>
            </w:r>
          </w:p>
        </w:tc>
        <w:tc>
          <w:tcPr>
            <w:tcW w:w="1047" w:type="dxa"/>
          </w:tcPr>
          <w:p w14:paraId="11F352C8" w14:textId="7A0281C4" w:rsidR="004A679A" w:rsidRDefault="00B841ED">
            <w:r>
              <w:rPr>
                <w:rFonts w:hint="eastAsia"/>
              </w:rPr>
              <w:t>19</w:t>
            </w:r>
            <w:r w:rsidR="000C0BFC">
              <w:t>26</w:t>
            </w:r>
          </w:p>
        </w:tc>
        <w:tc>
          <w:tcPr>
            <w:tcW w:w="976" w:type="dxa"/>
          </w:tcPr>
          <w:p w14:paraId="3EBB6BA4" w14:textId="19390648" w:rsidR="004A679A" w:rsidRDefault="00B841ED">
            <w:r>
              <w:rPr>
                <w:rFonts w:hint="eastAsia"/>
              </w:rPr>
              <w:t>23</w:t>
            </w:r>
            <w:r w:rsidR="000C0BFC">
              <w:t>75</w:t>
            </w:r>
          </w:p>
        </w:tc>
      </w:tr>
      <w:tr w:rsidR="000C0BFC" w14:paraId="3012A8AA" w14:textId="77777777">
        <w:tc>
          <w:tcPr>
            <w:tcW w:w="1147" w:type="dxa"/>
          </w:tcPr>
          <w:p w14:paraId="00210D1A" w14:textId="77777777" w:rsidR="000C0BFC" w:rsidRDefault="000C0BFC">
            <w:pPr>
              <w:rPr>
                <w:rFonts w:hint="eastAsia"/>
              </w:rPr>
            </w:pPr>
          </w:p>
        </w:tc>
        <w:tc>
          <w:tcPr>
            <w:tcW w:w="942" w:type="dxa"/>
          </w:tcPr>
          <w:p w14:paraId="0F0048A2" w14:textId="77777777" w:rsidR="000C0BFC" w:rsidRDefault="000C0BFC">
            <w:pPr>
              <w:rPr>
                <w:rFonts w:hint="eastAsia"/>
              </w:rPr>
            </w:pPr>
          </w:p>
        </w:tc>
        <w:tc>
          <w:tcPr>
            <w:tcW w:w="1046" w:type="dxa"/>
          </w:tcPr>
          <w:p w14:paraId="18EF2C72" w14:textId="77777777" w:rsidR="000C0BFC" w:rsidRDefault="000C0BFC"/>
        </w:tc>
        <w:tc>
          <w:tcPr>
            <w:tcW w:w="1046" w:type="dxa"/>
          </w:tcPr>
          <w:p w14:paraId="2A88DF19" w14:textId="77777777" w:rsidR="000C0BFC" w:rsidRDefault="000C0BFC"/>
        </w:tc>
        <w:tc>
          <w:tcPr>
            <w:tcW w:w="1046" w:type="dxa"/>
          </w:tcPr>
          <w:p w14:paraId="5FE38B44" w14:textId="77777777" w:rsidR="000C0BFC" w:rsidRDefault="000C0BFC">
            <w:pPr>
              <w:rPr>
                <w:rFonts w:hint="eastAsia"/>
              </w:rPr>
            </w:pPr>
          </w:p>
        </w:tc>
        <w:tc>
          <w:tcPr>
            <w:tcW w:w="1046" w:type="dxa"/>
          </w:tcPr>
          <w:p w14:paraId="3762A32B" w14:textId="77777777" w:rsidR="000C0BFC" w:rsidRDefault="000C0BFC"/>
        </w:tc>
        <w:tc>
          <w:tcPr>
            <w:tcW w:w="1047" w:type="dxa"/>
          </w:tcPr>
          <w:p w14:paraId="5E1A7EF0" w14:textId="77777777" w:rsidR="000C0BFC" w:rsidRDefault="000C0BFC">
            <w:pPr>
              <w:rPr>
                <w:rFonts w:hint="eastAsia"/>
              </w:rPr>
            </w:pPr>
          </w:p>
        </w:tc>
        <w:tc>
          <w:tcPr>
            <w:tcW w:w="976" w:type="dxa"/>
          </w:tcPr>
          <w:p w14:paraId="3984A09E" w14:textId="77777777" w:rsidR="000C0BFC" w:rsidRDefault="000C0BFC">
            <w:pPr>
              <w:rPr>
                <w:rFonts w:hint="eastAsia"/>
              </w:rPr>
            </w:pPr>
          </w:p>
        </w:tc>
      </w:tr>
    </w:tbl>
    <w:p w14:paraId="7C177EDF" w14:textId="00AEC0B2" w:rsidR="004A679A" w:rsidRDefault="00B841ED">
      <w:r>
        <w:rPr>
          <w:rFonts w:hint="eastAsia"/>
        </w:rPr>
        <w:t>拟合得</w:t>
      </w:r>
      <w:r>
        <w:rPr>
          <w:rFonts w:hint="eastAsia"/>
        </w:rPr>
        <w:t>U=4.75m+6.88</w:t>
      </w:r>
      <w:r>
        <w:rPr>
          <w:rFonts w:hint="eastAsia"/>
        </w:rPr>
        <w:t>，标准误差</w:t>
      </w:r>
      <w:r>
        <w:rPr>
          <w:rFonts w:hint="eastAsia"/>
        </w:rPr>
        <w:t>3.97</w:t>
      </w:r>
    </w:p>
    <w:p w14:paraId="2C6B3DE1" w14:textId="2879FC5A" w:rsidR="004A679A" w:rsidRDefault="00B841ED">
      <w:r>
        <w:rPr>
          <w:noProof/>
        </w:rPr>
        <w:lastRenderedPageBreak/>
        <w:drawing>
          <wp:inline distT="0" distB="0" distL="0" distR="0" wp14:anchorId="556BBCBA" wp14:editId="21341692">
            <wp:extent cx="4842510" cy="2738755"/>
            <wp:effectExtent l="4445" t="4445" r="14605" b="1524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14:paraId="6AD2D738" w14:textId="359766F8" w:rsidR="000C0BFC" w:rsidRDefault="000C0BFC"/>
    <w:p w14:paraId="0C561A07" w14:textId="77777777" w:rsidR="000C0BFC" w:rsidRDefault="000C0BFC">
      <w:pPr>
        <w:rPr>
          <w:rFonts w:hint="eastAsia"/>
        </w:rPr>
      </w:pPr>
    </w:p>
    <w:p w14:paraId="2931A6CC" w14:textId="77777777" w:rsidR="004A679A" w:rsidRDefault="00B841ED">
      <w:r>
        <w:rPr>
          <w:rFonts w:hint="eastAsia"/>
        </w:rPr>
        <w:t>变化率约</w:t>
      </w:r>
      <w:r>
        <w:rPr>
          <w:rFonts w:hint="eastAsia"/>
        </w:rPr>
        <w:t>2V/100g</w:t>
      </w:r>
      <w:r>
        <w:rPr>
          <w:rFonts w:hint="eastAsia"/>
        </w:rPr>
        <w:t>时，记录数据如下：</w:t>
      </w:r>
    </w:p>
    <w:tbl>
      <w:tblPr>
        <w:tblStyle w:val="a3"/>
        <w:tblW w:w="0" w:type="auto"/>
        <w:tblLook w:val="04A0" w:firstRow="1" w:lastRow="0" w:firstColumn="1" w:lastColumn="0" w:noHBand="0" w:noVBand="1"/>
      </w:tblPr>
      <w:tblGrid>
        <w:gridCol w:w="1091"/>
        <w:gridCol w:w="998"/>
        <w:gridCol w:w="1046"/>
        <w:gridCol w:w="1046"/>
        <w:gridCol w:w="1046"/>
        <w:gridCol w:w="1046"/>
        <w:gridCol w:w="1047"/>
        <w:gridCol w:w="976"/>
      </w:tblGrid>
      <w:tr w:rsidR="004A679A" w14:paraId="39F43197" w14:textId="77777777">
        <w:tc>
          <w:tcPr>
            <w:tcW w:w="1091" w:type="dxa"/>
          </w:tcPr>
          <w:p w14:paraId="70D8B394" w14:textId="77777777" w:rsidR="004A679A" w:rsidRDefault="00B841ED">
            <w:r>
              <w:rPr>
                <w:rFonts w:hint="eastAsia"/>
              </w:rPr>
              <w:t>质量（</w:t>
            </w:r>
            <w:r>
              <w:rPr>
                <w:rFonts w:hint="eastAsia"/>
              </w:rPr>
              <w:t>g</w:t>
            </w:r>
            <w:r>
              <w:rPr>
                <w:rFonts w:hint="eastAsia"/>
              </w:rPr>
              <w:t>）</w:t>
            </w:r>
          </w:p>
        </w:tc>
        <w:tc>
          <w:tcPr>
            <w:tcW w:w="998" w:type="dxa"/>
          </w:tcPr>
          <w:p w14:paraId="446E1BF1" w14:textId="77777777" w:rsidR="004A679A" w:rsidRDefault="00B841ED">
            <w:r>
              <w:rPr>
                <w:rFonts w:hint="eastAsia"/>
              </w:rPr>
              <w:t>0</w:t>
            </w:r>
          </w:p>
        </w:tc>
        <w:tc>
          <w:tcPr>
            <w:tcW w:w="1046" w:type="dxa"/>
          </w:tcPr>
          <w:p w14:paraId="4F32CB09" w14:textId="77777777" w:rsidR="004A679A" w:rsidRDefault="00B841ED">
            <w:r>
              <w:rPr>
                <w:rFonts w:hint="eastAsia"/>
              </w:rPr>
              <w:t>100</w:t>
            </w:r>
          </w:p>
        </w:tc>
        <w:tc>
          <w:tcPr>
            <w:tcW w:w="1046" w:type="dxa"/>
          </w:tcPr>
          <w:p w14:paraId="6AA3F3FB" w14:textId="77777777" w:rsidR="004A679A" w:rsidRDefault="00B841ED">
            <w:r>
              <w:rPr>
                <w:rFonts w:hint="eastAsia"/>
              </w:rPr>
              <w:t>150</w:t>
            </w:r>
          </w:p>
        </w:tc>
        <w:tc>
          <w:tcPr>
            <w:tcW w:w="1046" w:type="dxa"/>
          </w:tcPr>
          <w:p w14:paraId="2ED3CA9D" w14:textId="77777777" w:rsidR="004A679A" w:rsidRDefault="00B841ED">
            <w:r>
              <w:rPr>
                <w:rFonts w:hint="eastAsia"/>
              </w:rPr>
              <w:t>200</w:t>
            </w:r>
          </w:p>
        </w:tc>
        <w:tc>
          <w:tcPr>
            <w:tcW w:w="1046" w:type="dxa"/>
          </w:tcPr>
          <w:p w14:paraId="0E10A821" w14:textId="77777777" w:rsidR="004A679A" w:rsidRDefault="00B841ED">
            <w:r>
              <w:rPr>
                <w:rFonts w:hint="eastAsia"/>
              </w:rPr>
              <w:t>300</w:t>
            </w:r>
          </w:p>
        </w:tc>
        <w:tc>
          <w:tcPr>
            <w:tcW w:w="1047" w:type="dxa"/>
          </w:tcPr>
          <w:p w14:paraId="300EAB38" w14:textId="77777777" w:rsidR="004A679A" w:rsidRDefault="00B841ED">
            <w:r>
              <w:rPr>
                <w:rFonts w:hint="eastAsia"/>
              </w:rPr>
              <w:t>400</w:t>
            </w:r>
          </w:p>
        </w:tc>
        <w:tc>
          <w:tcPr>
            <w:tcW w:w="976" w:type="dxa"/>
          </w:tcPr>
          <w:p w14:paraId="3DCB43C8" w14:textId="77777777" w:rsidR="004A679A" w:rsidRDefault="00B841ED">
            <w:r>
              <w:rPr>
                <w:rFonts w:hint="eastAsia"/>
              </w:rPr>
              <w:t>500</w:t>
            </w:r>
          </w:p>
        </w:tc>
      </w:tr>
      <w:tr w:rsidR="004A679A" w14:paraId="42694308" w14:textId="77777777">
        <w:tc>
          <w:tcPr>
            <w:tcW w:w="1091" w:type="dxa"/>
          </w:tcPr>
          <w:p w14:paraId="681F30D7" w14:textId="77777777" w:rsidR="004A679A" w:rsidRDefault="00B841ED">
            <w:r>
              <w:rPr>
                <w:rFonts w:hint="eastAsia"/>
              </w:rPr>
              <w:t>电压</w:t>
            </w:r>
            <w:r>
              <w:rPr>
                <w:rFonts w:hint="eastAsia"/>
              </w:rPr>
              <w:t>(</w:t>
            </w:r>
            <w:r>
              <w:t>v</w:t>
            </w:r>
            <w:r>
              <w:rPr>
                <w:rFonts w:hint="eastAsia"/>
              </w:rPr>
              <w:t>)</w:t>
            </w:r>
          </w:p>
        </w:tc>
        <w:tc>
          <w:tcPr>
            <w:tcW w:w="998" w:type="dxa"/>
          </w:tcPr>
          <w:p w14:paraId="0FA190C9" w14:textId="77777777" w:rsidR="004A679A" w:rsidRDefault="00B841ED">
            <w:r>
              <w:t>0.0</w:t>
            </w:r>
            <w:r>
              <w:rPr>
                <w:rFonts w:hint="eastAsia"/>
              </w:rPr>
              <w:t>1</w:t>
            </w:r>
          </w:p>
        </w:tc>
        <w:tc>
          <w:tcPr>
            <w:tcW w:w="1046" w:type="dxa"/>
          </w:tcPr>
          <w:p w14:paraId="443C18FB" w14:textId="77777777" w:rsidR="004A679A" w:rsidRDefault="00B841ED">
            <w:r>
              <w:t>2.06</w:t>
            </w:r>
          </w:p>
        </w:tc>
        <w:tc>
          <w:tcPr>
            <w:tcW w:w="1046" w:type="dxa"/>
          </w:tcPr>
          <w:p w14:paraId="5097243B" w14:textId="77777777" w:rsidR="004A679A" w:rsidRDefault="00B841ED">
            <w:r>
              <w:rPr>
                <w:rFonts w:hint="eastAsia"/>
              </w:rPr>
              <w:t>3.07</w:t>
            </w:r>
          </w:p>
        </w:tc>
        <w:tc>
          <w:tcPr>
            <w:tcW w:w="1046" w:type="dxa"/>
          </w:tcPr>
          <w:p w14:paraId="5155DD79" w14:textId="77777777" w:rsidR="004A679A" w:rsidRDefault="00B841ED">
            <w:r>
              <w:rPr>
                <w:rFonts w:hint="eastAsia"/>
              </w:rPr>
              <w:t>4.08</w:t>
            </w:r>
          </w:p>
        </w:tc>
        <w:tc>
          <w:tcPr>
            <w:tcW w:w="1046" w:type="dxa"/>
          </w:tcPr>
          <w:p w14:paraId="661E5654" w14:textId="77777777" w:rsidR="004A679A" w:rsidRDefault="00B841ED">
            <w:r>
              <w:t>6.11</w:t>
            </w:r>
          </w:p>
        </w:tc>
        <w:tc>
          <w:tcPr>
            <w:tcW w:w="1047" w:type="dxa"/>
          </w:tcPr>
          <w:p w14:paraId="34E2B985" w14:textId="77777777" w:rsidR="004A679A" w:rsidRDefault="00B841ED">
            <w:r>
              <w:t>8.16</w:t>
            </w:r>
          </w:p>
        </w:tc>
        <w:tc>
          <w:tcPr>
            <w:tcW w:w="976" w:type="dxa"/>
          </w:tcPr>
          <w:p w14:paraId="78F3F775" w14:textId="77777777" w:rsidR="004A679A" w:rsidRDefault="00B841ED">
            <w:r>
              <w:rPr>
                <w:rFonts w:hint="eastAsia"/>
              </w:rPr>
              <w:t>10.22</w:t>
            </w:r>
          </w:p>
        </w:tc>
      </w:tr>
    </w:tbl>
    <w:p w14:paraId="5B3D69BD" w14:textId="56DD3E60" w:rsidR="004A679A" w:rsidRDefault="00B841ED">
      <w:r>
        <w:rPr>
          <w:rFonts w:hint="eastAsia"/>
        </w:rPr>
        <w:t>拟合得</w:t>
      </w:r>
      <w:r>
        <w:rPr>
          <w:rFonts w:hint="eastAsia"/>
        </w:rPr>
        <w:t>U=0.02m+0.008</w:t>
      </w:r>
      <w:r>
        <w:rPr>
          <w:rFonts w:hint="eastAsia"/>
        </w:rPr>
        <w:t>，标准误差</w:t>
      </w:r>
      <w:r>
        <w:rPr>
          <w:rFonts w:hint="eastAsia"/>
        </w:rPr>
        <w:t>0.012</w:t>
      </w:r>
    </w:p>
    <w:p w14:paraId="5E0E5DB6" w14:textId="77777777" w:rsidR="004A679A" w:rsidRDefault="00B841ED">
      <w:r>
        <w:rPr>
          <w:noProof/>
        </w:rPr>
        <w:drawing>
          <wp:inline distT="0" distB="0" distL="0" distR="0" wp14:anchorId="6652A133" wp14:editId="0AFF0A48">
            <wp:extent cx="4842510" cy="2924810"/>
            <wp:effectExtent l="4445" t="4445" r="14605" b="1206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14:paraId="682DF817" w14:textId="77777777" w:rsidR="004A679A" w:rsidRDefault="004A679A"/>
    <w:p w14:paraId="2237E427" w14:textId="77777777" w:rsidR="004A679A" w:rsidRDefault="00B841ED">
      <w:pPr>
        <w:pStyle w:val="3"/>
      </w:pPr>
      <w:r>
        <w:rPr>
          <w:rFonts w:hint="eastAsia"/>
        </w:rPr>
        <w:lastRenderedPageBreak/>
        <w:t>5.2</w:t>
      </w:r>
      <w:r>
        <w:rPr>
          <w:rFonts w:hint="eastAsia"/>
        </w:rPr>
        <w:t>光电开关的测速实验</w:t>
      </w:r>
    </w:p>
    <w:p w14:paraId="55387958" w14:textId="77777777" w:rsidR="004A679A" w:rsidRDefault="00B841ED">
      <w:r>
        <w:rPr>
          <w:noProof/>
        </w:rPr>
        <w:drawing>
          <wp:inline distT="0" distB="0" distL="0" distR="0" wp14:anchorId="753A1D15" wp14:editId="517A9FEB">
            <wp:extent cx="5274310" cy="2186305"/>
            <wp:effectExtent l="0" t="0" r="139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3"/>
                    <a:stretch>
                      <a:fillRect/>
                    </a:stretch>
                  </pic:blipFill>
                  <pic:spPr>
                    <a:xfrm>
                      <a:off x="0" y="0"/>
                      <a:ext cx="5274310" cy="2186305"/>
                    </a:xfrm>
                    <a:prstGeom prst="rect">
                      <a:avLst/>
                    </a:prstGeom>
                  </pic:spPr>
                </pic:pic>
              </a:graphicData>
            </a:graphic>
          </wp:inline>
        </w:drawing>
      </w:r>
    </w:p>
    <w:p w14:paraId="72940240" w14:textId="5E314187" w:rsidR="004A679A" w:rsidRDefault="00B841ED">
      <w:pPr>
        <w:ind w:firstLine="420"/>
      </w:pPr>
      <w:r>
        <w:rPr>
          <w:rFonts w:hint="eastAsia"/>
        </w:rPr>
        <w:t>实验结果如上图所示，电压的升降脉冲较为明显，测得脉冲频率为</w:t>
      </w:r>
      <w:r>
        <w:rPr>
          <w:rFonts w:hint="eastAsia"/>
        </w:rPr>
        <w:t>21.645HZ</w:t>
      </w:r>
      <w:r>
        <w:rPr>
          <w:rFonts w:hint="eastAsia"/>
        </w:rPr>
        <w:t>，由于飞轮上小孔数目为</w:t>
      </w:r>
      <w:r>
        <w:rPr>
          <w:rFonts w:hint="eastAsia"/>
        </w:rPr>
        <w:t>12</w:t>
      </w:r>
      <w:r>
        <w:rPr>
          <w:rFonts w:hint="eastAsia"/>
        </w:rPr>
        <w:t>，则飞轮转动速率应为</w:t>
      </w:r>
      <w:r>
        <w:rPr>
          <w:rFonts w:hint="eastAsia"/>
        </w:rPr>
        <w:t>108.225</w:t>
      </w:r>
      <w:r>
        <w:rPr>
          <w:rFonts w:hint="eastAsia"/>
        </w:rPr>
        <w:t>转</w:t>
      </w:r>
      <w:r>
        <w:rPr>
          <w:rFonts w:hint="eastAsia"/>
        </w:rPr>
        <w:t>/min</w:t>
      </w:r>
      <w:r>
        <w:rPr>
          <w:rFonts w:hint="eastAsia"/>
        </w:rPr>
        <w:t>。该软件中的系数应该与实际不符</w:t>
      </w:r>
    </w:p>
    <w:p w14:paraId="22ABC0B8" w14:textId="320D232B" w:rsidR="000C0BFC" w:rsidRDefault="000C0BFC">
      <w:pPr>
        <w:ind w:firstLine="420"/>
      </w:pPr>
    </w:p>
    <w:p w14:paraId="3D0AF7AC" w14:textId="68CC4D29" w:rsidR="000C0BFC" w:rsidRDefault="000C0BFC">
      <w:pPr>
        <w:ind w:firstLine="420"/>
      </w:pPr>
    </w:p>
    <w:p w14:paraId="00B90945" w14:textId="77777777" w:rsidR="000C0BFC" w:rsidRDefault="000C0BFC">
      <w:pPr>
        <w:ind w:firstLine="420"/>
        <w:rPr>
          <w:rFonts w:hint="eastAsia"/>
        </w:rPr>
      </w:pPr>
    </w:p>
    <w:p w14:paraId="332756EC" w14:textId="77777777" w:rsidR="004A679A" w:rsidRDefault="00B841ED">
      <w:pPr>
        <w:pStyle w:val="3"/>
      </w:pPr>
      <w:r>
        <w:rPr>
          <w:rFonts w:hint="eastAsia"/>
        </w:rPr>
        <w:t>5.3</w:t>
      </w:r>
      <w:r>
        <w:rPr>
          <w:rFonts w:hint="eastAsia"/>
        </w:rPr>
        <w:t>铂电阻温度传感器的特性及温度测量</w:t>
      </w:r>
    </w:p>
    <w:p w14:paraId="073E7760" w14:textId="77777777" w:rsidR="004A679A" w:rsidRDefault="00B841ED">
      <w:r>
        <w:rPr>
          <w:rFonts w:hint="eastAsia"/>
        </w:rPr>
        <w:t>记录温度及输出电压如下：</w:t>
      </w:r>
    </w:p>
    <w:tbl>
      <w:tblPr>
        <w:tblStyle w:val="a3"/>
        <w:tblpPr w:leftFromText="180" w:rightFromText="180" w:vertAnchor="text" w:horzAnchor="page" w:tblpX="1528" w:tblpY="355"/>
        <w:tblOverlap w:val="never"/>
        <w:tblW w:w="0" w:type="auto"/>
        <w:tblLook w:val="04A0" w:firstRow="1" w:lastRow="0" w:firstColumn="1" w:lastColumn="0" w:noHBand="0" w:noVBand="1"/>
      </w:tblPr>
      <w:tblGrid>
        <w:gridCol w:w="826"/>
        <w:gridCol w:w="830"/>
        <w:gridCol w:w="830"/>
        <w:gridCol w:w="830"/>
        <w:gridCol w:w="830"/>
        <w:gridCol w:w="830"/>
        <w:gridCol w:w="830"/>
        <w:gridCol w:w="830"/>
        <w:gridCol w:w="830"/>
        <w:gridCol w:w="830"/>
      </w:tblGrid>
      <w:tr w:rsidR="004A679A" w14:paraId="51AA899A" w14:textId="77777777">
        <w:trPr>
          <w:trHeight w:val="23"/>
        </w:trPr>
        <w:tc>
          <w:tcPr>
            <w:tcW w:w="850" w:type="dxa"/>
          </w:tcPr>
          <w:p w14:paraId="027656F9" w14:textId="77777777" w:rsidR="004A679A" w:rsidRDefault="00B841ED">
            <w:pPr>
              <w:jc w:val="center"/>
            </w:pPr>
            <w:r>
              <w:rPr>
                <w:rFonts w:hint="eastAsia"/>
              </w:rPr>
              <w:t>温度</w:t>
            </w:r>
            <w:r>
              <w:rPr>
                <w:rFonts w:hint="eastAsia"/>
              </w:rPr>
              <w:t>/</w:t>
            </w:r>
            <w:r>
              <w:rPr>
                <w:rFonts w:hint="eastAsia"/>
              </w:rPr>
              <w:t>℃</w:t>
            </w:r>
          </w:p>
        </w:tc>
        <w:tc>
          <w:tcPr>
            <w:tcW w:w="850" w:type="dxa"/>
          </w:tcPr>
          <w:p w14:paraId="10F351AC" w14:textId="77777777" w:rsidR="004A679A" w:rsidRDefault="00B841ED">
            <w:pPr>
              <w:jc w:val="center"/>
            </w:pPr>
            <w:r>
              <w:rPr>
                <w:rFonts w:hint="eastAsia"/>
              </w:rPr>
              <w:t>108</w:t>
            </w:r>
          </w:p>
        </w:tc>
        <w:tc>
          <w:tcPr>
            <w:tcW w:w="850" w:type="dxa"/>
          </w:tcPr>
          <w:p w14:paraId="6190E457" w14:textId="77777777" w:rsidR="004A679A" w:rsidRDefault="00B841ED">
            <w:pPr>
              <w:jc w:val="center"/>
            </w:pPr>
            <w:r>
              <w:rPr>
                <w:rFonts w:hint="eastAsia"/>
              </w:rPr>
              <w:t>105</w:t>
            </w:r>
          </w:p>
        </w:tc>
        <w:tc>
          <w:tcPr>
            <w:tcW w:w="850" w:type="dxa"/>
          </w:tcPr>
          <w:p w14:paraId="0E94B892" w14:textId="77777777" w:rsidR="004A679A" w:rsidRDefault="00B841ED">
            <w:pPr>
              <w:jc w:val="center"/>
            </w:pPr>
            <w:r>
              <w:rPr>
                <w:rFonts w:hint="eastAsia"/>
              </w:rPr>
              <w:t>100</w:t>
            </w:r>
          </w:p>
        </w:tc>
        <w:tc>
          <w:tcPr>
            <w:tcW w:w="850" w:type="dxa"/>
          </w:tcPr>
          <w:p w14:paraId="7A798025" w14:textId="77777777" w:rsidR="004A679A" w:rsidRDefault="00B841ED">
            <w:pPr>
              <w:jc w:val="center"/>
            </w:pPr>
            <w:r>
              <w:rPr>
                <w:rFonts w:hint="eastAsia"/>
              </w:rPr>
              <w:t>95</w:t>
            </w:r>
          </w:p>
        </w:tc>
        <w:tc>
          <w:tcPr>
            <w:tcW w:w="850" w:type="dxa"/>
          </w:tcPr>
          <w:p w14:paraId="2235F3BE" w14:textId="77777777" w:rsidR="004A679A" w:rsidRDefault="00B841ED">
            <w:pPr>
              <w:jc w:val="center"/>
            </w:pPr>
            <w:r>
              <w:rPr>
                <w:rFonts w:hint="eastAsia"/>
              </w:rPr>
              <w:t>90</w:t>
            </w:r>
          </w:p>
        </w:tc>
        <w:tc>
          <w:tcPr>
            <w:tcW w:w="850" w:type="dxa"/>
          </w:tcPr>
          <w:p w14:paraId="0AD493DF" w14:textId="77777777" w:rsidR="004A679A" w:rsidRDefault="00B841ED">
            <w:pPr>
              <w:jc w:val="center"/>
            </w:pPr>
            <w:r>
              <w:rPr>
                <w:rFonts w:hint="eastAsia"/>
              </w:rPr>
              <w:t>85</w:t>
            </w:r>
          </w:p>
        </w:tc>
        <w:tc>
          <w:tcPr>
            <w:tcW w:w="850" w:type="dxa"/>
          </w:tcPr>
          <w:p w14:paraId="18398F4E" w14:textId="77777777" w:rsidR="004A679A" w:rsidRDefault="00B841ED">
            <w:pPr>
              <w:jc w:val="center"/>
            </w:pPr>
            <w:r>
              <w:rPr>
                <w:rFonts w:hint="eastAsia"/>
              </w:rPr>
              <w:t>80</w:t>
            </w:r>
          </w:p>
        </w:tc>
        <w:tc>
          <w:tcPr>
            <w:tcW w:w="850" w:type="dxa"/>
          </w:tcPr>
          <w:p w14:paraId="733B6D23" w14:textId="77777777" w:rsidR="004A679A" w:rsidRDefault="00B841ED">
            <w:pPr>
              <w:jc w:val="center"/>
            </w:pPr>
            <w:r>
              <w:rPr>
                <w:rFonts w:hint="eastAsia"/>
              </w:rPr>
              <w:t>75</w:t>
            </w:r>
          </w:p>
        </w:tc>
        <w:tc>
          <w:tcPr>
            <w:tcW w:w="850" w:type="dxa"/>
          </w:tcPr>
          <w:p w14:paraId="49D6D4B2" w14:textId="77777777" w:rsidR="004A679A" w:rsidRDefault="00B841ED">
            <w:pPr>
              <w:jc w:val="center"/>
            </w:pPr>
            <w:r>
              <w:rPr>
                <w:rFonts w:hint="eastAsia"/>
              </w:rPr>
              <w:t>70</w:t>
            </w:r>
          </w:p>
        </w:tc>
      </w:tr>
      <w:tr w:rsidR="004A679A" w14:paraId="260F8B31" w14:textId="77777777">
        <w:trPr>
          <w:trHeight w:val="23"/>
        </w:trPr>
        <w:tc>
          <w:tcPr>
            <w:tcW w:w="850" w:type="dxa"/>
          </w:tcPr>
          <w:p w14:paraId="166DCA17" w14:textId="77777777" w:rsidR="004A679A" w:rsidRDefault="00B841ED">
            <w:pPr>
              <w:jc w:val="center"/>
            </w:pPr>
            <w:r>
              <w:rPr>
                <w:rFonts w:hint="eastAsia"/>
              </w:rPr>
              <w:t>电压</w:t>
            </w:r>
            <w:r>
              <w:rPr>
                <w:rFonts w:hint="eastAsia"/>
              </w:rPr>
              <w:t>/</w:t>
            </w:r>
            <w:r>
              <w:rPr>
                <w:rFonts w:hint="eastAsia"/>
              </w:rPr>
              <w:t>毫伏</w:t>
            </w:r>
          </w:p>
        </w:tc>
        <w:tc>
          <w:tcPr>
            <w:tcW w:w="850" w:type="dxa"/>
          </w:tcPr>
          <w:p w14:paraId="0CEE9279" w14:textId="77777777" w:rsidR="004A679A" w:rsidRDefault="00B841ED">
            <w:pPr>
              <w:jc w:val="center"/>
            </w:pPr>
            <w:r>
              <w:rPr>
                <w:rFonts w:hint="eastAsia"/>
              </w:rPr>
              <w:t>368</w:t>
            </w:r>
          </w:p>
        </w:tc>
        <w:tc>
          <w:tcPr>
            <w:tcW w:w="850" w:type="dxa"/>
          </w:tcPr>
          <w:p w14:paraId="3775F5B0" w14:textId="77777777" w:rsidR="004A679A" w:rsidRDefault="00B841ED">
            <w:pPr>
              <w:jc w:val="center"/>
            </w:pPr>
            <w:r>
              <w:rPr>
                <w:rFonts w:hint="eastAsia"/>
              </w:rPr>
              <w:t>367</w:t>
            </w:r>
          </w:p>
        </w:tc>
        <w:tc>
          <w:tcPr>
            <w:tcW w:w="850" w:type="dxa"/>
          </w:tcPr>
          <w:p w14:paraId="435F3096" w14:textId="77777777" w:rsidR="004A679A" w:rsidRDefault="00B841ED">
            <w:pPr>
              <w:jc w:val="center"/>
            </w:pPr>
            <w:r>
              <w:rPr>
                <w:rFonts w:hint="eastAsia"/>
              </w:rPr>
              <w:t>362</w:t>
            </w:r>
          </w:p>
        </w:tc>
        <w:tc>
          <w:tcPr>
            <w:tcW w:w="850" w:type="dxa"/>
          </w:tcPr>
          <w:p w14:paraId="35D7C78E" w14:textId="77777777" w:rsidR="004A679A" w:rsidRDefault="00B841ED">
            <w:pPr>
              <w:jc w:val="center"/>
            </w:pPr>
            <w:r>
              <w:rPr>
                <w:rFonts w:hint="eastAsia"/>
              </w:rPr>
              <w:t>356</w:t>
            </w:r>
          </w:p>
        </w:tc>
        <w:tc>
          <w:tcPr>
            <w:tcW w:w="850" w:type="dxa"/>
          </w:tcPr>
          <w:p w14:paraId="320F5CFE" w14:textId="77777777" w:rsidR="004A679A" w:rsidRDefault="00B841ED">
            <w:pPr>
              <w:jc w:val="center"/>
            </w:pPr>
            <w:r>
              <w:rPr>
                <w:rFonts w:hint="eastAsia"/>
              </w:rPr>
              <w:t>351</w:t>
            </w:r>
          </w:p>
        </w:tc>
        <w:tc>
          <w:tcPr>
            <w:tcW w:w="850" w:type="dxa"/>
          </w:tcPr>
          <w:p w14:paraId="126F3DEA" w14:textId="77777777" w:rsidR="004A679A" w:rsidRDefault="00B841ED">
            <w:pPr>
              <w:jc w:val="center"/>
            </w:pPr>
            <w:r>
              <w:rPr>
                <w:rFonts w:hint="eastAsia"/>
              </w:rPr>
              <w:t>341</w:t>
            </w:r>
          </w:p>
        </w:tc>
        <w:tc>
          <w:tcPr>
            <w:tcW w:w="850" w:type="dxa"/>
          </w:tcPr>
          <w:p w14:paraId="50A6F1FB" w14:textId="77777777" w:rsidR="004A679A" w:rsidRDefault="00B841ED">
            <w:pPr>
              <w:jc w:val="center"/>
            </w:pPr>
            <w:r>
              <w:rPr>
                <w:rFonts w:hint="eastAsia"/>
              </w:rPr>
              <w:t>339</w:t>
            </w:r>
          </w:p>
        </w:tc>
        <w:tc>
          <w:tcPr>
            <w:tcW w:w="850" w:type="dxa"/>
          </w:tcPr>
          <w:p w14:paraId="2F9DF7F6" w14:textId="77777777" w:rsidR="004A679A" w:rsidRDefault="00B841ED">
            <w:pPr>
              <w:jc w:val="center"/>
            </w:pPr>
            <w:r>
              <w:rPr>
                <w:rFonts w:hint="eastAsia"/>
              </w:rPr>
              <w:t>337</w:t>
            </w:r>
          </w:p>
        </w:tc>
        <w:tc>
          <w:tcPr>
            <w:tcW w:w="850" w:type="dxa"/>
          </w:tcPr>
          <w:p w14:paraId="5A3E60AC" w14:textId="77777777" w:rsidR="004A679A" w:rsidRDefault="00B841ED">
            <w:pPr>
              <w:jc w:val="center"/>
            </w:pPr>
            <w:r>
              <w:rPr>
                <w:rFonts w:hint="eastAsia"/>
              </w:rPr>
              <w:t>332</w:t>
            </w:r>
          </w:p>
        </w:tc>
      </w:tr>
      <w:tr w:rsidR="004A679A" w14:paraId="651CB46B" w14:textId="77777777">
        <w:trPr>
          <w:trHeight w:val="23"/>
        </w:trPr>
        <w:tc>
          <w:tcPr>
            <w:tcW w:w="850" w:type="dxa"/>
          </w:tcPr>
          <w:p w14:paraId="3D5B8F13" w14:textId="77777777" w:rsidR="004A679A" w:rsidRDefault="00B841ED">
            <w:pPr>
              <w:jc w:val="center"/>
            </w:pPr>
            <w:r>
              <w:rPr>
                <w:rFonts w:hint="eastAsia"/>
              </w:rPr>
              <w:t>温度</w:t>
            </w:r>
            <w:r>
              <w:rPr>
                <w:rFonts w:hint="eastAsia"/>
              </w:rPr>
              <w:t>/</w:t>
            </w:r>
            <w:r>
              <w:rPr>
                <w:rFonts w:hint="eastAsia"/>
              </w:rPr>
              <w:t>℃</w:t>
            </w:r>
          </w:p>
        </w:tc>
        <w:tc>
          <w:tcPr>
            <w:tcW w:w="850" w:type="dxa"/>
          </w:tcPr>
          <w:p w14:paraId="7C8C8F2F" w14:textId="77777777" w:rsidR="004A679A" w:rsidRDefault="00B841ED">
            <w:pPr>
              <w:jc w:val="center"/>
            </w:pPr>
            <w:r>
              <w:rPr>
                <w:rFonts w:hint="eastAsia"/>
              </w:rPr>
              <w:t>65</w:t>
            </w:r>
          </w:p>
        </w:tc>
        <w:tc>
          <w:tcPr>
            <w:tcW w:w="850" w:type="dxa"/>
          </w:tcPr>
          <w:p w14:paraId="375E02A0" w14:textId="77777777" w:rsidR="004A679A" w:rsidRDefault="00B841ED">
            <w:pPr>
              <w:jc w:val="center"/>
            </w:pPr>
            <w:r>
              <w:rPr>
                <w:rFonts w:hint="eastAsia"/>
              </w:rPr>
              <w:t>60</w:t>
            </w:r>
          </w:p>
        </w:tc>
        <w:tc>
          <w:tcPr>
            <w:tcW w:w="850" w:type="dxa"/>
          </w:tcPr>
          <w:p w14:paraId="2C97740A" w14:textId="77777777" w:rsidR="004A679A" w:rsidRDefault="00B841ED">
            <w:pPr>
              <w:jc w:val="center"/>
            </w:pPr>
            <w:r>
              <w:rPr>
                <w:rFonts w:hint="eastAsia"/>
              </w:rPr>
              <w:t>55</w:t>
            </w:r>
          </w:p>
        </w:tc>
        <w:tc>
          <w:tcPr>
            <w:tcW w:w="850" w:type="dxa"/>
          </w:tcPr>
          <w:p w14:paraId="494B7B26" w14:textId="77777777" w:rsidR="004A679A" w:rsidRDefault="00B841ED">
            <w:pPr>
              <w:jc w:val="center"/>
            </w:pPr>
            <w:r>
              <w:rPr>
                <w:rFonts w:hint="eastAsia"/>
              </w:rPr>
              <w:t>50</w:t>
            </w:r>
          </w:p>
        </w:tc>
        <w:tc>
          <w:tcPr>
            <w:tcW w:w="850" w:type="dxa"/>
          </w:tcPr>
          <w:p w14:paraId="6FC040A3" w14:textId="77777777" w:rsidR="004A679A" w:rsidRDefault="00B841ED">
            <w:pPr>
              <w:jc w:val="center"/>
            </w:pPr>
            <w:r>
              <w:rPr>
                <w:rFonts w:hint="eastAsia"/>
              </w:rPr>
              <w:t>45</w:t>
            </w:r>
          </w:p>
        </w:tc>
        <w:tc>
          <w:tcPr>
            <w:tcW w:w="850" w:type="dxa"/>
          </w:tcPr>
          <w:p w14:paraId="3D7C9345" w14:textId="77777777" w:rsidR="004A679A" w:rsidRDefault="00B841ED">
            <w:pPr>
              <w:jc w:val="center"/>
            </w:pPr>
            <w:r>
              <w:rPr>
                <w:rFonts w:hint="eastAsia"/>
              </w:rPr>
              <w:t>40</w:t>
            </w:r>
          </w:p>
        </w:tc>
        <w:tc>
          <w:tcPr>
            <w:tcW w:w="850" w:type="dxa"/>
          </w:tcPr>
          <w:p w14:paraId="6F2A80D3" w14:textId="77777777" w:rsidR="004A679A" w:rsidRDefault="00B841ED">
            <w:pPr>
              <w:jc w:val="center"/>
            </w:pPr>
            <w:r>
              <w:rPr>
                <w:rFonts w:hint="eastAsia"/>
              </w:rPr>
              <w:t>35</w:t>
            </w:r>
          </w:p>
        </w:tc>
        <w:tc>
          <w:tcPr>
            <w:tcW w:w="850" w:type="dxa"/>
          </w:tcPr>
          <w:p w14:paraId="4C9D18C9" w14:textId="77777777" w:rsidR="004A679A" w:rsidRDefault="00B841ED">
            <w:pPr>
              <w:jc w:val="center"/>
            </w:pPr>
            <w:r>
              <w:rPr>
                <w:rFonts w:hint="eastAsia"/>
              </w:rPr>
              <w:t>30</w:t>
            </w:r>
          </w:p>
        </w:tc>
        <w:tc>
          <w:tcPr>
            <w:tcW w:w="850" w:type="dxa"/>
          </w:tcPr>
          <w:p w14:paraId="41CCB3DB" w14:textId="77777777" w:rsidR="004A679A" w:rsidRDefault="004A679A">
            <w:pPr>
              <w:jc w:val="center"/>
            </w:pPr>
          </w:p>
        </w:tc>
      </w:tr>
      <w:tr w:rsidR="004A679A" w14:paraId="23AECE75" w14:textId="77777777">
        <w:trPr>
          <w:trHeight w:val="23"/>
        </w:trPr>
        <w:tc>
          <w:tcPr>
            <w:tcW w:w="850" w:type="dxa"/>
          </w:tcPr>
          <w:p w14:paraId="1942613D" w14:textId="77777777" w:rsidR="004A679A" w:rsidRDefault="00B841ED">
            <w:pPr>
              <w:jc w:val="center"/>
            </w:pPr>
            <w:r>
              <w:rPr>
                <w:rFonts w:hint="eastAsia"/>
              </w:rPr>
              <w:t>电压</w:t>
            </w:r>
            <w:r>
              <w:rPr>
                <w:rFonts w:hint="eastAsia"/>
              </w:rPr>
              <w:t>/</w:t>
            </w:r>
            <w:r>
              <w:rPr>
                <w:rFonts w:hint="eastAsia"/>
              </w:rPr>
              <w:t>毫伏</w:t>
            </w:r>
          </w:p>
        </w:tc>
        <w:tc>
          <w:tcPr>
            <w:tcW w:w="850" w:type="dxa"/>
          </w:tcPr>
          <w:p w14:paraId="22991803" w14:textId="77777777" w:rsidR="004A679A" w:rsidRDefault="00B841ED">
            <w:pPr>
              <w:jc w:val="center"/>
            </w:pPr>
            <w:r>
              <w:rPr>
                <w:rFonts w:hint="eastAsia"/>
              </w:rPr>
              <w:t>327</w:t>
            </w:r>
          </w:p>
        </w:tc>
        <w:tc>
          <w:tcPr>
            <w:tcW w:w="850" w:type="dxa"/>
          </w:tcPr>
          <w:p w14:paraId="663ADD11" w14:textId="77777777" w:rsidR="004A679A" w:rsidRDefault="00B841ED">
            <w:pPr>
              <w:jc w:val="center"/>
            </w:pPr>
            <w:r>
              <w:rPr>
                <w:rFonts w:hint="eastAsia"/>
              </w:rPr>
              <w:t>317</w:t>
            </w:r>
          </w:p>
        </w:tc>
        <w:tc>
          <w:tcPr>
            <w:tcW w:w="850" w:type="dxa"/>
          </w:tcPr>
          <w:p w14:paraId="7B3FB4EE" w14:textId="77777777" w:rsidR="004A679A" w:rsidRDefault="00B841ED">
            <w:pPr>
              <w:jc w:val="center"/>
            </w:pPr>
            <w:r>
              <w:rPr>
                <w:rFonts w:hint="eastAsia"/>
              </w:rPr>
              <w:t>311</w:t>
            </w:r>
          </w:p>
        </w:tc>
        <w:tc>
          <w:tcPr>
            <w:tcW w:w="850" w:type="dxa"/>
          </w:tcPr>
          <w:p w14:paraId="560D13E8" w14:textId="77777777" w:rsidR="004A679A" w:rsidRDefault="00B841ED">
            <w:pPr>
              <w:jc w:val="center"/>
            </w:pPr>
            <w:r>
              <w:rPr>
                <w:rFonts w:hint="eastAsia"/>
              </w:rPr>
              <w:t>308</w:t>
            </w:r>
          </w:p>
        </w:tc>
        <w:tc>
          <w:tcPr>
            <w:tcW w:w="850" w:type="dxa"/>
          </w:tcPr>
          <w:p w14:paraId="4EC19874" w14:textId="77777777" w:rsidR="004A679A" w:rsidRDefault="00B841ED">
            <w:pPr>
              <w:jc w:val="center"/>
            </w:pPr>
            <w:r>
              <w:rPr>
                <w:rFonts w:hint="eastAsia"/>
              </w:rPr>
              <w:t>306</w:t>
            </w:r>
          </w:p>
        </w:tc>
        <w:tc>
          <w:tcPr>
            <w:tcW w:w="850" w:type="dxa"/>
          </w:tcPr>
          <w:p w14:paraId="74026691" w14:textId="77777777" w:rsidR="004A679A" w:rsidRDefault="00B841ED">
            <w:pPr>
              <w:jc w:val="center"/>
            </w:pPr>
            <w:r>
              <w:rPr>
                <w:rFonts w:hint="eastAsia"/>
              </w:rPr>
              <w:t>300</w:t>
            </w:r>
          </w:p>
        </w:tc>
        <w:tc>
          <w:tcPr>
            <w:tcW w:w="850" w:type="dxa"/>
          </w:tcPr>
          <w:p w14:paraId="1B25AD02" w14:textId="77777777" w:rsidR="004A679A" w:rsidRDefault="00B841ED">
            <w:pPr>
              <w:jc w:val="center"/>
            </w:pPr>
            <w:r>
              <w:rPr>
                <w:rFonts w:hint="eastAsia"/>
              </w:rPr>
              <w:t>297</w:t>
            </w:r>
          </w:p>
        </w:tc>
        <w:tc>
          <w:tcPr>
            <w:tcW w:w="850" w:type="dxa"/>
          </w:tcPr>
          <w:p w14:paraId="0F6AE199" w14:textId="77777777" w:rsidR="004A679A" w:rsidRDefault="00B841ED">
            <w:pPr>
              <w:jc w:val="center"/>
            </w:pPr>
            <w:r>
              <w:rPr>
                <w:rFonts w:hint="eastAsia"/>
              </w:rPr>
              <w:t>291</w:t>
            </w:r>
          </w:p>
        </w:tc>
        <w:tc>
          <w:tcPr>
            <w:tcW w:w="850" w:type="dxa"/>
          </w:tcPr>
          <w:p w14:paraId="125D6315" w14:textId="77777777" w:rsidR="004A679A" w:rsidRDefault="004A679A">
            <w:pPr>
              <w:jc w:val="center"/>
            </w:pPr>
          </w:p>
        </w:tc>
      </w:tr>
    </w:tbl>
    <w:p w14:paraId="04333054" w14:textId="77777777" w:rsidR="004A679A" w:rsidRDefault="004A679A">
      <w:pPr>
        <w:jc w:val="center"/>
      </w:pPr>
    </w:p>
    <w:p w14:paraId="3AD1C77B" w14:textId="77777777" w:rsidR="004A679A" w:rsidRDefault="004A679A">
      <w:pPr>
        <w:jc w:val="center"/>
      </w:pPr>
    </w:p>
    <w:p w14:paraId="1ED48FA0" w14:textId="5F0A4D2F" w:rsidR="004A679A" w:rsidRDefault="00B841ED">
      <w:pPr>
        <w:tabs>
          <w:tab w:val="left" w:pos="4748"/>
        </w:tabs>
        <w:jc w:val="left"/>
        <w:rPr>
          <w:rFonts w:hint="eastAsia"/>
        </w:rPr>
      </w:pPr>
      <w:r>
        <w:rPr>
          <w:noProof/>
        </w:rPr>
        <w:lastRenderedPageBreak/>
        <w:drawing>
          <wp:inline distT="0" distB="0" distL="0" distR="0" wp14:anchorId="6855ECC9" wp14:editId="4369C2DF">
            <wp:extent cx="5088255" cy="2273300"/>
            <wp:effectExtent l="4445" t="4445" r="12700" b="825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5B96B20F" w14:textId="55A55AB5" w:rsidR="004A679A" w:rsidRDefault="00B841ED">
      <w:pPr>
        <w:tabs>
          <w:tab w:val="left" w:pos="4748"/>
        </w:tabs>
        <w:jc w:val="left"/>
      </w:pPr>
      <w:r>
        <w:rPr>
          <w:rFonts w:hint="eastAsia"/>
        </w:rPr>
        <w:t>对结果拟合，得：</w:t>
      </w:r>
    </w:p>
    <w:p w14:paraId="3F39C77C" w14:textId="77777777" w:rsidR="004A679A" w:rsidRDefault="00B841ED">
      <w:pPr>
        <w:tabs>
          <w:tab w:val="left" w:pos="4748"/>
        </w:tabs>
        <w:ind w:firstLineChars="1200" w:firstLine="2880"/>
        <w:jc w:val="left"/>
      </w:pPr>
      <w:r>
        <w:rPr>
          <w:rFonts w:hint="eastAsia"/>
        </w:rPr>
        <w:t>U=1.01T+259.42</w:t>
      </w:r>
    </w:p>
    <w:p w14:paraId="26A6B850" w14:textId="77777777" w:rsidR="004A679A" w:rsidRDefault="00B841ED">
      <w:pPr>
        <w:tabs>
          <w:tab w:val="left" w:pos="4748"/>
        </w:tabs>
        <w:jc w:val="left"/>
      </w:pPr>
      <w:r>
        <w:rPr>
          <w:rFonts w:hint="eastAsia"/>
        </w:rPr>
        <w:t>计算得到的标准误差为</w:t>
      </w:r>
      <w:r>
        <w:rPr>
          <w:rFonts w:hint="eastAsia"/>
        </w:rPr>
        <w:t>2.2</w:t>
      </w:r>
      <w:r>
        <w:rPr>
          <w:rFonts w:hint="eastAsia"/>
        </w:rPr>
        <w:t>。</w:t>
      </w:r>
    </w:p>
    <w:p w14:paraId="64F9ADDA" w14:textId="77777777" w:rsidR="004A679A" w:rsidRDefault="004A679A">
      <w:pPr>
        <w:tabs>
          <w:tab w:val="left" w:pos="4748"/>
        </w:tabs>
        <w:jc w:val="left"/>
      </w:pPr>
    </w:p>
    <w:p w14:paraId="598F6766" w14:textId="77777777" w:rsidR="004A679A" w:rsidRDefault="00B841ED">
      <w:pPr>
        <w:pStyle w:val="3"/>
      </w:pPr>
      <w:r>
        <w:rPr>
          <w:rFonts w:hint="eastAsia"/>
        </w:rPr>
        <w:t>5.4</w:t>
      </w:r>
      <w:r>
        <w:rPr>
          <w:rFonts w:hint="eastAsia"/>
        </w:rPr>
        <w:t>磁电式传感器——霍尔测速实验</w:t>
      </w:r>
    </w:p>
    <w:p w14:paraId="6D7EA0C6" w14:textId="77777777" w:rsidR="004A679A" w:rsidRDefault="00B841ED">
      <w:r>
        <w:rPr>
          <w:noProof/>
        </w:rPr>
        <w:drawing>
          <wp:inline distT="0" distB="0" distL="0" distR="0" wp14:anchorId="4B65B569" wp14:editId="17ED532A">
            <wp:extent cx="5274310" cy="2797175"/>
            <wp:effectExtent l="0" t="0" r="139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5"/>
                    <a:stretch>
                      <a:fillRect/>
                    </a:stretch>
                  </pic:blipFill>
                  <pic:spPr>
                    <a:xfrm>
                      <a:off x="0" y="0"/>
                      <a:ext cx="5274310" cy="2797175"/>
                    </a:xfrm>
                    <a:prstGeom prst="rect">
                      <a:avLst/>
                    </a:prstGeom>
                  </pic:spPr>
                </pic:pic>
              </a:graphicData>
            </a:graphic>
          </wp:inline>
        </w:drawing>
      </w:r>
    </w:p>
    <w:p w14:paraId="2DEABB46" w14:textId="566E3F46" w:rsidR="004A679A" w:rsidRDefault="00B841ED">
      <w:pPr>
        <w:ind w:firstLine="420"/>
      </w:pPr>
      <w:r>
        <w:rPr>
          <w:rFonts w:hint="eastAsia"/>
        </w:rPr>
        <w:t>实验结果如上图所示，电压的升降脉冲较为明显，测得脉冲频率为</w:t>
      </w:r>
      <w:r>
        <w:rPr>
          <w:rFonts w:hint="eastAsia"/>
        </w:rPr>
        <w:t>4.098HZ</w:t>
      </w:r>
      <w:r>
        <w:rPr>
          <w:rFonts w:hint="eastAsia"/>
        </w:rPr>
        <w:t>，由于飞轮上磁片数目为</w:t>
      </w:r>
      <w:r>
        <w:rPr>
          <w:rFonts w:hint="eastAsia"/>
        </w:rPr>
        <w:t>4</w:t>
      </w:r>
      <w:r>
        <w:rPr>
          <w:rFonts w:hint="eastAsia"/>
        </w:rPr>
        <w:t>，则飞轮转动速率应为</w:t>
      </w:r>
      <w:r>
        <w:rPr>
          <w:rFonts w:hint="eastAsia"/>
        </w:rPr>
        <w:t>6</w:t>
      </w:r>
      <w:r w:rsidR="006B7CDA">
        <w:t>3</w:t>
      </w:r>
      <w:r>
        <w:rPr>
          <w:rFonts w:hint="eastAsia"/>
        </w:rPr>
        <w:t>.47</w:t>
      </w:r>
      <w:r>
        <w:rPr>
          <w:rFonts w:hint="eastAsia"/>
        </w:rPr>
        <w:t>转</w:t>
      </w:r>
      <w:r>
        <w:rPr>
          <w:rFonts w:hint="eastAsia"/>
        </w:rPr>
        <w:t>/min</w:t>
      </w:r>
      <w:r>
        <w:rPr>
          <w:rFonts w:hint="eastAsia"/>
        </w:rPr>
        <w:t>。</w:t>
      </w:r>
    </w:p>
    <w:p w14:paraId="1A20C946" w14:textId="300290FF" w:rsidR="004A679A" w:rsidRDefault="004A679A"/>
    <w:p w14:paraId="6D816558" w14:textId="0D518219" w:rsidR="000C0BFC" w:rsidRDefault="000C0BFC">
      <w:r>
        <w:rPr>
          <w:rFonts w:hint="eastAsia"/>
        </w:rPr>
        <w:t>实验感想：</w:t>
      </w:r>
    </w:p>
    <w:p w14:paraId="0AF8BB2C" w14:textId="2AB9E6AE" w:rsidR="000C0BFC" w:rsidRDefault="000C0BFC">
      <w:pPr>
        <w:rPr>
          <w:rFonts w:hint="eastAsia"/>
          <w:sz w:val="30"/>
          <w:szCs w:val="30"/>
        </w:rPr>
      </w:pPr>
      <w:r>
        <w:rPr>
          <w:rFonts w:hint="eastAsia"/>
        </w:rPr>
        <w:t>因为是第一次接触这个实验，还存在一些方面需要加强，不过实验所做的和上课所需要做的合起来，就能够互相补充。</w:t>
      </w:r>
    </w:p>
    <w:sectPr w:rsidR="000C0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606F" w14:textId="77777777" w:rsidR="001B3E14" w:rsidRDefault="001B3E14" w:rsidP="000C0BFC">
      <w:r>
        <w:separator/>
      </w:r>
    </w:p>
  </w:endnote>
  <w:endnote w:type="continuationSeparator" w:id="0">
    <w:p w14:paraId="63C50225" w14:textId="77777777" w:rsidR="001B3E14" w:rsidRDefault="001B3E14" w:rsidP="000C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D066" w14:textId="77777777" w:rsidR="001B3E14" w:rsidRDefault="001B3E14" w:rsidP="000C0BFC">
      <w:r>
        <w:separator/>
      </w:r>
    </w:p>
  </w:footnote>
  <w:footnote w:type="continuationSeparator" w:id="0">
    <w:p w14:paraId="0AFFB81E" w14:textId="77777777" w:rsidR="001B3E14" w:rsidRDefault="001B3E14" w:rsidP="000C0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5E8C65"/>
    <w:multiLevelType w:val="singleLevel"/>
    <w:tmpl w:val="A75E8C65"/>
    <w:lvl w:ilvl="0">
      <w:start w:val="1"/>
      <w:numFmt w:val="decimal"/>
      <w:suff w:val="space"/>
      <w:lvlText w:val="（%1）"/>
      <w:lvlJc w:val="left"/>
    </w:lvl>
  </w:abstractNum>
  <w:abstractNum w:abstractNumId="1" w15:restartNumberingAfterBreak="0">
    <w:nsid w:val="32D8540C"/>
    <w:multiLevelType w:val="singleLevel"/>
    <w:tmpl w:val="32D8540C"/>
    <w:lvl w:ilvl="0">
      <w:start w:val="1"/>
      <w:numFmt w:val="decimal"/>
      <w:suff w:val="nothing"/>
      <w:lvlText w:val="（%1）"/>
      <w:lvlJc w:val="left"/>
      <w:pPr>
        <w:ind w:left="60"/>
      </w:pPr>
    </w:lvl>
  </w:abstractNum>
  <w:abstractNum w:abstractNumId="2" w15:restartNumberingAfterBreak="0">
    <w:nsid w:val="5DAD9B02"/>
    <w:multiLevelType w:val="singleLevel"/>
    <w:tmpl w:val="5DAD9B02"/>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2910760"/>
    <w:rsid w:val="000C0BFC"/>
    <w:rsid w:val="001B3E14"/>
    <w:rsid w:val="00316859"/>
    <w:rsid w:val="004219F1"/>
    <w:rsid w:val="004A679A"/>
    <w:rsid w:val="006B7CDA"/>
    <w:rsid w:val="00A80609"/>
    <w:rsid w:val="00B22C90"/>
    <w:rsid w:val="00B841ED"/>
    <w:rsid w:val="00D07DE3"/>
    <w:rsid w:val="32910760"/>
    <w:rsid w:val="4F9D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9AC98EB"/>
  <w15:docId w15:val="{9C270D90-6B3A-4822-8F68-7F8E32E5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4"/>
      <w:szCs w:val="24"/>
    </w:rPr>
  </w:style>
  <w:style w:type="paragraph" w:styleId="1">
    <w:name w:val="heading 1"/>
    <w:basedOn w:val="a"/>
    <w:next w:val="a"/>
    <w:qFormat/>
    <w:pPr>
      <w:keepNext/>
      <w:keepLines/>
      <w:spacing w:before="340" w:after="330" w:line="576" w:lineRule="auto"/>
      <w:jc w:val="center"/>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C0B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C0BFC"/>
    <w:rPr>
      <w:rFonts w:eastAsia="宋体"/>
      <w:kern w:val="2"/>
      <w:sz w:val="18"/>
      <w:szCs w:val="18"/>
    </w:rPr>
  </w:style>
  <w:style w:type="paragraph" w:styleId="a6">
    <w:name w:val="footer"/>
    <w:basedOn w:val="a"/>
    <w:link w:val="a7"/>
    <w:rsid w:val="000C0BFC"/>
    <w:pPr>
      <w:tabs>
        <w:tab w:val="center" w:pos="4153"/>
        <w:tab w:val="right" w:pos="8306"/>
      </w:tabs>
      <w:snapToGrid w:val="0"/>
      <w:jc w:val="left"/>
    </w:pPr>
    <w:rPr>
      <w:sz w:val="18"/>
      <w:szCs w:val="18"/>
    </w:rPr>
  </w:style>
  <w:style w:type="character" w:customStyle="1" w:styleId="a7">
    <w:name w:val="页脚 字符"/>
    <w:basedOn w:val="a0"/>
    <w:link w:val="a6"/>
    <w:rsid w:val="000C0BFC"/>
    <w:rPr>
      <w:rFonts w:eastAsia="宋体"/>
      <w:kern w:val="2"/>
      <w:sz w:val="18"/>
      <w:szCs w:val="18"/>
    </w:rPr>
  </w:style>
  <w:style w:type="table" w:customStyle="1" w:styleId="10">
    <w:name w:val="网格型1"/>
    <w:basedOn w:val="a1"/>
    <w:next w:val="a3"/>
    <w:rsid w:val="000C0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30.bin"/><Relationship Id="rId84" Type="http://schemas.openxmlformats.org/officeDocument/2006/relationships/image" Target="media/image35.wmf"/><Relationship Id="rId16" Type="http://schemas.openxmlformats.org/officeDocument/2006/relationships/oleObject" Target="embeddings/oleObject4.bin"/><Relationship Id="rId107" Type="http://schemas.openxmlformats.org/officeDocument/2006/relationships/oleObject" Target="embeddings/oleObject56.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image" Target="media/image42.wmf"/><Relationship Id="rId123" Type="http://schemas.openxmlformats.org/officeDocument/2006/relationships/oleObject" Target="embeddings/oleObject65.bin"/><Relationship Id="rId128" Type="http://schemas.openxmlformats.org/officeDocument/2006/relationships/image" Target="media/image54.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9.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oleObject" Target="embeddings/oleObject31.bin"/><Relationship Id="rId69" Type="http://schemas.openxmlformats.org/officeDocument/2006/relationships/image" Target="media/image29.wmf"/><Relationship Id="rId113" Type="http://schemas.openxmlformats.org/officeDocument/2006/relationships/oleObject" Target="embeddings/oleObject60.bin"/><Relationship Id="rId118" Type="http://schemas.openxmlformats.org/officeDocument/2006/relationships/image" Target="media/image49.wmf"/><Relationship Id="rId134" Type="http://schemas.openxmlformats.org/officeDocument/2006/relationships/chart" Target="charts/chart4.xml"/><Relationship Id="rId80" Type="http://schemas.openxmlformats.org/officeDocument/2006/relationships/image" Target="media/image34.wmf"/><Relationship Id="rId85" Type="http://schemas.openxmlformats.org/officeDocument/2006/relationships/oleObject" Target="embeddings/oleObject43.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8.bin"/><Relationship Id="rId103" Type="http://schemas.openxmlformats.org/officeDocument/2006/relationships/oleObject" Target="embeddings/oleObject54.bin"/><Relationship Id="rId108" Type="http://schemas.openxmlformats.org/officeDocument/2006/relationships/oleObject" Target="embeddings/oleObject57.bin"/><Relationship Id="rId124" Type="http://schemas.openxmlformats.org/officeDocument/2006/relationships/image" Target="media/image52.wmf"/><Relationship Id="rId129" Type="http://schemas.openxmlformats.org/officeDocument/2006/relationships/oleObject" Target="embeddings/oleObject68.bin"/><Relationship Id="rId54" Type="http://schemas.openxmlformats.org/officeDocument/2006/relationships/oleObject" Target="embeddings/oleObject24.bin"/><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47.wmf"/><Relationship Id="rId119" Type="http://schemas.openxmlformats.org/officeDocument/2006/relationships/oleObject" Target="embeddings/oleObject63.bin"/><Relationship Id="rId44" Type="http://schemas.openxmlformats.org/officeDocument/2006/relationships/oleObject" Target="embeddings/oleObject18.bin"/><Relationship Id="rId60" Type="http://schemas.openxmlformats.org/officeDocument/2006/relationships/image" Target="media/image25.jpeg"/><Relationship Id="rId65" Type="http://schemas.openxmlformats.org/officeDocument/2006/relationships/image" Target="media/image27.wmf"/><Relationship Id="rId81" Type="http://schemas.openxmlformats.org/officeDocument/2006/relationships/oleObject" Target="embeddings/oleObject40.bin"/><Relationship Id="rId86" Type="http://schemas.openxmlformats.org/officeDocument/2006/relationships/image" Target="media/image36.wmf"/><Relationship Id="rId130" Type="http://schemas.openxmlformats.org/officeDocument/2006/relationships/chart" Target="charts/chart1.xml"/><Relationship Id="rId135" Type="http://schemas.openxmlformats.org/officeDocument/2006/relationships/image" Target="media/image56.png"/><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8.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2.wmf"/><Relationship Id="rId97" Type="http://schemas.openxmlformats.org/officeDocument/2006/relationships/oleObject" Target="embeddings/oleObject51.bin"/><Relationship Id="rId104" Type="http://schemas.openxmlformats.org/officeDocument/2006/relationships/image" Target="media/image43.wmf"/><Relationship Id="rId120" Type="http://schemas.openxmlformats.org/officeDocument/2006/relationships/image" Target="media/image50.wmf"/><Relationship Id="rId125"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image" Target="media/image45.wmf"/><Relationship Id="rId115" Type="http://schemas.openxmlformats.org/officeDocument/2006/relationships/oleObject" Target="embeddings/oleObject61.bin"/><Relationship Id="rId131" Type="http://schemas.openxmlformats.org/officeDocument/2006/relationships/chart" Target="charts/chart2.xml"/><Relationship Id="rId136"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image" Target="media/image41.wmf"/><Relationship Id="rId105" Type="http://schemas.openxmlformats.org/officeDocument/2006/relationships/oleObject" Target="embeddings/oleObject55.bin"/><Relationship Id="rId126" Type="http://schemas.openxmlformats.org/officeDocument/2006/relationships/image" Target="media/image53.wmf"/><Relationship Id="rId8" Type="http://schemas.openxmlformats.org/officeDocument/2006/relationships/image" Target="media/image1.jpeg"/><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7.bin"/><Relationship Id="rId98" Type="http://schemas.openxmlformats.org/officeDocument/2006/relationships/image" Target="media/image40.wmf"/><Relationship Id="rId121" Type="http://schemas.openxmlformats.org/officeDocument/2006/relationships/oleObject" Target="embeddings/oleObject6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28.wmf"/><Relationship Id="rId116" Type="http://schemas.openxmlformats.org/officeDocument/2006/relationships/image" Target="media/image48.wmf"/><Relationship Id="rId13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oleObject" Target="embeddings/oleObject59.bin"/><Relationship Id="rId132" Type="http://schemas.openxmlformats.org/officeDocument/2006/relationships/chart" Target="charts/chart3.xml"/><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image" Target="media/image44.wmf"/><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oleObject" Target="embeddings/oleObject33.bin"/><Relationship Id="rId89" Type="http://schemas.openxmlformats.org/officeDocument/2006/relationships/oleObject" Target="embeddings/oleObject45.bin"/><Relationship Id="rId112" Type="http://schemas.openxmlformats.org/officeDocument/2006/relationships/image" Target="media/image46.wmf"/><Relationship Id="rId133" Type="http://schemas.openxmlformats.org/officeDocument/2006/relationships/image" Target="media/image5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质量</a:t>
            </a:r>
            <a:r>
              <a:rPr lang="en-US" altLang="zh-CN"/>
              <a:t>—</a:t>
            </a:r>
            <a:r>
              <a:rPr lang="zh-CN" altLang="en-US"/>
              <a:t>输出电压图</a:t>
            </a:r>
            <a:r>
              <a:rPr lang="en-US" altLang="zh-CN"/>
              <a:t>1</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Sheet1!$A$2:$A$8</c:f>
              <c:numCache>
                <c:formatCode>General</c:formatCode>
                <c:ptCount val="7"/>
                <c:pt idx="0">
                  <c:v>0</c:v>
                </c:pt>
                <c:pt idx="1">
                  <c:v>100</c:v>
                </c:pt>
                <c:pt idx="2">
                  <c:v>150</c:v>
                </c:pt>
                <c:pt idx="3">
                  <c:v>200</c:v>
                </c:pt>
                <c:pt idx="4">
                  <c:v>300</c:v>
                </c:pt>
                <c:pt idx="5">
                  <c:v>400</c:v>
                </c:pt>
                <c:pt idx="6">
                  <c:v>500</c:v>
                </c:pt>
              </c:numCache>
            </c:numRef>
          </c:xVal>
          <c:yVal>
            <c:numRef>
              <c:f>Sheet1!$B$2:$B$8</c:f>
              <c:numCache>
                <c:formatCode>General</c:formatCode>
                <c:ptCount val="7"/>
                <c:pt idx="0">
                  <c:v>3</c:v>
                </c:pt>
                <c:pt idx="1">
                  <c:v>195</c:v>
                </c:pt>
                <c:pt idx="2">
                  <c:v>278</c:v>
                </c:pt>
                <c:pt idx="3">
                  <c:v>374</c:v>
                </c:pt>
                <c:pt idx="4">
                  <c:v>562</c:v>
                </c:pt>
                <c:pt idx="5">
                  <c:v>754</c:v>
                </c:pt>
                <c:pt idx="6">
                  <c:v>945</c:v>
                </c:pt>
              </c:numCache>
            </c:numRef>
          </c:yVal>
          <c:smooth val="0"/>
          <c:extLst>
            <c:ext xmlns:c16="http://schemas.microsoft.com/office/drawing/2014/chart" uri="{C3380CC4-5D6E-409C-BE32-E72D297353CC}">
              <c16:uniqueId val="{00000001-9171-4364-82CB-C64F023BB530}"/>
            </c:ext>
          </c:extLst>
        </c:ser>
        <c:dLbls>
          <c:showLegendKey val="0"/>
          <c:showVal val="0"/>
          <c:showCatName val="0"/>
          <c:showSerName val="0"/>
          <c:showPercent val="0"/>
          <c:showBubbleSize val="0"/>
        </c:dLbls>
        <c:axId val="479146480"/>
        <c:axId val="479145648"/>
      </c:scatterChart>
      <c:valAx>
        <c:axId val="47914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5648"/>
        <c:crosses val="autoZero"/>
        <c:crossBetween val="midCat"/>
      </c:valAx>
      <c:valAx>
        <c:axId val="4791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质量</a:t>
            </a:r>
            <a:r>
              <a:rPr lang="en-US" altLang="zh-CN"/>
              <a:t>—</a:t>
            </a:r>
            <a:r>
              <a:rPr lang="zh-CN" altLang="en-US"/>
              <a:t>输出电压图</a:t>
            </a:r>
            <a:r>
              <a:rPr lang="en-US" altLang="zh-CN"/>
              <a:t>2</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Sheet1!$A$2:$A$8</c:f>
              <c:numCache>
                <c:formatCode>General</c:formatCode>
                <c:ptCount val="7"/>
                <c:pt idx="0">
                  <c:v>0</c:v>
                </c:pt>
                <c:pt idx="1">
                  <c:v>100</c:v>
                </c:pt>
                <c:pt idx="2">
                  <c:v>150</c:v>
                </c:pt>
                <c:pt idx="3">
                  <c:v>200</c:v>
                </c:pt>
                <c:pt idx="4">
                  <c:v>300</c:v>
                </c:pt>
                <c:pt idx="5">
                  <c:v>400</c:v>
                </c:pt>
                <c:pt idx="6">
                  <c:v>500</c:v>
                </c:pt>
              </c:numCache>
            </c:numRef>
          </c:xVal>
          <c:yVal>
            <c:numRef>
              <c:f>Sheet1!$B$2:$B$8</c:f>
              <c:numCache>
                <c:formatCode>General</c:formatCode>
                <c:ptCount val="7"/>
                <c:pt idx="0">
                  <c:v>6</c:v>
                </c:pt>
                <c:pt idx="1">
                  <c:v>486</c:v>
                </c:pt>
                <c:pt idx="2">
                  <c:v>713</c:v>
                </c:pt>
                <c:pt idx="3">
                  <c:v>960</c:v>
                </c:pt>
                <c:pt idx="4">
                  <c:v>1430</c:v>
                </c:pt>
                <c:pt idx="5">
                  <c:v>1909</c:v>
                </c:pt>
                <c:pt idx="6">
                  <c:v>2380</c:v>
                </c:pt>
              </c:numCache>
            </c:numRef>
          </c:yVal>
          <c:smooth val="0"/>
          <c:extLst>
            <c:ext xmlns:c16="http://schemas.microsoft.com/office/drawing/2014/chart" uri="{C3380CC4-5D6E-409C-BE32-E72D297353CC}">
              <c16:uniqueId val="{00000001-D0A1-4588-B976-D525E42ACAE3}"/>
            </c:ext>
          </c:extLst>
        </c:ser>
        <c:dLbls>
          <c:showLegendKey val="0"/>
          <c:showVal val="0"/>
          <c:showCatName val="0"/>
          <c:showSerName val="0"/>
          <c:showPercent val="0"/>
          <c:showBubbleSize val="0"/>
        </c:dLbls>
        <c:axId val="479146480"/>
        <c:axId val="479145648"/>
      </c:scatterChart>
      <c:valAx>
        <c:axId val="47914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5648"/>
        <c:crosses val="autoZero"/>
        <c:crossBetween val="midCat"/>
      </c:valAx>
      <c:valAx>
        <c:axId val="4791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质量</a:t>
            </a:r>
            <a:r>
              <a:rPr lang="en-US" altLang="zh-CN"/>
              <a:t>—</a:t>
            </a:r>
            <a:r>
              <a:rPr lang="zh-CN" altLang="en-US"/>
              <a:t>输出电压图</a:t>
            </a:r>
            <a:r>
              <a:rPr lang="en-US" altLang="zh-CN"/>
              <a:t>3</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Sheet1!$A$2:$A$8</c:f>
              <c:numCache>
                <c:formatCode>General</c:formatCode>
                <c:ptCount val="7"/>
                <c:pt idx="0">
                  <c:v>0</c:v>
                </c:pt>
                <c:pt idx="1">
                  <c:v>100</c:v>
                </c:pt>
                <c:pt idx="2">
                  <c:v>150</c:v>
                </c:pt>
                <c:pt idx="3">
                  <c:v>200</c:v>
                </c:pt>
                <c:pt idx="4">
                  <c:v>300</c:v>
                </c:pt>
                <c:pt idx="5">
                  <c:v>400</c:v>
                </c:pt>
                <c:pt idx="6">
                  <c:v>500</c:v>
                </c:pt>
              </c:numCache>
            </c:numRef>
          </c:xVal>
          <c:yVal>
            <c:numRef>
              <c:f>Sheet1!$B$2:$B$8</c:f>
              <c:numCache>
                <c:formatCode>General</c:formatCode>
                <c:ptCount val="7"/>
                <c:pt idx="0">
                  <c:v>0.01</c:v>
                </c:pt>
                <c:pt idx="1">
                  <c:v>2.06</c:v>
                </c:pt>
                <c:pt idx="2">
                  <c:v>3.07</c:v>
                </c:pt>
                <c:pt idx="3">
                  <c:v>4.08</c:v>
                </c:pt>
                <c:pt idx="4">
                  <c:v>6.11</c:v>
                </c:pt>
                <c:pt idx="5">
                  <c:v>8.16</c:v>
                </c:pt>
                <c:pt idx="6">
                  <c:v>10.220000000000001</c:v>
                </c:pt>
              </c:numCache>
            </c:numRef>
          </c:yVal>
          <c:smooth val="0"/>
          <c:extLst>
            <c:ext xmlns:c16="http://schemas.microsoft.com/office/drawing/2014/chart" uri="{C3380CC4-5D6E-409C-BE32-E72D297353CC}">
              <c16:uniqueId val="{00000001-F6C5-4B2B-81BA-550FBB9AAB35}"/>
            </c:ext>
          </c:extLst>
        </c:ser>
        <c:dLbls>
          <c:showLegendKey val="0"/>
          <c:showVal val="0"/>
          <c:showCatName val="0"/>
          <c:showSerName val="0"/>
          <c:showPercent val="0"/>
          <c:showBubbleSize val="0"/>
        </c:dLbls>
        <c:axId val="479146480"/>
        <c:axId val="479145648"/>
      </c:scatterChart>
      <c:valAx>
        <c:axId val="47914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5648"/>
        <c:crosses val="autoZero"/>
        <c:crossBetween val="midCat"/>
      </c:valAx>
      <c:valAx>
        <c:axId val="4791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温度</a:t>
            </a:r>
            <a:r>
              <a:rPr lang="en-US" altLang="zh-CN"/>
              <a:t>—</a:t>
            </a:r>
            <a:r>
              <a:rPr lang="zh-CN" altLang="en-US"/>
              <a:t>输出电压图</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0028894774861501E-2"/>
          <c:y val="0.16346749226006199"/>
          <c:w val="0.90668191668673204"/>
          <c:h val="0.74229102167182703"/>
        </c:manualLayout>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Sheet1!$A$2:$A$18</c:f>
              <c:numCache>
                <c:formatCode>General</c:formatCode>
                <c:ptCount val="17"/>
                <c:pt idx="0">
                  <c:v>30</c:v>
                </c:pt>
                <c:pt idx="1">
                  <c:v>35</c:v>
                </c:pt>
                <c:pt idx="2">
                  <c:v>40</c:v>
                </c:pt>
                <c:pt idx="3">
                  <c:v>45</c:v>
                </c:pt>
                <c:pt idx="4">
                  <c:v>50</c:v>
                </c:pt>
                <c:pt idx="5">
                  <c:v>55</c:v>
                </c:pt>
                <c:pt idx="6">
                  <c:v>60</c:v>
                </c:pt>
                <c:pt idx="7">
                  <c:v>65</c:v>
                </c:pt>
                <c:pt idx="8">
                  <c:v>70</c:v>
                </c:pt>
                <c:pt idx="9">
                  <c:v>75</c:v>
                </c:pt>
                <c:pt idx="10">
                  <c:v>80</c:v>
                </c:pt>
                <c:pt idx="11">
                  <c:v>85</c:v>
                </c:pt>
                <c:pt idx="12">
                  <c:v>90</c:v>
                </c:pt>
                <c:pt idx="13">
                  <c:v>95</c:v>
                </c:pt>
                <c:pt idx="14">
                  <c:v>100</c:v>
                </c:pt>
                <c:pt idx="15">
                  <c:v>105</c:v>
                </c:pt>
                <c:pt idx="16">
                  <c:v>108</c:v>
                </c:pt>
              </c:numCache>
            </c:numRef>
          </c:xVal>
          <c:yVal>
            <c:numRef>
              <c:f>Sheet1!$B$2:$B$18</c:f>
              <c:numCache>
                <c:formatCode>General</c:formatCode>
                <c:ptCount val="17"/>
                <c:pt idx="0">
                  <c:v>291</c:v>
                </c:pt>
                <c:pt idx="1">
                  <c:v>297</c:v>
                </c:pt>
                <c:pt idx="2">
                  <c:v>300</c:v>
                </c:pt>
                <c:pt idx="3">
                  <c:v>306</c:v>
                </c:pt>
                <c:pt idx="4">
                  <c:v>308</c:v>
                </c:pt>
                <c:pt idx="5">
                  <c:v>311</c:v>
                </c:pt>
                <c:pt idx="6">
                  <c:v>317</c:v>
                </c:pt>
                <c:pt idx="7">
                  <c:v>327</c:v>
                </c:pt>
                <c:pt idx="8">
                  <c:v>332</c:v>
                </c:pt>
                <c:pt idx="9">
                  <c:v>337</c:v>
                </c:pt>
                <c:pt idx="10">
                  <c:v>339</c:v>
                </c:pt>
                <c:pt idx="11">
                  <c:v>341</c:v>
                </c:pt>
                <c:pt idx="12">
                  <c:v>351</c:v>
                </c:pt>
                <c:pt idx="13">
                  <c:v>356</c:v>
                </c:pt>
                <c:pt idx="14">
                  <c:v>362</c:v>
                </c:pt>
                <c:pt idx="15">
                  <c:v>367</c:v>
                </c:pt>
                <c:pt idx="16">
                  <c:v>368</c:v>
                </c:pt>
              </c:numCache>
            </c:numRef>
          </c:yVal>
          <c:smooth val="0"/>
          <c:extLst>
            <c:ext xmlns:c16="http://schemas.microsoft.com/office/drawing/2014/chart" uri="{C3380CC4-5D6E-409C-BE32-E72D297353CC}">
              <c16:uniqueId val="{00000001-9FD3-4411-BE54-982E44A07F7F}"/>
            </c:ext>
          </c:extLst>
        </c:ser>
        <c:dLbls>
          <c:showLegendKey val="0"/>
          <c:showVal val="0"/>
          <c:showCatName val="0"/>
          <c:showSerName val="0"/>
          <c:showPercent val="0"/>
          <c:showBubbleSize val="0"/>
        </c:dLbls>
        <c:axId val="479146480"/>
        <c:axId val="479145648"/>
      </c:scatterChart>
      <c:valAx>
        <c:axId val="479146480"/>
        <c:scaling>
          <c:orientation val="minMax"/>
          <c:max val="110"/>
          <c:min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5648"/>
        <c:crosses val="autoZero"/>
        <c:crossBetween val="midCat"/>
      </c:valAx>
      <c:valAx>
        <c:axId val="479145648"/>
        <c:scaling>
          <c:orientation val="minMax"/>
          <c:min val="2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7914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烟雨任平生</dc:creator>
  <cp:lastModifiedBy>薛 荣坤</cp:lastModifiedBy>
  <cp:revision>3</cp:revision>
  <dcterms:created xsi:type="dcterms:W3CDTF">2021-12-13T14:06:00Z</dcterms:created>
  <dcterms:modified xsi:type="dcterms:W3CDTF">2021-12-13T14:07:00Z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E525A5D5053343A4A41B56EE98C5ECF8</vt:lpwstr>
  </property>
</Properties>
</file>