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实验操作步骤和注意事项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打开电脑后，把</w:t>
      </w:r>
      <w:r>
        <w:rPr>
          <w:rFonts w:hint="eastAsia"/>
          <w:sz w:val="28"/>
          <w:szCs w:val="28"/>
          <w:highlight w:val="yellow"/>
        </w:rPr>
        <w:t>智能控制器</w:t>
      </w:r>
      <w:r>
        <w:rPr>
          <w:rFonts w:hint="eastAsia"/>
          <w:sz w:val="28"/>
          <w:szCs w:val="28"/>
        </w:rPr>
        <w:t>的U</w:t>
      </w:r>
      <w:r>
        <w:rPr>
          <w:sz w:val="28"/>
          <w:szCs w:val="28"/>
        </w:rPr>
        <w:t>SB线插到电脑的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SB口，然后</w:t>
      </w:r>
      <w:r>
        <w:rPr>
          <w:rFonts w:hint="eastAsia"/>
          <w:sz w:val="28"/>
          <w:szCs w:val="28"/>
        </w:rPr>
        <w:t>把智能控制器的</w:t>
      </w:r>
      <w:r>
        <w:rPr>
          <w:rFonts w:hint="eastAsia"/>
          <w:sz w:val="28"/>
          <w:szCs w:val="28"/>
          <w:highlight w:val="yellow"/>
        </w:rPr>
        <w:t>电源线</w:t>
      </w:r>
      <w:r>
        <w:rPr>
          <w:sz w:val="28"/>
          <w:szCs w:val="28"/>
        </w:rPr>
        <w:t>插</w:t>
      </w:r>
      <w:r>
        <w:rPr>
          <w:rFonts w:hint="eastAsia"/>
          <w:sz w:val="28"/>
          <w:szCs w:val="28"/>
        </w:rPr>
        <w:t>到桌面上的插线板</w:t>
      </w:r>
      <w:r>
        <w:rPr>
          <w:sz w:val="28"/>
          <w:szCs w:val="28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调试例程：</w:t>
      </w:r>
      <w:r>
        <w:rPr>
          <w:rFonts w:hint="eastAsia"/>
          <w:sz w:val="28"/>
          <w:szCs w:val="28"/>
        </w:rPr>
        <w:t>如图1所示</w:t>
      </w:r>
    </w:p>
    <w:p>
      <w:pPr>
        <w:pStyle w:val="4"/>
        <w:ind w:left="72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920615" cy="1864995"/>
            <wp:effectExtent l="19050" t="19050" r="13335" b="20955"/>
            <wp:docPr id="1" name="图片 1" descr="C:\Users\Lenovo\Desktop\设置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Desktop\设置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5047" cy="18785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jc w:val="center"/>
        <w:rPr>
          <w:rFonts w:hint="eastAsia"/>
          <w:szCs w:val="21"/>
        </w:rPr>
      </w:pPr>
      <w:r>
        <w:rPr>
          <w:szCs w:val="21"/>
        </w:rPr>
        <w:t>图1  编译程序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在P</w:t>
      </w:r>
      <w:r>
        <w:rPr>
          <w:sz w:val="28"/>
          <w:szCs w:val="28"/>
        </w:rPr>
        <w:t>rject菜单</w:t>
      </w:r>
      <w:r>
        <w:rPr>
          <w:rFonts w:hint="eastAsia"/>
          <w:sz w:val="28"/>
          <w:szCs w:val="28"/>
        </w:rPr>
        <w:t>的下拉列表中</w:t>
      </w:r>
      <w:r>
        <w:rPr>
          <w:sz w:val="28"/>
          <w:szCs w:val="28"/>
        </w:rPr>
        <w:t>选择</w:t>
      </w:r>
      <w:r>
        <w:rPr>
          <w:rFonts w:hint="eastAsia"/>
          <w:sz w:val="28"/>
          <w:szCs w:val="28"/>
          <w:highlight w:val="yellow"/>
        </w:rPr>
        <w:t>Op</w:t>
      </w:r>
      <w:r>
        <w:rPr>
          <w:sz w:val="28"/>
          <w:szCs w:val="28"/>
          <w:highlight w:val="yellow"/>
        </w:rPr>
        <w:t>tions for Target “menu”</w:t>
      </w:r>
      <w:r>
        <w:rPr>
          <w:sz w:val="28"/>
          <w:szCs w:val="28"/>
        </w:rPr>
        <w:t>…，弹出界面如图2</w:t>
      </w:r>
      <w:r>
        <w:rPr>
          <w:rFonts w:hint="eastAsia"/>
          <w:sz w:val="28"/>
          <w:szCs w:val="28"/>
        </w:rPr>
        <w:t>所示，</w:t>
      </w:r>
      <w:r>
        <w:rPr>
          <w:sz w:val="28"/>
          <w:szCs w:val="28"/>
          <w:highlight w:val="yellow"/>
        </w:rPr>
        <w:t>选择</w:t>
      </w:r>
      <w:r>
        <w:rPr>
          <w:rFonts w:hint="eastAsia"/>
          <w:sz w:val="28"/>
          <w:szCs w:val="28"/>
          <w:highlight w:val="yellow"/>
        </w:rPr>
        <w:t>De</w:t>
      </w:r>
      <w:r>
        <w:rPr>
          <w:sz w:val="28"/>
          <w:szCs w:val="28"/>
          <w:highlight w:val="yellow"/>
        </w:rPr>
        <w:t>bug菜单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弹出界面如图3</w:t>
      </w:r>
      <w:r>
        <w:rPr>
          <w:rFonts w:hint="eastAsia"/>
          <w:sz w:val="28"/>
          <w:szCs w:val="28"/>
        </w:rPr>
        <w:t>所示，点击</w:t>
      </w:r>
      <w:r>
        <w:rPr>
          <w:rFonts w:hint="eastAsia"/>
          <w:sz w:val="28"/>
          <w:szCs w:val="28"/>
          <w:highlight w:val="yellow"/>
        </w:rPr>
        <w:t>s</w:t>
      </w:r>
      <w:r>
        <w:rPr>
          <w:sz w:val="28"/>
          <w:szCs w:val="28"/>
          <w:highlight w:val="yellow"/>
        </w:rPr>
        <w:t>ettings按钮</w:t>
      </w:r>
      <w:r>
        <w:rPr>
          <w:sz w:val="28"/>
          <w:szCs w:val="28"/>
        </w:rPr>
        <w:t>，</w:t>
      </w:r>
      <w:r>
        <w:rPr>
          <w:sz w:val="28"/>
          <w:szCs w:val="28"/>
          <w:highlight w:val="yellow"/>
        </w:rPr>
        <w:t>弹出界面中</w:t>
      </w:r>
      <w:r>
        <w:rPr>
          <w:rFonts w:hint="eastAsia"/>
          <w:sz w:val="28"/>
          <w:szCs w:val="28"/>
          <w:highlight w:val="yellow"/>
        </w:rPr>
        <w:t>红色圈内</w:t>
      </w:r>
      <w:r>
        <w:rPr>
          <w:rFonts w:ascii="Times New Roman" w:hAnsi="Times New Roman" w:cs="Times New Roman"/>
          <w:sz w:val="28"/>
          <w:szCs w:val="28"/>
          <w:highlight w:val="yellow"/>
        </w:rPr>
        <w:t>√</w:t>
      </w:r>
      <w:r>
        <w:rPr>
          <w:rFonts w:hint="eastAsia"/>
          <w:sz w:val="28"/>
          <w:szCs w:val="28"/>
          <w:highlight w:val="yellow"/>
        </w:rPr>
        <w:t>选上，</w:t>
      </w:r>
      <w:r>
        <w:rPr>
          <w:rFonts w:hint="eastAsia"/>
          <w:sz w:val="28"/>
          <w:szCs w:val="28"/>
        </w:rPr>
        <w:t>表示电脑已识别到智能控制器；在</w:t>
      </w:r>
      <w:r>
        <w:rPr>
          <w:rFonts w:hint="eastAsia"/>
          <w:sz w:val="28"/>
          <w:szCs w:val="28"/>
          <w:highlight w:val="yellow"/>
        </w:rPr>
        <w:t>P</w:t>
      </w:r>
      <w:r>
        <w:rPr>
          <w:sz w:val="28"/>
          <w:szCs w:val="28"/>
          <w:highlight w:val="yellow"/>
        </w:rPr>
        <w:t>rject菜单</w:t>
      </w:r>
      <w:r>
        <w:rPr>
          <w:rFonts w:hint="eastAsia"/>
          <w:sz w:val="28"/>
          <w:szCs w:val="28"/>
        </w:rPr>
        <w:t>的下拉列表中选择</w:t>
      </w:r>
      <w:r>
        <w:rPr>
          <w:rFonts w:hint="eastAsia"/>
          <w:sz w:val="28"/>
          <w:szCs w:val="28"/>
          <w:highlight w:val="yellow"/>
        </w:rPr>
        <w:t>B</w:t>
      </w:r>
      <w:r>
        <w:rPr>
          <w:sz w:val="28"/>
          <w:szCs w:val="28"/>
          <w:highlight w:val="yellow"/>
        </w:rPr>
        <w:t>uild target 、Rebuild all target files</w:t>
      </w:r>
      <w:r>
        <w:rPr>
          <w:sz w:val="28"/>
          <w:szCs w:val="28"/>
        </w:rPr>
        <w:t xml:space="preserve">，编译程序是否有错？ </w:t>
      </w:r>
    </w:p>
    <w:p>
      <w:pPr>
        <w:pStyle w:val="4"/>
        <w:ind w:left="108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603625" cy="2687955"/>
            <wp:effectExtent l="19050" t="19050" r="15875" b="17145"/>
            <wp:docPr id="3" name="图片 3" descr="C:\Users\Lenovo\Desktop\设置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enovo\Desktop\设置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700" cy="27797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080" w:firstLine="0" w:firstLineChars="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2</w:t>
      </w:r>
      <w:r>
        <w:rPr>
          <w:rFonts w:hint="eastAsia"/>
          <w:szCs w:val="21"/>
        </w:rPr>
        <w:t xml:space="preserve">  查看设备连接情况1</w:t>
      </w:r>
    </w:p>
    <w:p>
      <w:pPr>
        <w:pStyle w:val="4"/>
        <w:ind w:left="1080" w:firstLine="0" w:firstLineChars="0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4145915" cy="3082925"/>
            <wp:effectExtent l="19050" t="19050" r="26035" b="22225"/>
            <wp:docPr id="5" name="图片 5" descr="C:\Users\Lenovo\Desktop\设置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enovo\Desktop\设置3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1075" cy="30941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jc w:val="center"/>
        <w:rPr>
          <w:rFonts w:hint="eastAsia"/>
          <w:szCs w:val="21"/>
        </w:rPr>
      </w:pPr>
      <w:r>
        <w:rPr>
          <w:szCs w:val="21"/>
        </w:rPr>
        <w:t xml:space="preserve">图3  </w:t>
      </w:r>
      <w:r>
        <w:rPr>
          <w:rFonts w:hint="eastAsia"/>
          <w:szCs w:val="21"/>
        </w:rPr>
        <w:t>查看设备连接情况</w:t>
      </w:r>
      <w:r>
        <w:rPr>
          <w:szCs w:val="21"/>
        </w:rPr>
        <w:t>2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在程序正确后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在图</w:t>
      </w:r>
      <w:r>
        <w:rPr>
          <w:rFonts w:hint="eastAsia"/>
          <w:sz w:val="28"/>
          <w:szCs w:val="28"/>
        </w:rPr>
        <w:t>1“D</w:t>
      </w:r>
      <w:r>
        <w:rPr>
          <w:sz w:val="28"/>
          <w:szCs w:val="28"/>
        </w:rPr>
        <w:t>ebug</w:t>
      </w:r>
      <w:r>
        <w:rPr>
          <w:rFonts w:hint="eastAsia"/>
          <w:sz w:val="28"/>
          <w:szCs w:val="28"/>
        </w:rPr>
        <w:t>”菜单的</w:t>
      </w:r>
      <w:r>
        <w:rPr>
          <w:sz w:val="28"/>
          <w:szCs w:val="28"/>
        </w:rPr>
        <w:t>下拉列表中选择“</w:t>
      </w:r>
      <w:r>
        <w:rPr>
          <w:rFonts w:hint="eastAsia"/>
          <w:sz w:val="28"/>
          <w:szCs w:val="28"/>
          <w:highlight w:val="yellow"/>
        </w:rPr>
        <w:t>s</w:t>
      </w:r>
      <w:r>
        <w:rPr>
          <w:sz w:val="28"/>
          <w:szCs w:val="28"/>
          <w:highlight w:val="yellow"/>
        </w:rPr>
        <w:t>tart”</w:t>
      </w:r>
      <w:r>
        <w:rPr>
          <w:sz w:val="28"/>
          <w:szCs w:val="28"/>
        </w:rPr>
        <w:t>程序，需下载到单片机，然后</w:t>
      </w:r>
      <w:r>
        <w:rPr>
          <w:sz w:val="28"/>
          <w:szCs w:val="28"/>
          <w:highlight w:val="yellow"/>
        </w:rPr>
        <w:t>“run” 程序</w:t>
      </w:r>
      <w:r>
        <w:rPr>
          <w:rFonts w:hint="eastAsia"/>
          <w:sz w:val="28"/>
          <w:szCs w:val="28"/>
        </w:rPr>
        <w:t>，观看实验现象。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需要修改程序时，</w:t>
      </w:r>
      <w:r>
        <w:rPr>
          <w:sz w:val="28"/>
          <w:szCs w:val="28"/>
          <w:highlight w:val="yellow"/>
        </w:rPr>
        <w:t>先“stop”程序</w:t>
      </w:r>
      <w:r>
        <w:rPr>
          <w:sz w:val="28"/>
          <w:szCs w:val="28"/>
        </w:rPr>
        <w:t>，界面从程序运行状态切换到编辑状态，这时再修改程序，记得要保存、编译修改后的程序，正确后再下载调试程序。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>
        <w:rPr>
          <w:rFonts w:hint="eastAsia"/>
          <w:color w:val="FF0000"/>
          <w:sz w:val="28"/>
          <w:szCs w:val="28"/>
        </w:rPr>
        <w:t>实验结束时，</w:t>
      </w:r>
      <w:r>
        <w:rPr>
          <w:rFonts w:hint="eastAsia"/>
          <w:color w:val="FF0000"/>
          <w:sz w:val="28"/>
          <w:szCs w:val="28"/>
          <w:highlight w:val="yellow"/>
        </w:rPr>
        <w:t>先“stop”程序</w:t>
      </w:r>
      <w:r>
        <w:rPr>
          <w:rFonts w:hint="eastAsia"/>
          <w:color w:val="FF0000"/>
          <w:sz w:val="28"/>
          <w:szCs w:val="28"/>
        </w:rPr>
        <w:t>，然后</w:t>
      </w:r>
      <w:r>
        <w:rPr>
          <w:rFonts w:hint="eastAsia"/>
          <w:color w:val="FF0000"/>
          <w:sz w:val="28"/>
          <w:szCs w:val="28"/>
          <w:highlight w:val="yellow"/>
        </w:rPr>
        <w:t>拔下实验板的电源插座</w:t>
      </w:r>
      <w:r>
        <w:rPr>
          <w:rFonts w:hint="eastAsia"/>
          <w:color w:val="FF0000"/>
          <w:sz w:val="28"/>
          <w:szCs w:val="28"/>
        </w:rPr>
        <w:t>和</w:t>
      </w:r>
      <w:r>
        <w:rPr>
          <w:rFonts w:hint="eastAsia"/>
          <w:color w:val="FF0000"/>
          <w:sz w:val="28"/>
          <w:szCs w:val="28"/>
          <w:highlight w:val="yellow"/>
        </w:rPr>
        <w:t>断开与电脑的U</w:t>
      </w:r>
      <w:r>
        <w:rPr>
          <w:color w:val="FF0000"/>
          <w:sz w:val="28"/>
          <w:szCs w:val="28"/>
          <w:highlight w:val="yellow"/>
        </w:rPr>
        <w:t>SB连接</w:t>
      </w:r>
      <w:r>
        <w:rPr>
          <w:rFonts w:hint="eastAsia"/>
          <w:color w:val="FF0000"/>
          <w:sz w:val="28"/>
          <w:szCs w:val="28"/>
        </w:rPr>
        <w:t>，</w:t>
      </w:r>
      <w:r>
        <w:rPr>
          <w:color w:val="FF0000"/>
          <w:sz w:val="28"/>
          <w:szCs w:val="28"/>
        </w:rPr>
        <w:t>关闭电脑。</w:t>
      </w:r>
    </w:p>
    <w:p>
      <w:pPr>
        <w:pStyle w:val="4"/>
        <w:ind w:left="720" w:firstLine="0" w:firstLineChars="0"/>
        <w:rPr>
          <w:rFonts w:hint="eastAsia"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C3734B"/>
    <w:multiLevelType w:val="multilevel"/>
    <w:tmpl w:val="67C3734B"/>
    <w:lvl w:ilvl="0" w:tentative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F12B4F"/>
    <w:multiLevelType w:val="multilevel"/>
    <w:tmpl w:val="6CF12B4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QzNzI3ODYxZGU5ZmExN2U4ZTQ2ZWZjMTViYzEzOTQifQ=="/>
  </w:docVars>
  <w:rsids>
    <w:rsidRoot w:val="00FD708D"/>
    <w:rsid w:val="00455981"/>
    <w:rsid w:val="00477953"/>
    <w:rsid w:val="004B32F2"/>
    <w:rsid w:val="00853E8D"/>
    <w:rsid w:val="009D5B3B"/>
    <w:rsid w:val="00A403F1"/>
    <w:rsid w:val="00AC11CF"/>
    <w:rsid w:val="00E03563"/>
    <w:rsid w:val="00F5448C"/>
    <w:rsid w:val="00F621C9"/>
    <w:rsid w:val="00FD708D"/>
    <w:rsid w:val="7B01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71</Words>
  <Characters>410</Characters>
  <Lines>3</Lines>
  <Paragraphs>1</Paragraphs>
  <TotalTime>104</TotalTime>
  <ScaleCrop>false</ScaleCrop>
  <LinksUpToDate>false</LinksUpToDate>
  <CharactersWithSpaces>480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2024-03-18T08:13:00Z</dcterms:created>
  <dc:creator>Lenovo</dc:creator>
  <cp:lastModifiedBy>pc</cp:lastModifiedBy>
  <dcterms:modified xsi:type="dcterms:W3CDTF">2024-03-18T10:48:40Z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2052-11.1.0.14650</vt:lpwstr>
  </property>
  <property fmtid="{D5CDD505-2E9C-101B-9397-08002B2CF9AE}" pid="3" name="ICV">
    <vt:lpwstr>67B2B64B63034FBD9496D468AC45D6BE_12</vt:lpwstr>
  </property>
</Properties>
</file>