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cs="Times New Roman" w:hAnsiTheme="majorEastAsia" w:eastAsiaTheme="majorEastAsia"/>
          <w:b/>
          <w:sz w:val="32"/>
          <w:szCs w:val="32"/>
        </w:rPr>
      </w:pPr>
      <w:r>
        <w:rPr>
          <w:rFonts w:ascii="Times New Roman" w:cs="Times New Roman" w:hAnsiTheme="majorEastAsia" w:eastAsiaTheme="majorEastAsia"/>
          <w:b/>
          <w:sz w:val="32"/>
          <w:szCs w:val="32"/>
        </w:rPr>
        <w:t>实验一</w:t>
      </w:r>
      <w:r>
        <w:rPr>
          <w:rFonts w:hint="eastAsia" w:ascii="Times New Roman" w:cs="Times New Roman" w:hAnsiTheme="majorEastAsia" w:eastAsiaTheme="majorEastAsia"/>
          <w:b/>
          <w:sz w:val="32"/>
          <w:szCs w:val="32"/>
          <w:lang w:val="en-US" w:eastAsia="zh-CN"/>
        </w:rPr>
        <w:t xml:space="preserve"> </w:t>
      </w:r>
      <w:r>
        <w:rPr>
          <w:rFonts w:ascii="Times New Roman" w:cs="Times New Roman" w:hAnsiTheme="majorEastAsia" w:eastAsiaTheme="majorEastAsia"/>
          <w:b/>
          <w:sz w:val="32"/>
          <w:szCs w:val="32"/>
        </w:rPr>
        <w:t>直流电机系统模型识别</w:t>
      </w:r>
    </w:p>
    <w:p>
      <w:pPr>
        <w:jc w:val="center"/>
        <w:rPr>
          <w:rFonts w:hint="eastAsia" w:ascii="Times New Roman" w:cs="Times New Roman" w:hAnsiTheme="majorEastAsia" w:eastAsiaTheme="majorEastAsia"/>
          <w:b/>
          <w:sz w:val="32"/>
          <w:szCs w:val="32"/>
          <w:lang w:val="en-US" w:eastAsia="zh-CN"/>
        </w:rPr>
      </w:pPr>
      <w:r>
        <w:rPr>
          <w:rFonts w:hint="eastAsia" w:ascii="Times New Roman" w:cs="Times New Roman" w:hAnsiTheme="majorEastAsia" w:eastAsiaTheme="majorEastAsia"/>
          <w:b/>
          <w:sz w:val="32"/>
          <w:szCs w:val="32"/>
          <w:lang w:val="en-US" w:eastAsia="zh-CN"/>
        </w:rPr>
        <w:t>自动化2104班</w:t>
      </w:r>
    </w:p>
    <w:p>
      <w:pPr>
        <w:jc w:val="center"/>
        <w:rPr>
          <w:rFonts w:hint="default" w:ascii="Times New Roman" w:cs="Times New Roman" w:hAnsiTheme="majorEastAsia" w:eastAsiaTheme="majorEastAsia"/>
          <w:b/>
          <w:sz w:val="32"/>
          <w:szCs w:val="32"/>
          <w:lang w:val="en-US" w:eastAsia="zh-CN"/>
        </w:rPr>
      </w:pPr>
      <w:r>
        <w:rPr>
          <w:rFonts w:hint="eastAsia" w:ascii="Times New Roman" w:cs="Times New Roman" w:hAnsiTheme="majorEastAsia" w:eastAsiaTheme="majorEastAsia"/>
          <w:b/>
          <w:sz w:val="32"/>
          <w:szCs w:val="32"/>
          <w:lang w:val="en-US" w:eastAsia="zh-CN"/>
        </w:rPr>
        <w:t>李相宜 马茂原</w:t>
      </w:r>
    </w:p>
    <w:p>
      <w:pPr>
        <w:numPr>
          <w:ilvl w:val="0"/>
          <w:numId w:val="0"/>
        </w:numPr>
        <w:rPr>
          <w:rFonts w:ascii="Times New Roman" w:cs="Times New Roman" w:hAnsiTheme="majorEastAsia" w:eastAsiaTheme="majorEastAsia"/>
          <w:b/>
          <w:sz w:val="28"/>
          <w:szCs w:val="28"/>
        </w:rPr>
      </w:pPr>
      <w:r>
        <w:rPr>
          <w:rFonts w:hint="eastAsia" w:ascii="Times New Roman" w:cs="Times New Roman" w:hAnsiTheme="majorEastAsia" w:eastAsiaTheme="majorEastAsia"/>
          <w:b/>
          <w:sz w:val="28"/>
          <w:szCs w:val="28"/>
          <w:lang w:val="en-US" w:eastAsia="zh-CN"/>
        </w:rPr>
        <w:t>一、</w:t>
      </w:r>
      <w:r>
        <w:rPr>
          <w:rFonts w:ascii="Times New Roman" w:cs="Times New Roman" w:hAnsiTheme="majorEastAsia" w:eastAsiaTheme="majorEastAsia"/>
          <w:b/>
          <w:sz w:val="28"/>
          <w:szCs w:val="28"/>
        </w:rPr>
        <w:t xml:space="preserve">实验目的 </w:t>
      </w:r>
    </w:p>
    <w:p>
      <w:pPr>
        <w:spacing w:line="360" w:lineRule="auto"/>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 xml:space="preserve">1．了解直流电机系统辨识建模方法的基本原理。 </w:t>
      </w:r>
    </w:p>
    <w:p>
      <w:pPr>
        <w:spacing w:line="360" w:lineRule="auto"/>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2．掌握 LabVIEW 图形化编程软件，编写电机模型辨识系统程序方法。</w:t>
      </w:r>
    </w:p>
    <w:p>
      <w:pPr>
        <w:numPr>
          <w:ilvl w:val="0"/>
          <w:numId w:val="0"/>
        </w:numPr>
        <w:rPr>
          <w:rFonts w:ascii="Times New Roman" w:hAnsi="Times New Roman" w:cs="Times New Roman" w:eastAsiaTheme="majorEastAsia"/>
          <w:b/>
          <w:sz w:val="28"/>
          <w:szCs w:val="28"/>
        </w:rPr>
      </w:pPr>
      <w:r>
        <w:rPr>
          <w:rFonts w:hint="eastAsia" w:ascii="Times New Roman" w:cs="Times New Roman" w:hAnsiTheme="majorEastAsia" w:eastAsiaTheme="majorEastAsia"/>
          <w:b/>
          <w:sz w:val="28"/>
          <w:szCs w:val="28"/>
          <w:lang w:val="en-US" w:eastAsia="zh-CN"/>
        </w:rPr>
        <w:t>二</w:t>
      </w:r>
      <w:r>
        <w:rPr>
          <w:rFonts w:ascii="Times New Roman" w:cs="Times New Roman" w:hAnsiTheme="majorEastAsia" w:eastAsiaTheme="majorEastAsia"/>
          <w:b/>
          <w:sz w:val="28"/>
          <w:szCs w:val="28"/>
        </w:rPr>
        <w:t>、实验设备与软件</w:t>
      </w:r>
    </w:p>
    <w:p>
      <w:pPr>
        <w:spacing w:line="360" w:lineRule="auto"/>
        <w:ind w:firstLine="480" w:firstLineChars="200"/>
        <w:rPr>
          <w:rFonts w:ascii="Times New Roman" w:cs="Times New Roman" w:hAnsiTheme="majorEastAsia" w:eastAsiaTheme="majorEastAsia"/>
          <w:color w:val="000000"/>
          <w:sz w:val="24"/>
          <w:szCs w:val="24"/>
        </w:rPr>
      </w:pPr>
      <w:r>
        <w:rPr>
          <w:rFonts w:ascii="Times New Roman" w:hAnsi="Times New Roman" w:cs="Times New Roman" w:eastAsiaTheme="majorEastAsia"/>
          <w:sz w:val="24"/>
          <w:szCs w:val="24"/>
        </w:rPr>
        <w:t>1</w:t>
      </w:r>
      <w:r>
        <w:rPr>
          <w:rFonts w:ascii="Times New Roman" w:cs="Times New Roman" w:hAnsiTheme="majorEastAsia" w:eastAsiaTheme="majorEastAsia"/>
          <w:sz w:val="24"/>
          <w:szCs w:val="24"/>
        </w:rPr>
        <w:t>．软件系统：</w:t>
      </w:r>
      <w:r>
        <w:rPr>
          <w:rFonts w:ascii="Times New Roman" w:hAnsi="Times New Roman" w:cs="Times New Roman" w:eastAsiaTheme="majorEastAsia"/>
          <w:sz w:val="24"/>
          <w:szCs w:val="24"/>
        </w:rPr>
        <w:t>Win7</w:t>
      </w:r>
      <w:r>
        <w:rPr>
          <w:rFonts w:ascii="Times New Roman" w:cs="Times New Roman" w:hAnsiTheme="majorEastAsia" w:eastAsiaTheme="majorEastAsia"/>
          <w:sz w:val="24"/>
          <w:szCs w:val="24"/>
        </w:rPr>
        <w:t>系统，</w:t>
      </w:r>
      <w:r>
        <w:rPr>
          <w:rFonts w:ascii="Times New Roman" w:hAnsi="Times New Roman" w:cs="Times New Roman" w:eastAsiaTheme="majorEastAsia"/>
          <w:color w:val="000000"/>
          <w:sz w:val="24"/>
          <w:szCs w:val="24"/>
        </w:rPr>
        <w:t>Labview2015</w:t>
      </w:r>
      <w:r>
        <w:rPr>
          <w:rFonts w:ascii="Times New Roman" w:cs="Times New Roman" w:hAnsiTheme="majorEastAsia" w:eastAsiaTheme="majorEastAsia"/>
          <w:color w:val="000000"/>
          <w:sz w:val="24"/>
          <w:szCs w:val="24"/>
        </w:rPr>
        <w:t>开发软件。</w:t>
      </w:r>
    </w:p>
    <w:p>
      <w:pPr>
        <w:spacing w:line="360" w:lineRule="auto"/>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2</w:t>
      </w:r>
      <w:r>
        <w:rPr>
          <w:rFonts w:ascii="Times New Roman" w:cs="Times New Roman" w:hAnsiTheme="majorEastAsia" w:eastAsiaTheme="majorEastAsia"/>
          <w:sz w:val="24"/>
          <w:szCs w:val="24"/>
        </w:rPr>
        <w:t>．硬件设备：计算机，</w:t>
      </w:r>
      <w:r>
        <w:rPr>
          <w:rFonts w:ascii="Times New Roman" w:hAnsi="Times New Roman" w:cs="Times New Roman" w:eastAsiaTheme="majorEastAsia"/>
          <w:sz w:val="24"/>
          <w:szCs w:val="24"/>
        </w:rPr>
        <w:t>NI Elvis</w:t>
      </w:r>
      <w:r>
        <w:rPr>
          <w:rFonts w:cs="Times New Roman" w:asciiTheme="majorEastAsia" w:hAnsiTheme="majorEastAsia" w:eastAsiaTheme="majorEastAsia"/>
          <w:sz w:val="24"/>
          <w:szCs w:val="24"/>
        </w:rPr>
        <w:t>Ⅱ</w:t>
      </w:r>
      <w:r>
        <w:rPr>
          <w:rFonts w:ascii="Times New Roman" w:cs="Times New Roman" w:hAnsiTheme="majorEastAsia" w:eastAsiaTheme="majorEastAsia"/>
          <w:kern w:val="0"/>
          <w:sz w:val="24"/>
          <w:szCs w:val="24"/>
        </w:rPr>
        <w:t>实验平台，</w:t>
      </w:r>
      <w:r>
        <w:rPr>
          <w:rFonts w:ascii="Times New Roman" w:hAnsi="Times New Roman" w:cs="Times New Roman" w:eastAsiaTheme="majorEastAsia"/>
          <w:sz w:val="24"/>
          <w:szCs w:val="24"/>
        </w:rPr>
        <w:t>QuanserQNET</w:t>
      </w:r>
      <w:r>
        <w:rPr>
          <w:rFonts w:ascii="Times New Roman" w:cs="Times New Roman" w:hAnsiTheme="majorEastAsia" w:eastAsiaTheme="majorEastAsia"/>
          <w:sz w:val="24"/>
          <w:szCs w:val="24"/>
        </w:rPr>
        <w:t>直流电机。</w:t>
      </w:r>
    </w:p>
    <w:p>
      <w:pPr>
        <w:jc w:val="center"/>
        <w:rPr>
          <w:rFonts w:ascii="Times New Roman" w:hAnsi="Times New Roman" w:cs="Times New Roman" w:eastAsiaTheme="majorEastAsia"/>
        </w:rPr>
      </w:pPr>
      <w:r>
        <w:rPr>
          <w:rFonts w:ascii="Times New Roman" w:hAnsi="Times New Roman" w:cs="Times New Roman" w:eastAsiaTheme="majorEastAsia"/>
          <w:sz w:val="24"/>
          <w:szCs w:val="24"/>
        </w:rPr>
        <mc:AlternateContent>
          <mc:Choice Requires="wps">
            <w:drawing>
              <wp:anchor distT="0" distB="0" distL="114300" distR="114300" simplePos="0" relativeHeight="251660288" behindDoc="0" locked="0" layoutInCell="1" allowOverlap="1">
                <wp:simplePos x="0" y="0"/>
                <wp:positionH relativeFrom="column">
                  <wp:posOffset>4478020</wp:posOffset>
                </wp:positionH>
                <wp:positionV relativeFrom="paragraph">
                  <wp:posOffset>6350</wp:posOffset>
                </wp:positionV>
                <wp:extent cx="406400" cy="621665"/>
                <wp:effectExtent l="9525" t="9525" r="22225" b="16510"/>
                <wp:wrapNone/>
                <wp:docPr id="22" name="矩形 22"/>
                <wp:cNvGraphicFramePr/>
                <a:graphic xmlns:a="http://schemas.openxmlformats.org/drawingml/2006/main">
                  <a:graphicData uri="http://schemas.microsoft.com/office/word/2010/wordprocessingShape">
                    <wps:wsp>
                      <wps:cNvSpPr/>
                      <wps:spPr>
                        <a:xfrm>
                          <a:off x="0" y="0"/>
                          <a:ext cx="406400" cy="621665"/>
                        </a:xfrm>
                        <a:prstGeom prst="rect">
                          <a:avLst/>
                        </a:prstGeom>
                        <a:noFill/>
                        <a:ln w="19050">
                          <a:solidFill>
                            <a:srgbClr val="FF0000"/>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6pt;margin-top:0.5pt;height:48.95pt;width:32pt;z-index:251660288;v-text-anchor:middle;mso-width-relative:page;mso-height-relative:page;" filled="f" stroked="t" coordsize="21600,21600" o:gfxdata="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sGhU1QAAAAgBAAAPAAAAAAAAAAEAIAAAACIAAABkcnMvZG93bnJl&#10;di54bWxQSwECFAAUAAAACACHTuJAH3cdb3ICAADaBAAADgAAAAAAAAABACAAAAAkAQAAZHJzL2Uy&#10;b0RvYy54bWxQSwUGAAAAAAYABgBZAQAACAYAAAAA&#10;">
                <v:fill on="f" focussize="0,0"/>
                <v:stroke weight="1.5pt" color="#FF0000 [3204]" miterlimit="8" joinstyle="miter"/>
                <v:imagedata o:title=""/>
                <o:lock v:ext="edit" aspectratio="f"/>
              </v:rect>
            </w:pict>
          </mc:Fallback>
        </mc:AlternateContent>
      </w:r>
      <w:r>
        <w:rPr>
          <w:rFonts w:ascii="Times New Roman" w:hAnsi="Times New Roman" w:cs="Times New Roman" w:eastAsiaTheme="majorEastAsia"/>
          <w:sz w:val="24"/>
          <w:szCs w:val="24"/>
        </w:rPr>
        <mc:AlternateContent>
          <mc:Choice Requires="wps">
            <w:drawing>
              <wp:anchor distT="0" distB="0" distL="114300" distR="114300" simplePos="0" relativeHeight="251659264" behindDoc="0" locked="0" layoutInCell="1" allowOverlap="1">
                <wp:simplePos x="0" y="0"/>
                <wp:positionH relativeFrom="column">
                  <wp:posOffset>2415540</wp:posOffset>
                </wp:positionH>
                <wp:positionV relativeFrom="paragraph">
                  <wp:posOffset>11430</wp:posOffset>
                </wp:positionV>
                <wp:extent cx="406400" cy="621665"/>
                <wp:effectExtent l="9525" t="9525" r="22225" b="16510"/>
                <wp:wrapNone/>
                <wp:docPr id="21" name="矩形 21"/>
                <wp:cNvGraphicFramePr/>
                <a:graphic xmlns:a="http://schemas.openxmlformats.org/drawingml/2006/main">
                  <a:graphicData uri="http://schemas.microsoft.com/office/word/2010/wordprocessingShape">
                    <wps:wsp>
                      <wps:cNvSpPr/>
                      <wps:spPr>
                        <a:xfrm>
                          <a:off x="0" y="0"/>
                          <a:ext cx="406400" cy="621665"/>
                        </a:xfrm>
                        <a:prstGeom prst="rect">
                          <a:avLst/>
                        </a:prstGeom>
                        <a:noFill/>
                        <a:ln w="19050">
                          <a:solidFill>
                            <a:srgbClr val="FF0000"/>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2pt;margin-top:0.9pt;height:48.95pt;width:32pt;z-index:251659264;v-text-anchor:middle;mso-width-relative:page;mso-height-relative:page;" filled="f" stroked="t" coordsize="21600,21600" o:gfxdata="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Q18gS1gAAAAgBAAAPAAAAAAAAAAEAIAAAACIAAABkcnMvZG93bnJl&#10;di54bWxQSwECFAAUAAAACACHTuJA2ir/CHECAADaBAAADgAAAAAAAAABACAAAAAlAQAAZHJzL2Uy&#10;b0RvYy54bWxQSwUGAAAAAAYABgBZAQAACAYAAAAA&#10;">
                <v:fill on="f" focussize="0,0"/>
                <v:stroke weight="1.5pt" color="#FF0000 [3204]" miterlimit="8" joinstyle="miter"/>
                <v:imagedata o:title=""/>
                <o:lock v:ext="edit" aspectratio="f"/>
              </v:rect>
            </w:pict>
          </mc:Fallback>
        </mc:AlternateContent>
      </w:r>
      <w:r>
        <w:rPr>
          <w:rFonts w:ascii="Times New Roman" w:hAnsi="Times New Roman" w:cs="Times New Roman" w:eastAsiaTheme="majorEastAsia"/>
          <w:b/>
        </w:rPr>
        <w:drawing>
          <wp:inline distT="0" distB="0" distL="0" distR="0">
            <wp:extent cx="2047875" cy="1181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srcRect/>
                    <a:stretch>
                      <a:fillRect/>
                    </a:stretch>
                  </pic:blipFill>
                  <pic:spPr>
                    <a:xfrm>
                      <a:off x="0" y="0"/>
                      <a:ext cx="2047875" cy="1181100"/>
                    </a:xfrm>
                    <a:prstGeom prst="rect">
                      <a:avLst/>
                    </a:prstGeom>
                    <a:noFill/>
                    <a:ln w="9525">
                      <a:noFill/>
                      <a:miter lim="800000"/>
                      <a:headEnd/>
                      <a:tailEnd/>
                    </a:ln>
                  </pic:spPr>
                </pic:pic>
              </a:graphicData>
            </a:graphic>
          </wp:inline>
        </w:drawing>
      </w:r>
      <w:r>
        <w:rPr>
          <w:rFonts w:ascii="Times New Roman" w:hAnsi="Times New Roman" w:cs="Times New Roman" w:eastAsiaTheme="majorEastAsia"/>
        </w:rPr>
        <w:drawing>
          <wp:inline distT="0" distB="0" distL="0" distR="0">
            <wp:extent cx="2876550" cy="2392680"/>
            <wp:effectExtent l="0" t="0" r="0" b="762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noChangeArrowheads="1"/>
                    </pic:cNvPicPr>
                  </pic:nvPicPr>
                  <pic:blipFill>
                    <a:blip r:embed="rId5" cstate="print"/>
                    <a:srcRect/>
                    <a:stretch>
                      <a:fillRect/>
                    </a:stretch>
                  </pic:blipFill>
                  <pic:spPr>
                    <a:xfrm>
                      <a:off x="0" y="0"/>
                      <a:ext cx="2878412" cy="2394711"/>
                    </a:xfrm>
                    <a:prstGeom prst="rect">
                      <a:avLst/>
                    </a:prstGeom>
                    <a:noFill/>
                    <a:ln w="9525">
                      <a:noFill/>
                      <a:miter lim="800000"/>
                      <a:headEnd/>
                      <a:tailEnd/>
                    </a:ln>
                  </pic:spPr>
                </pic:pic>
              </a:graphicData>
            </a:graphic>
          </wp:inline>
        </w:drawing>
      </w:r>
    </w:p>
    <w:p>
      <w:pPr>
        <w:spacing w:line="360" w:lineRule="auto"/>
        <w:ind w:firstLine="420" w:firstLineChars="200"/>
        <w:rPr>
          <w:rFonts w:ascii="Times New Roman" w:hAnsi="Times New Roman" w:cs="Times New Roman" w:eastAsiaTheme="majorEastAsia"/>
        </w:rPr>
      </w:pPr>
    </w:p>
    <w:p>
      <w:pPr>
        <w:rPr>
          <w:rFonts w:ascii="Times New Roman" w:hAnsi="Times New Roman" w:cs="Times New Roman" w:eastAsiaTheme="majorEastAsia"/>
          <w:b/>
          <w:sz w:val="28"/>
          <w:szCs w:val="28"/>
        </w:rPr>
      </w:pPr>
      <w:r>
        <w:rPr>
          <w:rFonts w:ascii="Times New Roman" w:cs="Times New Roman" w:hAnsiTheme="majorEastAsia" w:eastAsiaTheme="majorEastAsia"/>
          <w:b/>
          <w:sz w:val="28"/>
          <w:szCs w:val="28"/>
        </w:rPr>
        <w:t>二、实验步骤</w:t>
      </w:r>
    </w:p>
    <w:p>
      <w:pPr>
        <w:spacing w:line="360" w:lineRule="auto"/>
        <w:ind w:firstLine="480" w:firstLineChars="200"/>
        <w:rPr>
          <w:rFonts w:ascii="Times New Roman" w:cs="Times New Roman" w:hAnsiTheme="majorEastAsia" w:eastAsiaTheme="majorEastAsia"/>
          <w:sz w:val="24"/>
          <w:szCs w:val="24"/>
        </w:rPr>
      </w:pPr>
      <w:r>
        <w:rPr>
          <w:rFonts w:hint="eastAsia" w:ascii="Times New Roman" w:cs="Times New Roman" w:hAnsiTheme="majorEastAsia" w:eastAsiaTheme="majorEastAsia"/>
          <w:sz w:val="24"/>
          <w:szCs w:val="24"/>
          <w:lang w:val="en-US" w:eastAsia="zh-CN"/>
        </w:rPr>
        <w:t>1</w:t>
      </w:r>
      <w:r>
        <w:rPr>
          <w:rFonts w:ascii="Times New Roman" w:cs="Times New Roman" w:hAnsiTheme="majorEastAsia" w:eastAsiaTheme="majorEastAsia"/>
          <w:sz w:val="24"/>
          <w:szCs w:val="24"/>
        </w:rPr>
        <w:t>．研读例程</w:t>
      </w:r>
      <w:r>
        <w:rPr>
          <w:rFonts w:hint="eastAsia" w:ascii="Times New Roman" w:cs="Times New Roman" w:hAnsiTheme="majorEastAsia" w:eastAsiaTheme="majorEastAsia"/>
          <w:sz w:val="24"/>
          <w:szCs w:val="24"/>
          <w:lang w:val="en-US" w:eastAsia="zh-CN"/>
        </w:rPr>
        <w:t>、函数与控件说明</w:t>
      </w:r>
      <w:r>
        <w:rPr>
          <w:rFonts w:ascii="Times New Roman" w:cs="Times New Roman" w:hAnsiTheme="majorEastAsia" w:eastAsiaTheme="majorEastAsia"/>
          <w:sz w:val="24"/>
          <w:szCs w:val="24"/>
        </w:rPr>
        <w:t>，熟悉LabVIEW，及方波、滤波器、波形生成、系统辨识等控件。编程实现对Quanser QNET直流电机的系统辨识，获得电机的模型参数。</w:t>
      </w:r>
    </w:p>
    <w:p>
      <w:pPr>
        <w:spacing w:line="360" w:lineRule="auto"/>
        <w:ind w:firstLine="480" w:firstLineChars="200"/>
        <w:rPr>
          <w:rFonts w:ascii="Times New Roman" w:cs="Times New Roman" w:hAnsiTheme="majorEastAsia" w:eastAsiaTheme="majorEastAsia"/>
          <w:sz w:val="24"/>
          <w:szCs w:val="24"/>
        </w:rPr>
      </w:pPr>
      <w:r>
        <w:rPr>
          <w:rFonts w:hint="eastAsia" w:ascii="Times New Roman" w:cs="Times New Roman" w:hAnsiTheme="majorEastAsia" w:eastAsiaTheme="majorEastAsia"/>
          <w:sz w:val="24"/>
          <w:szCs w:val="24"/>
          <w:lang w:val="en-US" w:eastAsia="zh-CN"/>
        </w:rPr>
        <w:t>2</w:t>
      </w:r>
      <w:r>
        <w:rPr>
          <w:rFonts w:ascii="Times New Roman" w:cs="Times New Roman" w:hAnsiTheme="majorEastAsia" w:eastAsiaTheme="majorEastAsia"/>
          <w:sz w:val="24"/>
          <w:szCs w:val="24"/>
        </w:rPr>
        <w:t>. 调试出系统后，保存记录幅值、频率、采样率初值下的曲线图与辨识结果，再对比记录幅值、频率、采样率增大和减小情况下曲线变化和辨识结果。</w:t>
      </w:r>
    </w:p>
    <w:p>
      <w:pPr>
        <w:spacing w:line="360" w:lineRule="auto"/>
        <w:ind w:firstLine="480" w:firstLineChars="200"/>
        <w:rPr>
          <w:rFonts w:ascii="Times New Roman" w:cs="Times New Roman" w:hAnsiTheme="majorEastAsia" w:eastAsiaTheme="majorEastAsia"/>
          <w:sz w:val="24"/>
          <w:szCs w:val="24"/>
        </w:rPr>
      </w:pPr>
    </w:p>
    <w:p>
      <w:pPr>
        <w:spacing w:line="360" w:lineRule="auto"/>
        <w:ind w:firstLine="480" w:firstLineChars="200"/>
        <w:rPr>
          <w:rFonts w:ascii="Times New Roman" w:cs="Times New Roman" w:hAnsiTheme="majorEastAsia" w:eastAsiaTheme="majorEastAsia"/>
          <w:sz w:val="24"/>
          <w:szCs w:val="24"/>
        </w:rPr>
      </w:pPr>
    </w:p>
    <w:p>
      <w:pPr>
        <w:spacing w:line="360" w:lineRule="auto"/>
        <w:ind w:firstLine="480" w:firstLineChars="200"/>
        <w:rPr>
          <w:rFonts w:ascii="Times New Roman" w:cs="Times New Roman" w:hAnsiTheme="majorEastAsia" w:eastAsiaTheme="majorEastAsia"/>
          <w:sz w:val="24"/>
          <w:szCs w:val="24"/>
        </w:rPr>
      </w:pPr>
    </w:p>
    <w:p>
      <w:pPr>
        <w:numPr>
          <w:ilvl w:val="0"/>
          <w:numId w:val="0"/>
        </w:numPr>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b/>
          <w:sz w:val="28"/>
          <w:szCs w:val="28"/>
          <w:lang w:val="en-US" w:eastAsia="zh-CN"/>
        </w:rPr>
        <w:t>三、系统辨识的基本原理</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 xml:space="preserve"> 系统辨识的基本原理是根据对系统输入和输出的观测数据,利用适当的数学模型和参数估计算法,来获取描述该系统动态特性的模型。</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系统辨识的主要步骤包括:</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1. 数据采集</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通过对系统施加人工设计的激励信号,测量并记录系统的输入输出数据序列。</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2. 模型结构选择</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根据对被辨识系统的先验知识,选择适当的模型结构形式。</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3. 模型参数估计</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利用所采集的输入输出数据,基于优化准则,计算模型参数的估计值,使模型输出值能很好地拟合实际输出数据。</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4. 模型验证</w:t>
      </w:r>
    </w:p>
    <w:p>
      <w:pPr>
        <w:numPr>
          <w:ilvl w:val="0"/>
          <w:numId w:val="0"/>
        </w:numPr>
        <w:spacing w:line="360" w:lineRule="auto"/>
        <w:ind w:firstLine="420" w:firstLineChars="0"/>
        <w:rPr>
          <w:rFonts w:hint="eastAsia" w:ascii="Times New Roman" w:cs="Times New Roman" w:hAnsiTheme="majorEastAsia" w:eastAsiaTheme="majorEastAsia"/>
          <w:sz w:val="24"/>
          <w:szCs w:val="24"/>
          <w:lang w:val="en-US" w:eastAsia="zh-CN"/>
        </w:rPr>
      </w:pPr>
      <w:r>
        <w:rPr>
          <w:rFonts w:hint="eastAsia" w:ascii="Times New Roman" w:cs="Times New Roman" w:hAnsiTheme="majorEastAsia" w:eastAsiaTheme="majorEastAsia"/>
          <w:sz w:val="24"/>
          <w:szCs w:val="24"/>
          <w:lang w:val="en-US" w:eastAsia="zh-CN"/>
        </w:rPr>
        <w:t>通过检验模型在估计数据和新数据上的精度、稳定性等指标,判断所获得模型的有效性和适用范围。</w:t>
      </w:r>
    </w:p>
    <w:p>
      <w:pPr>
        <w:widowControl w:val="0"/>
        <w:numPr>
          <w:ilvl w:val="0"/>
          <w:numId w:val="0"/>
        </w:numPr>
        <w:spacing w:line="360" w:lineRule="auto"/>
        <w:jc w:val="both"/>
        <w:rPr>
          <w:rFonts w:hint="default" w:ascii="Times New Roman" w:cs="Times New Roman" w:hAnsiTheme="majorEastAsia" w:eastAsiaTheme="majorEastAsia"/>
          <w:sz w:val="24"/>
          <w:szCs w:val="24"/>
          <w:lang w:val="en-US" w:eastAsia="zh-CN"/>
        </w:rPr>
      </w:pPr>
    </w:p>
    <w:p>
      <w:pPr>
        <w:numPr>
          <w:ilvl w:val="0"/>
          <w:numId w:val="0"/>
        </w:numPr>
        <w:rPr>
          <w:rFonts w:hint="eastAsia" w:ascii="Times New Roman" w:cs="Times New Roman" w:hAnsiTheme="majorEastAsia" w:eastAsiaTheme="majorEastAsia"/>
          <w:b/>
          <w:sz w:val="28"/>
          <w:szCs w:val="28"/>
          <w:lang w:val="en-US" w:eastAsia="zh-CN"/>
        </w:rPr>
      </w:pPr>
      <w:bookmarkStart w:id="0" w:name="OLE_LINK1"/>
      <w:r>
        <w:rPr>
          <w:rFonts w:hint="eastAsia" w:ascii="Times New Roman" w:cs="Times New Roman" w:hAnsiTheme="majorEastAsia" w:eastAsiaTheme="majorEastAsia"/>
          <w:b/>
          <w:sz w:val="28"/>
          <w:szCs w:val="28"/>
          <w:lang w:val="en-US" w:eastAsia="zh-CN"/>
        </w:rPr>
        <w:t>四、LabVIEW的实现过程中的关键步骤</w:t>
      </w:r>
      <w:bookmarkEnd w:id="0"/>
    </w:p>
    <w:p>
      <w:pPr>
        <w:numPr>
          <w:ilvl w:val="0"/>
          <w:numId w:val="0"/>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1. 激励信号的产生</w:t>
      </w:r>
    </w:p>
    <w:p>
      <w:pPr>
        <w:numPr>
          <w:ilvl w:val="0"/>
          <w:numId w:val="0"/>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在本程序中,通过"Sampling Rate"和"Excitation square wave"两个子VI产生采样频率和方波激励信号。要选择合适的激励信号，需要选择合适的激励信号频率和激励信号的能量。</w:t>
      </w:r>
    </w:p>
    <w:p>
      <w:pPr>
        <w:numPr>
          <w:ilvl w:val="0"/>
          <w:numId w:val="0"/>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2. 数据采集</w:t>
      </w:r>
    </w:p>
    <w:p>
      <w:pPr>
        <w:numPr>
          <w:ilvl w:val="0"/>
          <w:numId w:val="0"/>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利用LabVIEW的"DAQmx"功能,通过物理通道将激励信号施加到被辨识的直流电机系统上,同时采集系统的输入输出数据。本实验采集了电机的控制电压和转速输出。</w:t>
      </w:r>
    </w:p>
    <w:p>
      <w:pPr>
        <w:numPr>
          <w:ilvl w:val="0"/>
          <w:numId w:val="0"/>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3. 模型结构选择</w:t>
      </w:r>
    </w:p>
    <w:p>
      <w:pPr>
        <w:numPr>
          <w:ilvl w:val="0"/>
          <w:numId w:val="0"/>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本程序使用了"Continuous SISO (WDT)",表明选择了连续时间单输入单输出的传递函数模型来描述直流电机系统。</w:t>
      </w:r>
    </w:p>
    <w:p>
      <w:pPr>
        <w:numPr>
          <w:ilvl w:val="0"/>
          <w:numId w:val="1"/>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巴特沃斯低通滤波</w:t>
      </w:r>
    </w:p>
    <w:p>
      <w:pPr>
        <w:numPr>
          <w:ilvl w:val="0"/>
          <w:numId w:val="0"/>
        </w:numPr>
        <w:spacing w:line="360" w:lineRule="auto"/>
        <w:ind w:firstLine="480" w:firstLineChars="200"/>
        <w:rPr>
          <w:rFonts w:hint="default"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本实验使用了LabVIEW的Butterworth滤波器。这个滤波器通常用于对输入信号进行预处理,除去高频噪声，以提高系统辨识的精度。本程序使用的是巴特沃斯(Butterworth)低通滤波器。这种IIR滤波器具有最大平坦的通带响应特性,在通带内衰减小，本程序设置滤波器阶数为1,设定截止频率为12.5Hz。这个频率可以有效去除高频噪声,同时保留主要的系统动态响应。</w:t>
      </w:r>
    </w:p>
    <w:p>
      <w:pPr>
        <w:numPr>
          <w:ilvl w:val="0"/>
          <w:numId w:val="0"/>
        </w:numPr>
        <w:spacing w:line="360" w:lineRule="auto"/>
        <w:ind w:firstLine="480" w:firstLineChars="200"/>
        <w:rPr>
          <w:rFonts w:hint="default"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5. 系统辨识</w:t>
      </w:r>
    </w:p>
    <w:p>
      <w:pPr>
        <w:numPr>
          <w:ilvl w:val="0"/>
          <w:numId w:val="0"/>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通过将辨识得到的"identified motor model"模型与实际的"speed response"数据进行对比,可以评估模型的精度和有效性。</w:t>
      </w:r>
    </w:p>
    <w:p>
      <w:pPr>
        <w:numPr>
          <w:ilvl w:val="0"/>
          <w:numId w:val="0"/>
        </w:numPr>
        <w:spacing w:line="360" w:lineRule="auto"/>
        <w:ind w:firstLine="480" w:firstLineChars="200"/>
        <w:rPr>
          <w:rFonts w:hint="default"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综上所述，LabVIEW程序如图1所示。</w:t>
      </w: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drawing>
          <wp:inline distT="0" distB="0" distL="114300" distR="114300">
            <wp:extent cx="5271135" cy="3083560"/>
            <wp:effectExtent l="0" t="0" r="12065" b="2540"/>
            <wp:docPr id="1" name="图片 1"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gram"/>
                    <pic:cNvPicPr>
                      <a:picLocks noChangeAspect="1"/>
                    </pic:cNvPicPr>
                  </pic:nvPicPr>
                  <pic:blipFill>
                    <a:blip r:embed="rId6"/>
                    <a:stretch>
                      <a:fillRect/>
                    </a:stretch>
                  </pic:blipFill>
                  <pic:spPr>
                    <a:xfrm>
                      <a:off x="0" y="0"/>
                      <a:ext cx="5271135" cy="3083560"/>
                    </a:xfrm>
                    <a:prstGeom prst="rect">
                      <a:avLst/>
                    </a:prstGeom>
                  </pic:spPr>
                </pic:pic>
              </a:graphicData>
            </a:graphic>
          </wp:inline>
        </w:drawing>
      </w: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图1  LabVIEW程序</w:t>
      </w: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jc w:val="center"/>
        <w:rPr>
          <w:rFonts w:hint="default" w:ascii="Times New Roman" w:cs="Times New Roman" w:hAnsiTheme="majorEastAsia" w:eastAsiaTheme="majorEastAsia"/>
          <w:sz w:val="24"/>
          <w:highlight w:val="none"/>
          <w:lang w:val="en-US" w:eastAsia="zh-CN"/>
        </w:rPr>
      </w:pPr>
    </w:p>
    <w:p>
      <w:pPr>
        <w:numPr>
          <w:ilvl w:val="0"/>
          <w:numId w:val="2"/>
        </w:numPr>
        <w:rPr>
          <w:rFonts w:hint="eastAsia"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b/>
          <w:sz w:val="28"/>
          <w:szCs w:val="28"/>
          <w:lang w:val="en-US" w:eastAsia="zh-CN"/>
        </w:rPr>
        <w:t>记录不同幅值、频率、采样率参数下的系统辨识结果图像</w:t>
      </w:r>
    </w:p>
    <w:p>
      <w:pPr>
        <w:numPr>
          <w:ilvl w:val="0"/>
          <w:numId w:val="3"/>
        </w:numPr>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b/>
          <w:sz w:val="28"/>
          <w:szCs w:val="28"/>
          <w:lang w:val="en-US" w:eastAsia="zh-CN"/>
        </w:rPr>
        <w:t>采样频率</w:t>
      </w:r>
    </w:p>
    <w:p>
      <w:pPr>
        <w:numPr>
          <w:numId w:val="0"/>
        </w:numPr>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343150" cy="2149475"/>
            <wp:effectExtent l="0" t="0" r="6350" b="9525"/>
            <wp:docPr id="2" name="图片 2" descr="50 0.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0 0.5 1"/>
                    <pic:cNvPicPr>
                      <a:picLocks noChangeAspect="1"/>
                    </pic:cNvPicPr>
                  </pic:nvPicPr>
                  <pic:blipFill>
                    <a:blip r:embed="rId7"/>
                    <a:stretch>
                      <a:fillRect/>
                    </a:stretch>
                  </pic:blipFill>
                  <pic:spPr>
                    <a:xfrm>
                      <a:off x="0" y="0"/>
                      <a:ext cx="2343150" cy="2149475"/>
                    </a:xfrm>
                    <a:prstGeom prst="rect">
                      <a:avLst/>
                    </a:prstGeom>
                  </pic:spPr>
                </pic:pic>
              </a:graphicData>
            </a:graphic>
          </wp:inline>
        </w:drawing>
      </w:r>
    </w:p>
    <w:p>
      <w:pPr>
        <w:numPr>
          <w:ilvl w:val="0"/>
          <w:numId w:val="0"/>
        </w:numPr>
        <w:spacing w:line="360" w:lineRule="auto"/>
        <w:jc w:val="center"/>
        <w:rPr>
          <w:rFonts w:hint="default"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 xml:space="preserve">图2  </w:t>
      </w:r>
      <w:r>
        <w:rPr>
          <w:rFonts w:hint="eastAsia" w:ascii="Times New Roman" w:cs="Times New Roman" w:hAnsiTheme="majorEastAsia" w:eastAsiaTheme="majorEastAsia"/>
          <w:color w:val="FF0000"/>
          <w:sz w:val="24"/>
          <w:highlight w:val="none"/>
          <w:lang w:val="en-US" w:eastAsia="zh-CN"/>
        </w:rPr>
        <w:t>50Hz</w:t>
      </w:r>
      <w:r>
        <w:rPr>
          <w:rFonts w:hint="eastAsia" w:ascii="Times New Roman" w:cs="Times New Roman" w:hAnsiTheme="majorEastAsia" w:eastAsiaTheme="majorEastAsia"/>
          <w:sz w:val="24"/>
          <w:highlight w:val="none"/>
          <w:lang w:val="en-US" w:eastAsia="zh-CN"/>
        </w:rPr>
        <w:t>采样频率，0.5Hz、1V的激励方波</w:t>
      </w:r>
    </w:p>
    <w:p>
      <w:pPr>
        <w:numPr>
          <w:numId w:val="0"/>
        </w:numPr>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175510" cy="2042160"/>
            <wp:effectExtent l="0" t="0" r="8890" b="2540"/>
            <wp:docPr id="3" name="图片 3" descr="500 0.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00 0.5 1"/>
                    <pic:cNvPicPr>
                      <a:picLocks noChangeAspect="1"/>
                    </pic:cNvPicPr>
                  </pic:nvPicPr>
                  <pic:blipFill>
                    <a:blip r:embed="rId8"/>
                    <a:stretch>
                      <a:fillRect/>
                    </a:stretch>
                  </pic:blipFill>
                  <pic:spPr>
                    <a:xfrm>
                      <a:off x="0" y="0"/>
                      <a:ext cx="2175510" cy="2042160"/>
                    </a:xfrm>
                    <a:prstGeom prst="rect">
                      <a:avLst/>
                    </a:prstGeom>
                  </pic:spPr>
                </pic:pic>
              </a:graphicData>
            </a:graphic>
          </wp:inline>
        </w:drawing>
      </w:r>
    </w:p>
    <w:p>
      <w:pPr>
        <w:numPr>
          <w:ilvl w:val="0"/>
          <w:numId w:val="0"/>
        </w:numPr>
        <w:spacing w:line="360" w:lineRule="auto"/>
        <w:jc w:val="center"/>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sz w:val="24"/>
          <w:highlight w:val="none"/>
          <w:lang w:val="en-US" w:eastAsia="zh-CN"/>
        </w:rPr>
        <w:t xml:space="preserve">图3  </w:t>
      </w:r>
      <w:r>
        <w:rPr>
          <w:rFonts w:hint="eastAsia" w:ascii="Times New Roman" w:cs="Times New Roman" w:hAnsiTheme="majorEastAsia" w:eastAsiaTheme="majorEastAsia"/>
          <w:color w:val="FF0000"/>
          <w:sz w:val="24"/>
          <w:highlight w:val="none"/>
          <w:lang w:val="en-US" w:eastAsia="zh-CN"/>
        </w:rPr>
        <w:t>500Hz</w:t>
      </w:r>
      <w:r>
        <w:rPr>
          <w:rFonts w:hint="eastAsia" w:ascii="Times New Roman" w:cs="Times New Roman" w:hAnsiTheme="majorEastAsia" w:eastAsiaTheme="majorEastAsia"/>
          <w:sz w:val="24"/>
          <w:highlight w:val="none"/>
          <w:lang w:val="en-US" w:eastAsia="zh-CN"/>
        </w:rPr>
        <w:t>采样频率，0.5Hz、1V的激励方波</w:t>
      </w:r>
    </w:p>
    <w:p>
      <w:pPr>
        <w:numPr>
          <w:numId w:val="0"/>
        </w:numPr>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241550" cy="2052320"/>
            <wp:effectExtent l="0" t="0" r="6350" b="5080"/>
            <wp:docPr id="6" name="图片 6" descr="1000 0.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00 0.5 1"/>
                    <pic:cNvPicPr>
                      <a:picLocks noChangeAspect="1"/>
                    </pic:cNvPicPr>
                  </pic:nvPicPr>
                  <pic:blipFill>
                    <a:blip r:embed="rId9"/>
                    <a:stretch>
                      <a:fillRect/>
                    </a:stretch>
                  </pic:blipFill>
                  <pic:spPr>
                    <a:xfrm>
                      <a:off x="0" y="0"/>
                      <a:ext cx="2241550" cy="2052320"/>
                    </a:xfrm>
                    <a:prstGeom prst="rect">
                      <a:avLst/>
                    </a:prstGeom>
                  </pic:spPr>
                </pic:pic>
              </a:graphicData>
            </a:graphic>
          </wp:inline>
        </w:drawing>
      </w:r>
    </w:p>
    <w:p>
      <w:pPr>
        <w:numPr>
          <w:ilvl w:val="0"/>
          <w:numId w:val="0"/>
        </w:numPr>
        <w:spacing w:line="360" w:lineRule="auto"/>
        <w:jc w:val="center"/>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sz w:val="24"/>
          <w:highlight w:val="none"/>
          <w:lang w:val="en-US" w:eastAsia="zh-CN"/>
        </w:rPr>
        <w:t xml:space="preserve">图4  </w:t>
      </w:r>
      <w:r>
        <w:rPr>
          <w:rFonts w:hint="eastAsia" w:ascii="Times New Roman" w:cs="Times New Roman" w:hAnsiTheme="majorEastAsia" w:eastAsiaTheme="majorEastAsia"/>
          <w:color w:val="FF0000"/>
          <w:sz w:val="24"/>
          <w:highlight w:val="none"/>
          <w:lang w:val="en-US" w:eastAsia="zh-CN"/>
        </w:rPr>
        <w:t>1000Hz</w:t>
      </w:r>
      <w:r>
        <w:rPr>
          <w:rFonts w:hint="eastAsia" w:ascii="Times New Roman" w:cs="Times New Roman" w:hAnsiTheme="majorEastAsia" w:eastAsiaTheme="majorEastAsia"/>
          <w:sz w:val="24"/>
          <w:highlight w:val="none"/>
          <w:lang w:val="en-US" w:eastAsia="zh-CN"/>
        </w:rPr>
        <w:t>采样频率，0.5Hz、1V的激励方波</w:t>
      </w:r>
    </w:p>
    <w:p>
      <w:pPr>
        <w:numPr>
          <w:numId w:val="0"/>
        </w:numPr>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263775" cy="1844040"/>
            <wp:effectExtent l="0" t="0" r="9525" b="10160"/>
            <wp:docPr id="7" name="图片 7" descr="1500 0.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00 0.5 1"/>
                    <pic:cNvPicPr>
                      <a:picLocks noChangeAspect="1"/>
                    </pic:cNvPicPr>
                  </pic:nvPicPr>
                  <pic:blipFill>
                    <a:blip r:embed="rId10"/>
                    <a:stretch>
                      <a:fillRect/>
                    </a:stretch>
                  </pic:blipFill>
                  <pic:spPr>
                    <a:xfrm>
                      <a:off x="0" y="0"/>
                      <a:ext cx="2263775" cy="1844040"/>
                    </a:xfrm>
                    <a:prstGeom prst="rect">
                      <a:avLst/>
                    </a:prstGeom>
                  </pic:spPr>
                </pic:pic>
              </a:graphicData>
            </a:graphic>
          </wp:inline>
        </w:drawing>
      </w:r>
    </w:p>
    <w:p>
      <w:pPr>
        <w:numPr>
          <w:ilvl w:val="0"/>
          <w:numId w:val="0"/>
        </w:numPr>
        <w:spacing w:line="360" w:lineRule="auto"/>
        <w:jc w:val="center"/>
        <w:rPr>
          <w:rFonts w:hint="default"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 xml:space="preserve">图5  </w:t>
      </w:r>
      <w:r>
        <w:rPr>
          <w:rFonts w:hint="eastAsia" w:ascii="Times New Roman" w:cs="Times New Roman" w:hAnsiTheme="majorEastAsia" w:eastAsiaTheme="majorEastAsia"/>
          <w:color w:val="FF0000"/>
          <w:sz w:val="24"/>
          <w:highlight w:val="none"/>
          <w:lang w:val="en-US" w:eastAsia="zh-CN"/>
        </w:rPr>
        <w:t>1500Hz</w:t>
      </w:r>
      <w:r>
        <w:rPr>
          <w:rFonts w:hint="eastAsia" w:ascii="Times New Roman" w:cs="Times New Roman" w:hAnsiTheme="majorEastAsia" w:eastAsiaTheme="majorEastAsia"/>
          <w:sz w:val="24"/>
          <w:highlight w:val="none"/>
          <w:lang w:val="en-US" w:eastAsia="zh-CN"/>
        </w:rPr>
        <w:t>采样频率，0.5Hz、1V的激励方波</w:t>
      </w:r>
    </w:p>
    <w:p>
      <w:pPr>
        <w:numPr>
          <w:ilvl w:val="0"/>
          <w:numId w:val="0"/>
        </w:numPr>
        <w:spacing w:line="360" w:lineRule="auto"/>
        <w:ind w:firstLine="480" w:firstLineChars="200"/>
        <w:rPr>
          <w:rFonts w:hint="default"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如图2-图5所示，在相同的激励方波(0.5Hz、1V)下，不同的采样频率下，系统辨识的效果如上图所示。从系统辨识的结果上分析，1000Hz和1500Hz的采样频率下的系统辨识效果较好，系统辨识的数学模型也较为相似。但是50Hz和1500Hz的系统辨识效果较差，系统辨识的数学模型也出现了极端情况。</w:t>
      </w:r>
    </w:p>
    <w:p>
      <w:pPr>
        <w:numPr>
          <w:ilvl w:val="0"/>
          <w:numId w:val="3"/>
        </w:numPr>
        <w:ind w:left="0" w:leftChars="0" w:firstLine="0" w:firstLineChars="0"/>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b/>
          <w:sz w:val="28"/>
          <w:szCs w:val="28"/>
          <w:lang w:val="en-US" w:eastAsia="zh-CN"/>
        </w:rPr>
        <w:t>不同频率</w:t>
      </w:r>
    </w:p>
    <w:p>
      <w:pPr>
        <w:numPr>
          <w:numId w:val="0"/>
        </w:numPr>
        <w:ind w:leftChars="0"/>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364105" cy="2218690"/>
            <wp:effectExtent l="0" t="0" r="10795" b="3810"/>
            <wp:docPr id="8" name="图片 8" descr="500 0.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00 0.5 1"/>
                    <pic:cNvPicPr>
                      <a:picLocks noChangeAspect="1"/>
                    </pic:cNvPicPr>
                  </pic:nvPicPr>
                  <pic:blipFill>
                    <a:blip r:embed="rId8"/>
                    <a:stretch>
                      <a:fillRect/>
                    </a:stretch>
                  </pic:blipFill>
                  <pic:spPr>
                    <a:xfrm>
                      <a:off x="0" y="0"/>
                      <a:ext cx="2364105" cy="2218690"/>
                    </a:xfrm>
                    <a:prstGeom prst="rect">
                      <a:avLst/>
                    </a:prstGeom>
                  </pic:spPr>
                </pic:pic>
              </a:graphicData>
            </a:graphic>
          </wp:inline>
        </w:drawing>
      </w:r>
    </w:p>
    <w:p>
      <w:pPr>
        <w:numPr>
          <w:ilvl w:val="0"/>
          <w:numId w:val="0"/>
        </w:numPr>
        <w:spacing w:line="360" w:lineRule="auto"/>
        <w:jc w:val="center"/>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sz w:val="24"/>
          <w:highlight w:val="none"/>
          <w:lang w:val="en-US" w:eastAsia="zh-CN"/>
        </w:rPr>
        <w:t>图6  500Hz采样频率，</w:t>
      </w:r>
      <w:r>
        <w:rPr>
          <w:rFonts w:hint="eastAsia" w:ascii="Times New Roman" w:cs="Times New Roman" w:hAnsiTheme="majorEastAsia" w:eastAsiaTheme="majorEastAsia"/>
          <w:color w:val="FF0000"/>
          <w:sz w:val="24"/>
          <w:highlight w:val="none"/>
          <w:lang w:val="en-US" w:eastAsia="zh-CN"/>
        </w:rPr>
        <w:t>0.5Hz</w:t>
      </w:r>
      <w:r>
        <w:rPr>
          <w:rFonts w:hint="eastAsia" w:ascii="Times New Roman" w:cs="Times New Roman" w:hAnsiTheme="majorEastAsia" w:eastAsiaTheme="majorEastAsia"/>
          <w:sz w:val="24"/>
          <w:highlight w:val="none"/>
          <w:lang w:val="en-US" w:eastAsia="zh-CN"/>
        </w:rPr>
        <w:t>、1V的激励方波</w:t>
      </w:r>
    </w:p>
    <w:p>
      <w:pPr>
        <w:numPr>
          <w:numId w:val="0"/>
        </w:numPr>
        <w:ind w:leftChars="0"/>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358390" cy="2183130"/>
            <wp:effectExtent l="0" t="0" r="3810" b="1270"/>
            <wp:docPr id="9" name="图片 9" descr="500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00 1 1"/>
                    <pic:cNvPicPr>
                      <a:picLocks noChangeAspect="1"/>
                    </pic:cNvPicPr>
                  </pic:nvPicPr>
                  <pic:blipFill>
                    <a:blip r:embed="rId11"/>
                    <a:stretch>
                      <a:fillRect/>
                    </a:stretch>
                  </pic:blipFill>
                  <pic:spPr>
                    <a:xfrm>
                      <a:off x="0" y="0"/>
                      <a:ext cx="2358390" cy="2183130"/>
                    </a:xfrm>
                    <a:prstGeom prst="rect">
                      <a:avLst/>
                    </a:prstGeom>
                  </pic:spPr>
                </pic:pic>
              </a:graphicData>
            </a:graphic>
          </wp:inline>
        </w:drawing>
      </w:r>
    </w:p>
    <w:p>
      <w:pPr>
        <w:numPr>
          <w:ilvl w:val="0"/>
          <w:numId w:val="0"/>
        </w:numPr>
        <w:spacing w:line="360" w:lineRule="auto"/>
        <w:jc w:val="center"/>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sz w:val="24"/>
          <w:highlight w:val="none"/>
          <w:lang w:val="en-US" w:eastAsia="zh-CN"/>
        </w:rPr>
        <w:t>图7  500Hz采样频率，</w:t>
      </w:r>
      <w:r>
        <w:rPr>
          <w:rFonts w:hint="eastAsia" w:ascii="Times New Roman" w:cs="Times New Roman" w:hAnsiTheme="majorEastAsia" w:eastAsiaTheme="majorEastAsia"/>
          <w:color w:val="FF0000"/>
          <w:sz w:val="24"/>
          <w:highlight w:val="none"/>
          <w:lang w:val="en-US" w:eastAsia="zh-CN"/>
        </w:rPr>
        <w:t>1Hz</w:t>
      </w:r>
      <w:r>
        <w:rPr>
          <w:rFonts w:hint="eastAsia" w:ascii="Times New Roman" w:cs="Times New Roman" w:hAnsiTheme="majorEastAsia" w:eastAsiaTheme="majorEastAsia"/>
          <w:sz w:val="24"/>
          <w:highlight w:val="none"/>
          <w:lang w:val="en-US" w:eastAsia="zh-CN"/>
        </w:rPr>
        <w:t>、1V的激励方波</w:t>
      </w:r>
    </w:p>
    <w:p>
      <w:pPr>
        <w:numPr>
          <w:numId w:val="0"/>
        </w:numPr>
        <w:ind w:leftChars="0"/>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548890" cy="1986915"/>
            <wp:effectExtent l="0" t="0" r="3810" b="6985"/>
            <wp:docPr id="10" name="图片 10" descr="500 1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00 15 1"/>
                    <pic:cNvPicPr>
                      <a:picLocks noChangeAspect="1"/>
                    </pic:cNvPicPr>
                  </pic:nvPicPr>
                  <pic:blipFill>
                    <a:blip r:embed="rId12"/>
                    <a:stretch>
                      <a:fillRect/>
                    </a:stretch>
                  </pic:blipFill>
                  <pic:spPr>
                    <a:xfrm>
                      <a:off x="0" y="0"/>
                      <a:ext cx="2548890" cy="1986915"/>
                    </a:xfrm>
                    <a:prstGeom prst="rect">
                      <a:avLst/>
                    </a:prstGeom>
                  </pic:spPr>
                </pic:pic>
              </a:graphicData>
            </a:graphic>
          </wp:inline>
        </w:drawing>
      </w: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图8  500Hz采样频率，</w:t>
      </w:r>
      <w:r>
        <w:rPr>
          <w:rFonts w:hint="eastAsia" w:ascii="Times New Roman" w:cs="Times New Roman" w:hAnsiTheme="majorEastAsia" w:eastAsiaTheme="majorEastAsia"/>
          <w:color w:val="FF0000"/>
          <w:sz w:val="24"/>
          <w:highlight w:val="none"/>
          <w:lang w:val="en-US" w:eastAsia="zh-CN"/>
        </w:rPr>
        <w:t>15Hz</w:t>
      </w:r>
      <w:r>
        <w:rPr>
          <w:rFonts w:hint="eastAsia" w:ascii="Times New Roman" w:cs="Times New Roman" w:hAnsiTheme="majorEastAsia" w:eastAsiaTheme="majorEastAsia"/>
          <w:sz w:val="24"/>
          <w:highlight w:val="none"/>
          <w:lang w:val="en-US" w:eastAsia="zh-CN"/>
        </w:rPr>
        <w:t>、1V的激励方波</w:t>
      </w:r>
    </w:p>
    <w:p>
      <w:pPr>
        <w:numPr>
          <w:ilvl w:val="0"/>
          <w:numId w:val="0"/>
        </w:num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如图6-图8所示，在相同幅值(1V)的激励方波和相同的采样频率(500Hz)下，不同的激励方波频率下，系统辨识的效果如上图所示。从系统辨识的结果上分析，0.5Hz和1Hz的采样频率下的系统辨识效果较好，系统辨识的数学模型也较为相似。但是15Hz的系统辨识效果较差，系统辨识的数学模型也出现了极端情况。</w:t>
      </w:r>
    </w:p>
    <w:p>
      <w:pPr>
        <w:numPr>
          <w:ilvl w:val="0"/>
          <w:numId w:val="3"/>
        </w:numPr>
        <w:ind w:left="0" w:leftChars="0" w:firstLine="0" w:firstLineChars="0"/>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b/>
          <w:sz w:val="28"/>
          <w:szCs w:val="28"/>
          <w:lang w:val="en-US" w:eastAsia="zh-CN"/>
        </w:rPr>
        <w:t>不同幅值</w:t>
      </w:r>
    </w:p>
    <w:p>
      <w:pPr>
        <w:numPr>
          <w:numId w:val="0"/>
        </w:numPr>
        <w:ind w:leftChars="0"/>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191385" cy="1656715"/>
            <wp:effectExtent l="0" t="0" r="5715" b="6985"/>
            <wp:docPr id="11" name="图片 11" descr="500 0.5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00 0.5 0.1"/>
                    <pic:cNvPicPr>
                      <a:picLocks noChangeAspect="1"/>
                    </pic:cNvPicPr>
                  </pic:nvPicPr>
                  <pic:blipFill>
                    <a:blip r:embed="rId13"/>
                    <a:stretch>
                      <a:fillRect/>
                    </a:stretch>
                  </pic:blipFill>
                  <pic:spPr>
                    <a:xfrm>
                      <a:off x="0" y="0"/>
                      <a:ext cx="2191385" cy="1656715"/>
                    </a:xfrm>
                    <a:prstGeom prst="rect">
                      <a:avLst/>
                    </a:prstGeom>
                  </pic:spPr>
                </pic:pic>
              </a:graphicData>
            </a:graphic>
          </wp:inline>
        </w:drawing>
      </w:r>
    </w:p>
    <w:p>
      <w:pPr>
        <w:numPr>
          <w:ilvl w:val="0"/>
          <w:numId w:val="0"/>
        </w:numPr>
        <w:spacing w:line="360" w:lineRule="auto"/>
        <w:jc w:val="center"/>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sz w:val="24"/>
          <w:highlight w:val="none"/>
          <w:lang w:val="en-US" w:eastAsia="zh-CN"/>
        </w:rPr>
        <w:t>图9  500Hz采样频率，0.5Hz、</w:t>
      </w:r>
      <w:r>
        <w:rPr>
          <w:rFonts w:hint="eastAsia" w:ascii="Times New Roman" w:cs="Times New Roman" w:hAnsiTheme="majorEastAsia" w:eastAsiaTheme="majorEastAsia"/>
          <w:color w:val="FF0000"/>
          <w:sz w:val="24"/>
          <w:highlight w:val="none"/>
          <w:lang w:val="en-US" w:eastAsia="zh-CN"/>
        </w:rPr>
        <w:t>0.1V</w:t>
      </w:r>
      <w:r>
        <w:rPr>
          <w:rFonts w:hint="eastAsia" w:ascii="Times New Roman" w:cs="Times New Roman" w:hAnsiTheme="majorEastAsia" w:eastAsiaTheme="majorEastAsia"/>
          <w:sz w:val="24"/>
          <w:highlight w:val="none"/>
          <w:lang w:val="en-US" w:eastAsia="zh-CN"/>
        </w:rPr>
        <w:t>的激励方波</w:t>
      </w:r>
    </w:p>
    <w:p>
      <w:pPr>
        <w:numPr>
          <w:numId w:val="0"/>
        </w:numPr>
        <w:ind w:leftChars="0"/>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018665" cy="1894205"/>
            <wp:effectExtent l="0" t="0" r="635" b="10795"/>
            <wp:docPr id="12" name="图片 12" descr="500 0.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00 0.5 1"/>
                    <pic:cNvPicPr>
                      <a:picLocks noChangeAspect="1"/>
                    </pic:cNvPicPr>
                  </pic:nvPicPr>
                  <pic:blipFill>
                    <a:blip r:embed="rId8"/>
                    <a:stretch>
                      <a:fillRect/>
                    </a:stretch>
                  </pic:blipFill>
                  <pic:spPr>
                    <a:xfrm>
                      <a:off x="0" y="0"/>
                      <a:ext cx="2018665" cy="1894205"/>
                    </a:xfrm>
                    <a:prstGeom prst="rect">
                      <a:avLst/>
                    </a:prstGeom>
                  </pic:spPr>
                </pic:pic>
              </a:graphicData>
            </a:graphic>
          </wp:inline>
        </w:drawing>
      </w: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图10  500Hz采样频率，0.5Hz、</w:t>
      </w:r>
      <w:r>
        <w:rPr>
          <w:rFonts w:hint="eastAsia" w:ascii="Times New Roman" w:cs="Times New Roman" w:hAnsiTheme="majorEastAsia" w:eastAsiaTheme="majorEastAsia"/>
          <w:color w:val="FF0000"/>
          <w:sz w:val="24"/>
          <w:highlight w:val="none"/>
          <w:lang w:val="en-US" w:eastAsia="zh-CN"/>
        </w:rPr>
        <w:t>1V</w:t>
      </w:r>
      <w:r>
        <w:rPr>
          <w:rFonts w:hint="eastAsia" w:ascii="Times New Roman" w:cs="Times New Roman" w:hAnsiTheme="majorEastAsia" w:eastAsiaTheme="majorEastAsia"/>
          <w:sz w:val="24"/>
          <w:highlight w:val="none"/>
          <w:lang w:val="en-US" w:eastAsia="zh-CN"/>
        </w:rPr>
        <w:t>的激励方波</w:t>
      </w:r>
    </w:p>
    <w:p>
      <w:pPr>
        <w:numPr>
          <w:ilvl w:val="0"/>
          <w:numId w:val="0"/>
        </w:numPr>
        <w:spacing w:line="360" w:lineRule="auto"/>
        <w:ind w:firstLine="480" w:firstLineChars="200"/>
        <w:jc w:val="both"/>
        <w:rPr>
          <w:rFonts w:hint="default" w:ascii="Times New Roman" w:cs="Times New Roman" w:hAnsiTheme="majorEastAsia" w:eastAsiaTheme="majorEastAsia"/>
          <w:b/>
          <w:sz w:val="28"/>
          <w:szCs w:val="28"/>
          <w:lang w:val="en-US" w:eastAsia="zh-CN"/>
        </w:rPr>
      </w:pPr>
      <w:r>
        <w:rPr>
          <w:rFonts w:hint="eastAsia" w:ascii="Times New Roman" w:cs="Times New Roman" w:hAnsiTheme="majorEastAsia" w:eastAsiaTheme="majorEastAsia"/>
          <w:sz w:val="24"/>
          <w:highlight w:val="none"/>
          <w:lang w:val="en-US" w:eastAsia="zh-CN"/>
        </w:rPr>
        <w:t>如图9-图10所示，在相同频率(0.5Hz)的激励方波和相同的采样频率(500Hz)下，不同幅值的激励方波下，系统辨识的效果如上图所示。从系统辨识的结果上分析，1V的采样频率下的系统辨识效果较好，系统辨识的数学模型与电机数学模型相似。但是0.1V的系统辨识效果较差，系统辨识的数学模型也出现了极端情况。</w:t>
      </w:r>
    </w:p>
    <w:p>
      <w:pPr>
        <w:numPr>
          <w:numId w:val="0"/>
        </w:numPr>
        <w:ind w:leftChars="0"/>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2029460" cy="1878330"/>
            <wp:effectExtent l="0" t="0" r="2540" b="1270"/>
            <wp:docPr id="13" name="图片 13" descr="500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00 1 1"/>
                    <pic:cNvPicPr>
                      <a:picLocks noChangeAspect="1"/>
                    </pic:cNvPicPr>
                  </pic:nvPicPr>
                  <pic:blipFill>
                    <a:blip r:embed="rId11"/>
                    <a:stretch>
                      <a:fillRect/>
                    </a:stretch>
                  </pic:blipFill>
                  <pic:spPr>
                    <a:xfrm>
                      <a:off x="0" y="0"/>
                      <a:ext cx="2029460" cy="1878330"/>
                    </a:xfrm>
                    <a:prstGeom prst="rect">
                      <a:avLst/>
                    </a:prstGeom>
                  </pic:spPr>
                </pic:pic>
              </a:graphicData>
            </a:graphic>
          </wp:inline>
        </w:drawing>
      </w: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图11  500Hz采样频率，1Hz、</w:t>
      </w:r>
      <w:r>
        <w:rPr>
          <w:rFonts w:hint="eastAsia" w:ascii="Times New Roman" w:cs="Times New Roman" w:hAnsiTheme="majorEastAsia" w:eastAsiaTheme="majorEastAsia"/>
          <w:color w:val="FF0000"/>
          <w:sz w:val="24"/>
          <w:highlight w:val="none"/>
          <w:lang w:val="en-US" w:eastAsia="zh-CN"/>
        </w:rPr>
        <w:t>1V</w:t>
      </w:r>
      <w:r>
        <w:rPr>
          <w:rFonts w:hint="eastAsia" w:ascii="Times New Roman" w:cs="Times New Roman" w:hAnsiTheme="majorEastAsia" w:eastAsiaTheme="majorEastAsia"/>
          <w:sz w:val="24"/>
          <w:highlight w:val="none"/>
          <w:lang w:val="en-US" w:eastAsia="zh-CN"/>
        </w:rPr>
        <w:t>的激励方波</w:t>
      </w:r>
    </w:p>
    <w:p>
      <w:pPr>
        <w:numPr>
          <w:numId w:val="0"/>
        </w:numPr>
        <w:ind w:leftChars="0"/>
        <w:jc w:val="center"/>
        <w:rPr>
          <w:rFonts w:hint="default" w:ascii="Times New Roman" w:cs="Times New Roman" w:hAnsiTheme="majorEastAsia" w:eastAsiaTheme="majorEastAsia"/>
          <w:b/>
          <w:sz w:val="28"/>
          <w:szCs w:val="28"/>
          <w:lang w:val="en-US" w:eastAsia="zh-CN"/>
        </w:rPr>
      </w:pPr>
    </w:p>
    <w:p>
      <w:pPr>
        <w:numPr>
          <w:numId w:val="0"/>
        </w:numPr>
        <w:ind w:leftChars="0"/>
        <w:jc w:val="center"/>
        <w:rPr>
          <w:rFonts w:hint="default" w:ascii="Times New Roman" w:cs="Times New Roman" w:hAnsiTheme="majorEastAsia" w:eastAsiaTheme="majorEastAsia"/>
          <w:b/>
          <w:sz w:val="28"/>
          <w:szCs w:val="28"/>
          <w:lang w:val="en-US" w:eastAsia="zh-CN"/>
        </w:rPr>
      </w:pPr>
      <w:r>
        <w:rPr>
          <w:rFonts w:hint="default" w:ascii="Times New Roman" w:cs="Times New Roman" w:hAnsiTheme="majorEastAsia" w:eastAsiaTheme="majorEastAsia"/>
          <w:b/>
          <w:sz w:val="28"/>
          <w:szCs w:val="28"/>
          <w:lang w:val="en-US" w:eastAsia="zh-CN"/>
        </w:rPr>
        <w:drawing>
          <wp:inline distT="0" distB="0" distL="114300" distR="114300">
            <wp:extent cx="1981200" cy="1781810"/>
            <wp:effectExtent l="0" t="0" r="0" b="8890"/>
            <wp:docPr id="14" name="图片 14" descr="500 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00 1 5"/>
                    <pic:cNvPicPr>
                      <a:picLocks noChangeAspect="1"/>
                    </pic:cNvPicPr>
                  </pic:nvPicPr>
                  <pic:blipFill>
                    <a:blip r:embed="rId14"/>
                    <a:stretch>
                      <a:fillRect/>
                    </a:stretch>
                  </pic:blipFill>
                  <pic:spPr>
                    <a:xfrm>
                      <a:off x="0" y="0"/>
                      <a:ext cx="1981200" cy="1781810"/>
                    </a:xfrm>
                    <a:prstGeom prst="rect">
                      <a:avLst/>
                    </a:prstGeom>
                  </pic:spPr>
                </pic:pic>
              </a:graphicData>
            </a:graphic>
          </wp:inline>
        </w:drawing>
      </w: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图12  500Hz采样频率，1Hz、</w:t>
      </w:r>
      <w:r>
        <w:rPr>
          <w:rFonts w:hint="eastAsia" w:ascii="Times New Roman" w:cs="Times New Roman" w:hAnsiTheme="majorEastAsia" w:eastAsiaTheme="majorEastAsia"/>
          <w:color w:val="FF0000"/>
          <w:sz w:val="24"/>
          <w:highlight w:val="none"/>
          <w:lang w:val="en-US" w:eastAsia="zh-CN"/>
        </w:rPr>
        <w:t>5V</w:t>
      </w:r>
      <w:r>
        <w:rPr>
          <w:rFonts w:hint="eastAsia" w:ascii="Times New Roman" w:cs="Times New Roman" w:hAnsiTheme="majorEastAsia" w:eastAsiaTheme="majorEastAsia"/>
          <w:sz w:val="24"/>
          <w:highlight w:val="none"/>
          <w:lang w:val="en-US" w:eastAsia="zh-CN"/>
        </w:rPr>
        <w:t>的激励方波</w:t>
      </w:r>
    </w:p>
    <w:p>
      <w:pPr>
        <w:numPr>
          <w:ilvl w:val="0"/>
          <w:numId w:val="0"/>
        </w:numPr>
        <w:spacing w:line="360" w:lineRule="auto"/>
        <w:jc w:val="center"/>
        <w:rPr>
          <w:rFonts w:hint="eastAsia" w:ascii="Times New Roman" w:cs="Times New Roman" w:hAnsiTheme="majorEastAsia" w:eastAsiaTheme="majorEastAsia"/>
          <w:sz w:val="24"/>
          <w:highlight w:val="none"/>
          <w:lang w:val="en-US" w:eastAsia="zh-CN"/>
        </w:rPr>
      </w:pPr>
    </w:p>
    <w:p>
      <w:pPr>
        <w:numPr>
          <w:ilvl w:val="0"/>
          <w:numId w:val="0"/>
        </w:numPr>
        <w:spacing w:line="360" w:lineRule="auto"/>
        <w:ind w:firstLine="480" w:firstLineChars="200"/>
        <w:jc w:val="both"/>
        <w:rPr>
          <w:rFonts w:hint="eastAsia"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如图11-图12所示，在相同频率(1Hz)的激励方波和相同的采样频率(500Hz)下，不同幅值的激励方波下，系统辨识的效果如上图所示。从系统辨识的结果上分析，1V的采样频率下的系统辨识效果较好，系统辨识的数学模型与电机数学模型相似。但是5V的系统辨识效果较差，系统辨识的数学模型也出现了极端情况。</w:t>
      </w:r>
    </w:p>
    <w:p>
      <w:pPr>
        <w:numPr>
          <w:numId w:val="0"/>
        </w:numPr>
        <w:ind w:leftChars="0"/>
        <w:rPr>
          <w:rFonts w:hint="default" w:ascii="Times New Roman" w:cs="Times New Roman" w:hAnsiTheme="majorEastAsia" w:eastAsiaTheme="majorEastAsia"/>
          <w:b/>
          <w:sz w:val="28"/>
          <w:szCs w:val="28"/>
          <w:lang w:val="en-US" w:eastAsia="zh-CN"/>
        </w:rPr>
      </w:pPr>
    </w:p>
    <w:p>
      <w:pPr>
        <w:numPr>
          <w:ilvl w:val="0"/>
          <w:numId w:val="0"/>
        </w:numPr>
        <w:rPr>
          <w:rFonts w:hint="eastAsia" w:ascii="Times New Roman" w:cs="Times New Roman" w:hAnsiTheme="majorEastAsia" w:eastAsiaTheme="majorEastAsia"/>
          <w:sz w:val="24"/>
          <w:highlight w:val="yellow"/>
          <w:lang w:eastAsia="zh-CN"/>
        </w:rPr>
      </w:pPr>
      <w:r>
        <w:rPr>
          <w:rFonts w:hint="eastAsia" w:ascii="Times New Roman" w:cs="Times New Roman" w:hAnsiTheme="majorEastAsia" w:eastAsiaTheme="majorEastAsia"/>
          <w:b/>
          <w:sz w:val="28"/>
          <w:szCs w:val="28"/>
          <w:lang w:val="en-US" w:eastAsia="zh-CN"/>
        </w:rPr>
        <w:t>六、对不同幅值、频率、采样率参数与其结果，进行对比分析，得出结论。</w:t>
      </w: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eastAsia="zh-CN"/>
        </w:rPr>
        <w:t>在系统辨识实验中,激励信号的幅值、频率以及采样率这三个参数都会对辨识结果产生影响。</w:t>
      </w: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eastAsia="zh-CN"/>
        </w:rPr>
        <w:t>1. 激励信号幅值</w:t>
      </w: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eastAsia="zh-CN"/>
        </w:rPr>
        <w:t>幅值越大,能够提供给系统的能量越高,从而能够激发出系统更多的动态响应特性。但是,如果幅值过大可能会导致系统进入非线性工作区域,从而影响辨识线性模型的精度。适当的幅值能确保在系统的线性范围内进行辨识。</w:t>
      </w: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val="en-US" w:eastAsia="zh-CN"/>
        </w:rPr>
        <w:t>同时，幅值不能过小，如果幅值过小，则环境噪声相对过大，系统辨识的精度会大大降低。</w:t>
      </w: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eastAsia="zh-CN"/>
        </w:rPr>
        <w:t>2. 激励信号频率</w:t>
      </w: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eastAsia="zh-CN"/>
        </w:rPr>
        <w:t>频率要与被辨识系统的带宽相匹配。太低的频率无法完全激发出系统的高频动态,</w:t>
      </w:r>
      <w:r>
        <w:rPr>
          <w:rFonts w:hint="eastAsia" w:ascii="Times New Roman" w:cs="Times New Roman" w:hAnsiTheme="majorEastAsia" w:eastAsiaTheme="majorEastAsia"/>
          <w:sz w:val="24"/>
          <w:highlight w:val="none"/>
          <w:lang w:val="en-US" w:eastAsia="zh-CN"/>
        </w:rPr>
        <w:t>但是</w:t>
      </w:r>
      <w:r>
        <w:rPr>
          <w:rFonts w:hint="eastAsia" w:ascii="Times New Roman" w:cs="Times New Roman" w:hAnsiTheme="majorEastAsia" w:eastAsiaTheme="majorEastAsia"/>
          <w:sz w:val="24"/>
          <w:highlight w:val="none"/>
          <w:lang w:eastAsia="zh-CN"/>
        </w:rPr>
        <w:t>太高的频率会引入不必要的噪声。</w:t>
      </w:r>
      <w:r>
        <w:rPr>
          <w:rFonts w:hint="eastAsia" w:ascii="Times New Roman" w:cs="Times New Roman" w:hAnsiTheme="majorEastAsia" w:eastAsiaTheme="majorEastAsia"/>
          <w:sz w:val="24"/>
          <w:highlight w:val="none"/>
          <w:lang w:val="en-US" w:eastAsia="zh-CN"/>
        </w:rPr>
        <w:t>需要通过多次实验，</w:t>
      </w:r>
      <w:r>
        <w:rPr>
          <w:rFonts w:hint="eastAsia" w:ascii="Times New Roman" w:cs="Times New Roman" w:hAnsiTheme="majorEastAsia" w:eastAsiaTheme="majorEastAsia"/>
          <w:sz w:val="24"/>
          <w:highlight w:val="none"/>
          <w:lang w:eastAsia="zh-CN"/>
        </w:rPr>
        <w:t>覆盖系统的主要频率范围，提高辨识精度。</w:t>
      </w: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eastAsia="zh-CN"/>
        </w:rPr>
        <w:t>3. 采样率</w:t>
      </w: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eastAsia="zh-CN"/>
        </w:rPr>
        <w:t>根据奈奎斯特采样定理,采样率至少应当是</w:t>
      </w:r>
      <w:r>
        <w:rPr>
          <w:rFonts w:hint="eastAsia" w:ascii="Times New Roman" w:cs="Times New Roman" w:hAnsiTheme="majorEastAsia" w:eastAsiaTheme="majorEastAsia"/>
          <w:sz w:val="24"/>
          <w:highlight w:val="none"/>
          <w:lang w:val="en-US" w:eastAsia="zh-CN"/>
        </w:rPr>
        <w:t>带限信号</w:t>
      </w:r>
      <w:r>
        <w:rPr>
          <w:rFonts w:hint="eastAsia" w:ascii="Times New Roman" w:cs="Times New Roman" w:hAnsiTheme="majorEastAsia" w:eastAsiaTheme="majorEastAsia"/>
          <w:sz w:val="24"/>
          <w:highlight w:val="none"/>
          <w:lang w:eastAsia="zh-CN"/>
        </w:rPr>
        <w:t>的最高频率的2倍以上。采样率过低会导致信号</w:t>
      </w:r>
      <w:r>
        <w:rPr>
          <w:rFonts w:hint="eastAsia" w:ascii="Times New Roman" w:cs="Times New Roman" w:hAnsiTheme="majorEastAsia" w:eastAsiaTheme="majorEastAsia"/>
          <w:sz w:val="24"/>
          <w:highlight w:val="none"/>
          <w:lang w:val="en-US" w:eastAsia="zh-CN"/>
        </w:rPr>
        <w:t>失真</w:t>
      </w:r>
      <w:r>
        <w:rPr>
          <w:rFonts w:hint="eastAsia" w:ascii="Times New Roman" w:cs="Times New Roman" w:hAnsiTheme="majorEastAsia" w:eastAsiaTheme="majorEastAsia"/>
          <w:sz w:val="24"/>
          <w:highlight w:val="none"/>
          <w:lang w:eastAsia="zh-CN"/>
        </w:rPr>
        <w:t>,影响</w:t>
      </w:r>
      <w:r>
        <w:rPr>
          <w:rFonts w:hint="eastAsia" w:ascii="Times New Roman" w:cs="Times New Roman" w:hAnsiTheme="majorEastAsia" w:eastAsiaTheme="majorEastAsia"/>
          <w:sz w:val="24"/>
          <w:highlight w:val="none"/>
          <w:lang w:val="en-US" w:eastAsia="zh-CN"/>
        </w:rPr>
        <w:t>系统</w:t>
      </w:r>
      <w:r>
        <w:rPr>
          <w:rFonts w:hint="eastAsia" w:ascii="Times New Roman" w:cs="Times New Roman" w:hAnsiTheme="majorEastAsia" w:eastAsiaTheme="majorEastAsia"/>
          <w:sz w:val="24"/>
          <w:highlight w:val="none"/>
          <w:lang w:eastAsia="zh-CN"/>
        </w:rPr>
        <w:t>辨识。</w:t>
      </w:r>
    </w:p>
    <w:p>
      <w:pPr>
        <w:spacing w:line="360" w:lineRule="auto"/>
        <w:ind w:firstLine="480" w:firstLineChars="200"/>
        <w:rPr>
          <w:rFonts w:hint="default" w:ascii="Times New Roman" w:cs="Times New Roman" w:hAnsiTheme="majorEastAsia" w:eastAsiaTheme="majorEastAsia"/>
          <w:sz w:val="24"/>
          <w:highlight w:val="none"/>
          <w:lang w:val="en-US" w:eastAsia="zh-CN"/>
        </w:rPr>
      </w:pPr>
      <w:r>
        <w:rPr>
          <w:rFonts w:hint="eastAsia" w:ascii="Times New Roman" w:cs="Times New Roman" w:hAnsiTheme="majorEastAsia" w:eastAsiaTheme="majorEastAsia"/>
          <w:sz w:val="24"/>
          <w:highlight w:val="none"/>
          <w:lang w:val="en-US" w:eastAsia="zh-CN"/>
        </w:rPr>
        <w:t>当</w:t>
      </w:r>
      <w:r>
        <w:rPr>
          <w:rFonts w:hint="eastAsia" w:ascii="Times New Roman" w:cs="Times New Roman" w:hAnsiTheme="majorEastAsia" w:eastAsiaTheme="majorEastAsia"/>
          <w:sz w:val="24"/>
          <w:highlight w:val="none"/>
          <w:lang w:eastAsia="zh-CN"/>
        </w:rPr>
        <w:t>采样率</w:t>
      </w:r>
      <w:r>
        <w:rPr>
          <w:rFonts w:hint="eastAsia" w:ascii="Times New Roman" w:cs="Times New Roman" w:hAnsiTheme="majorEastAsia" w:eastAsiaTheme="majorEastAsia"/>
          <w:sz w:val="24"/>
          <w:highlight w:val="none"/>
          <w:lang w:val="en-US" w:eastAsia="zh-CN"/>
        </w:rPr>
        <w:t>过高时，</w:t>
      </w:r>
      <w:r>
        <w:rPr>
          <w:rFonts w:hint="default" w:ascii="Times New Roman" w:cs="Times New Roman" w:hAnsiTheme="majorEastAsia" w:eastAsiaTheme="majorEastAsia"/>
          <w:sz w:val="24"/>
          <w:highlight w:val="none"/>
          <w:lang w:val="en-US" w:eastAsia="zh-CN"/>
        </w:rPr>
        <w:t>高频噪声和量化误差会被放大</w:t>
      </w:r>
      <w:r>
        <w:rPr>
          <w:rFonts w:hint="eastAsia" w:ascii="Times New Roman" w:cs="Times New Roman" w:hAnsiTheme="majorEastAsia" w:eastAsiaTheme="majorEastAsia"/>
          <w:sz w:val="24"/>
          <w:highlight w:val="none"/>
          <w:lang w:val="en-US" w:eastAsia="zh-CN"/>
        </w:rPr>
        <w:t>，</w:t>
      </w:r>
      <w:r>
        <w:rPr>
          <w:rFonts w:hint="default" w:ascii="Times New Roman" w:cs="Times New Roman" w:hAnsiTheme="majorEastAsia" w:eastAsiaTheme="majorEastAsia"/>
          <w:sz w:val="24"/>
          <w:highlight w:val="none"/>
          <w:lang w:val="en-US" w:eastAsia="zh-CN"/>
        </w:rPr>
        <w:t>影响模型精度</w:t>
      </w:r>
      <w:r>
        <w:rPr>
          <w:rFonts w:hint="eastAsia" w:ascii="Times New Roman" w:cs="Times New Roman" w:hAnsiTheme="majorEastAsia" w:eastAsiaTheme="majorEastAsia"/>
          <w:sz w:val="24"/>
          <w:highlight w:val="none"/>
          <w:lang w:val="en-US" w:eastAsia="zh-CN"/>
        </w:rPr>
        <w:t>。</w:t>
      </w:r>
      <w:r>
        <w:rPr>
          <w:rFonts w:hint="default" w:ascii="Times New Roman" w:cs="Times New Roman" w:hAnsiTheme="majorEastAsia" w:eastAsiaTheme="majorEastAsia"/>
          <w:sz w:val="24"/>
          <w:highlight w:val="none"/>
          <w:lang w:val="en-US" w:eastAsia="zh-CN"/>
        </w:rPr>
        <w:t>实际的数据采集系统都存在有限的频带宽度,</w:t>
      </w:r>
      <w:r>
        <w:rPr>
          <w:rFonts w:hint="eastAsia" w:ascii="Times New Roman" w:cs="Times New Roman" w:hAnsiTheme="majorEastAsia" w:eastAsiaTheme="majorEastAsia"/>
          <w:sz w:val="24"/>
          <w:highlight w:val="none"/>
          <w:lang w:val="en-US" w:eastAsia="zh-CN"/>
        </w:rPr>
        <w:t xml:space="preserve"> </w:t>
      </w:r>
      <w:r>
        <w:rPr>
          <w:rFonts w:hint="default" w:ascii="Times New Roman" w:cs="Times New Roman" w:hAnsiTheme="majorEastAsia" w:eastAsiaTheme="majorEastAsia"/>
          <w:sz w:val="24"/>
          <w:highlight w:val="none"/>
          <w:lang w:val="en-US" w:eastAsia="zh-CN"/>
        </w:rPr>
        <w:t>过高的采样率可能超出了系统的实际有效频带,引入谐波失真等误差。过高的采样率导致采集的数据点数变多,可能会使得辨识算法达到迭代终止条件变得过早。</w:t>
      </w:r>
    </w:p>
    <w:p>
      <w:pPr>
        <w:spacing w:line="360" w:lineRule="auto"/>
        <w:ind w:firstLine="480" w:firstLineChars="200"/>
        <w:rPr>
          <w:rFonts w:hint="eastAsia" w:ascii="Times New Roman" w:cs="Times New Roman" w:hAnsiTheme="majorEastAsia" w:eastAsiaTheme="majorEastAsia"/>
          <w:sz w:val="24"/>
          <w:highlight w:val="none"/>
          <w:lang w:val="en-US" w:eastAsia="zh-CN"/>
        </w:rPr>
      </w:pPr>
      <w:r>
        <w:rPr>
          <w:rFonts w:hint="default" w:ascii="Times New Roman" w:cs="Times New Roman" w:hAnsiTheme="majorEastAsia" w:eastAsiaTheme="majorEastAsia"/>
          <w:sz w:val="24"/>
          <w:highlight w:val="none"/>
          <w:lang w:val="en-US" w:eastAsia="zh-CN"/>
        </w:rPr>
        <w:t>因此,实际系统辨识时应结合系统的已知带宽特性,选择合理的采样率</w:t>
      </w:r>
      <w:r>
        <w:rPr>
          <w:rFonts w:hint="eastAsia" w:ascii="Times New Roman" w:cs="Times New Roman" w:hAnsiTheme="majorEastAsia" w:eastAsiaTheme="majorEastAsia"/>
          <w:sz w:val="24"/>
          <w:highlight w:val="none"/>
          <w:lang w:val="en-US" w:eastAsia="zh-CN"/>
        </w:rPr>
        <w:t>。</w:t>
      </w:r>
    </w:p>
    <w:p>
      <w:pPr>
        <w:spacing w:line="360" w:lineRule="auto"/>
        <w:ind w:firstLine="480" w:firstLineChars="200"/>
        <w:rPr>
          <w:rFonts w:hint="default" w:ascii="Times New Roman" w:cs="Times New Roman" w:hAnsiTheme="majorEastAsia" w:eastAsiaTheme="majorEastAsia"/>
          <w:sz w:val="24"/>
          <w:highlight w:val="yellow"/>
          <w:lang w:val="en-US" w:eastAsia="zh-CN"/>
        </w:rPr>
      </w:pPr>
    </w:p>
    <w:p>
      <w:pPr>
        <w:spacing w:line="360" w:lineRule="auto"/>
        <w:ind w:firstLine="480" w:firstLineChars="200"/>
        <w:rPr>
          <w:rFonts w:hint="eastAsia" w:ascii="Times New Roman" w:cs="Times New Roman" w:hAnsiTheme="majorEastAsia" w:eastAsiaTheme="majorEastAsia"/>
          <w:sz w:val="24"/>
          <w:highlight w:val="none"/>
          <w:lang w:eastAsia="zh-CN"/>
        </w:rPr>
      </w:pPr>
      <w:r>
        <w:rPr>
          <w:rFonts w:hint="eastAsia" w:ascii="Times New Roman" w:cs="Times New Roman" w:hAnsiTheme="majorEastAsia" w:eastAsiaTheme="majorEastAsia"/>
          <w:sz w:val="24"/>
          <w:highlight w:val="none"/>
          <w:lang w:val="en-US" w:eastAsia="zh-CN"/>
        </w:rPr>
        <w:t>综上所述，</w:t>
      </w:r>
      <w:r>
        <w:rPr>
          <w:rFonts w:hint="eastAsia" w:ascii="Times New Roman" w:cs="Times New Roman" w:hAnsiTheme="majorEastAsia" w:eastAsiaTheme="majorEastAsia"/>
          <w:sz w:val="24"/>
          <w:highlight w:val="none"/>
          <w:lang w:eastAsia="zh-CN"/>
        </w:rPr>
        <w:t>在</w:t>
      </w:r>
      <w:r>
        <w:rPr>
          <w:rFonts w:hint="eastAsia" w:ascii="Times New Roman" w:cs="Times New Roman" w:hAnsiTheme="majorEastAsia" w:eastAsiaTheme="majorEastAsia"/>
          <w:sz w:val="24"/>
          <w:highlight w:val="none"/>
          <w:lang w:val="en-US" w:eastAsia="zh-CN"/>
        </w:rPr>
        <w:t>实验</w:t>
      </w:r>
      <w:r>
        <w:rPr>
          <w:rFonts w:hint="eastAsia" w:ascii="Times New Roman" w:cs="Times New Roman" w:hAnsiTheme="majorEastAsia" w:eastAsiaTheme="majorEastAsia"/>
          <w:sz w:val="24"/>
          <w:highlight w:val="none"/>
          <w:lang w:eastAsia="zh-CN"/>
        </w:rPr>
        <w:t>过程中,需要</w:t>
      </w:r>
      <w:r>
        <w:rPr>
          <w:rFonts w:hint="eastAsia" w:ascii="Times New Roman" w:cs="Times New Roman" w:hAnsiTheme="majorEastAsia" w:eastAsiaTheme="majorEastAsia"/>
          <w:sz w:val="24"/>
          <w:highlight w:val="none"/>
          <w:lang w:val="en-US" w:eastAsia="zh-CN"/>
        </w:rPr>
        <w:t>多次</w:t>
      </w:r>
      <w:r>
        <w:rPr>
          <w:rFonts w:hint="eastAsia" w:ascii="Times New Roman" w:cs="Times New Roman" w:hAnsiTheme="majorEastAsia" w:eastAsiaTheme="majorEastAsia"/>
          <w:sz w:val="24"/>
          <w:highlight w:val="none"/>
          <w:lang w:eastAsia="zh-CN"/>
        </w:rPr>
        <w:t>调整这些参数,以达到</w:t>
      </w:r>
      <w:r>
        <w:rPr>
          <w:rFonts w:hint="eastAsia" w:ascii="Times New Roman" w:cs="Times New Roman" w:hAnsiTheme="majorEastAsia" w:eastAsiaTheme="majorEastAsia"/>
          <w:sz w:val="24"/>
          <w:highlight w:val="none"/>
          <w:lang w:val="en-US" w:eastAsia="zh-CN"/>
        </w:rPr>
        <w:t>较好的</w:t>
      </w:r>
      <w:r>
        <w:rPr>
          <w:rFonts w:hint="eastAsia" w:ascii="Times New Roman" w:cs="Times New Roman" w:hAnsiTheme="majorEastAsia" w:eastAsiaTheme="majorEastAsia"/>
          <w:sz w:val="24"/>
          <w:highlight w:val="none"/>
          <w:lang w:eastAsia="zh-CN"/>
        </w:rPr>
        <w:t>辨识效果。</w:t>
      </w:r>
    </w:p>
    <w:p>
      <w:pPr>
        <w:spacing w:line="360" w:lineRule="auto"/>
        <w:ind w:firstLine="480" w:firstLineChars="200"/>
        <w:rPr>
          <w:rFonts w:hint="eastAsia" w:ascii="Times New Roman" w:cs="Times New Roman" w:hAnsiTheme="majorEastAsia" w:eastAsiaTheme="majorEastAsia"/>
          <w:sz w:val="24"/>
          <w:highlight w:val="none"/>
          <w:lang w:eastAsia="zh-CN"/>
        </w:rPr>
      </w:pPr>
    </w:p>
    <w:p>
      <w:pPr>
        <w:spacing w:line="360" w:lineRule="auto"/>
        <w:ind w:firstLine="480" w:firstLineChars="200"/>
        <w:rPr>
          <w:rFonts w:hint="eastAsia" w:ascii="Times New Roman" w:cs="Times New Roman" w:hAnsiTheme="majorEastAsia" w:eastAsiaTheme="majorEastAsia"/>
          <w:sz w:val="24"/>
          <w:highlight w:val="none"/>
          <w:lang w:eastAsia="zh-CN"/>
        </w:rPr>
      </w:pPr>
    </w:p>
    <w:p>
      <w:pPr>
        <w:spacing w:line="360" w:lineRule="auto"/>
        <w:ind w:firstLine="480" w:firstLineChars="200"/>
        <w:rPr>
          <w:rFonts w:hint="eastAsia" w:ascii="Times New Roman" w:cs="Times New Roman" w:hAnsiTheme="majorEastAsia" w:eastAsiaTheme="majorEastAsia"/>
          <w:sz w:val="24"/>
          <w:highlight w:val="none"/>
          <w:lang w:eastAsia="zh-CN"/>
        </w:rPr>
      </w:pPr>
    </w:p>
    <w:p>
      <w:pPr>
        <w:spacing w:line="360" w:lineRule="auto"/>
        <w:ind w:firstLine="480" w:firstLineChars="200"/>
        <w:rPr>
          <w:rFonts w:hint="eastAsia" w:ascii="Times New Roman" w:cs="Times New Roman" w:hAnsiTheme="majorEastAsia" w:eastAsiaTheme="majorEastAsia"/>
          <w:sz w:val="24"/>
          <w:highlight w:val="none"/>
          <w:lang w:eastAsia="zh-CN"/>
        </w:rPr>
      </w:pPr>
    </w:p>
    <w:p>
      <w:pPr>
        <w:spacing w:line="360" w:lineRule="auto"/>
        <w:ind w:firstLine="480" w:firstLineChars="200"/>
        <w:rPr>
          <w:rFonts w:hint="eastAsia" w:ascii="Times New Roman" w:cs="Times New Roman" w:hAnsiTheme="majorEastAsia" w:eastAsiaTheme="majorEastAsia"/>
          <w:sz w:val="24"/>
          <w:highlight w:val="none"/>
          <w:lang w:eastAsia="zh-CN"/>
        </w:rPr>
      </w:pPr>
      <w:bookmarkStart w:id="1" w:name="_GoBack"/>
      <w:bookmarkEnd w:id="1"/>
    </w:p>
    <w:p>
      <w:pPr>
        <w:numPr>
          <w:ilvl w:val="0"/>
          <w:numId w:val="0"/>
        </w:numPr>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b/>
          <w:sz w:val="28"/>
          <w:szCs w:val="28"/>
          <w:lang w:val="en-US" w:eastAsia="zh-CN"/>
        </w:rPr>
        <w:t>七、说明调试中的出现的问题与解决方法</w:t>
      </w:r>
    </w:p>
    <w:p>
      <w:pPr>
        <w:widowControl w:val="0"/>
        <w:numPr>
          <w:ilvl w:val="0"/>
          <w:numId w:val="0"/>
        </w:numPr>
        <w:spacing w:line="360" w:lineRule="auto"/>
        <w:ind w:firstLine="480" w:firstLineChars="20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在使用LabVIEW进行系统辨识实验的调试过程中,我们遇到一些问题及解决方法:</w:t>
      </w:r>
    </w:p>
    <w:p>
      <w:pPr>
        <w:widowControl w:val="0"/>
        <w:numPr>
          <w:ilvl w:val="0"/>
          <w:numId w:val="4"/>
        </w:numPr>
        <w:spacing w:line="360" w:lineRule="auto"/>
        <w:ind w:firstLine="480" w:firstLineChars="20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激励信号问题</w:t>
      </w:r>
    </w:p>
    <w:p>
      <w:pPr>
        <w:widowControl w:val="0"/>
        <w:numPr>
          <w:ilvl w:val="0"/>
          <w:numId w:val="0"/>
        </w:numPr>
        <w:spacing w:line="360" w:lineRule="auto"/>
        <w:ind w:firstLine="480" w:firstLineChars="200"/>
        <w:jc w:val="both"/>
        <w:rPr>
          <w:rFonts w:hint="default"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激励信号的幅值和激励信号的频率设置不当,系统辨识效果差。</w:t>
      </w:r>
    </w:p>
    <w:p>
      <w:pPr>
        <w:widowControl w:val="0"/>
        <w:numPr>
          <w:ilvl w:val="0"/>
          <w:numId w:val="0"/>
        </w:numPr>
        <w:spacing w:line="360" w:lineRule="auto"/>
        <w:ind w:firstLine="480" w:firstLineChars="20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解决方法:经过多层实验，选择合适的激励信号的参数范围。</w:t>
      </w:r>
    </w:p>
    <w:p>
      <w:pPr>
        <w:widowControl w:val="0"/>
        <w:numPr>
          <w:ilvl w:val="0"/>
          <w:numId w:val="4"/>
        </w:numPr>
        <w:spacing w:line="360" w:lineRule="auto"/>
        <w:ind w:left="0" w:leftChars="0" w:firstLine="480" w:firstLineChars="20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可视化展示问题</w:t>
      </w:r>
    </w:p>
    <w:p>
      <w:pPr>
        <w:widowControl w:val="0"/>
        <w:numPr>
          <w:ilvl w:val="0"/>
          <w:numId w:val="0"/>
        </w:numPr>
        <w:spacing w:line="360" w:lineRule="auto"/>
        <w:ind w:firstLine="480" w:firstLineChars="20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估计的系统响应和真实系统响应的曲线没有正常显示。</w:t>
      </w:r>
    </w:p>
    <w:p>
      <w:pPr>
        <w:widowControl w:val="0"/>
        <w:numPr>
          <w:ilvl w:val="0"/>
          <w:numId w:val="0"/>
        </w:numPr>
        <w:spacing w:line="360" w:lineRule="auto"/>
        <w:ind w:firstLine="480" w:firstLineChars="200"/>
        <w:jc w:val="both"/>
        <w:rPr>
          <w:rFonts w:hint="default"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解决方法:需要手动点击显示曲线，需要对LabVIEW图形化编程更熟悉。</w:t>
      </w:r>
    </w:p>
    <w:p>
      <w:pPr>
        <w:widowControl w:val="0"/>
        <w:numPr>
          <w:ilvl w:val="0"/>
          <w:numId w:val="0"/>
        </w:numPr>
        <w:spacing w:line="360" w:lineRule="auto"/>
        <w:ind w:firstLine="420" w:firstLineChars="0"/>
        <w:jc w:val="both"/>
        <w:rPr>
          <w:rFonts w:hint="eastAsia" w:ascii="Times New Roman" w:cs="Times New Roman" w:hAnsiTheme="majorEastAsia" w:eastAsiaTheme="majorEastAsia"/>
          <w:sz w:val="24"/>
          <w:szCs w:val="24"/>
          <w:highlight w:val="none"/>
          <w:lang w:val="en-US" w:eastAsia="zh-CN"/>
        </w:rPr>
      </w:pPr>
    </w:p>
    <w:p>
      <w:pPr>
        <w:numPr>
          <w:ilvl w:val="0"/>
          <w:numId w:val="0"/>
        </w:numPr>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b/>
          <w:sz w:val="28"/>
          <w:szCs w:val="28"/>
          <w:lang w:val="en-US" w:eastAsia="zh-CN"/>
        </w:rPr>
        <w:t>八、实验总结</w:t>
      </w:r>
    </w:p>
    <w:p>
      <w:pPr>
        <w:widowControl w:val="0"/>
        <w:numPr>
          <w:ilvl w:val="0"/>
          <w:numId w:val="0"/>
        </w:numPr>
        <w:spacing w:line="360" w:lineRule="auto"/>
        <w:ind w:firstLine="420" w:firstLineChars="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本实验旨在使用LabVIEW图形化编程环境,基于系统辨识的理论和方法,对直流电机建立数学模型。实验包括激励信号设计、数据采集预处理、模型结构选择、参数估计和模型验证等关键环节。</w:t>
      </w:r>
    </w:p>
    <w:p>
      <w:pPr>
        <w:widowControl w:val="0"/>
        <w:numPr>
          <w:ilvl w:val="0"/>
          <w:numId w:val="0"/>
        </w:numPr>
        <w:spacing w:line="360" w:lineRule="auto"/>
        <w:ind w:firstLine="420" w:firstLineChars="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通过设置不同的激励方波频率、幅值和采样率,分析这些参数对最终辨识结果的影响。合理选择这些参数有助于提高辨识精度和鲁棒性。实验中采用了先进的连续时间子空间辨识算法,估计了直流电机系统的传递函数模型及其参数。</w:t>
      </w:r>
    </w:p>
    <w:p>
      <w:pPr>
        <w:widowControl w:val="0"/>
        <w:numPr>
          <w:ilvl w:val="0"/>
          <w:numId w:val="0"/>
        </w:numPr>
        <w:spacing w:line="360" w:lineRule="auto"/>
        <w:ind w:firstLine="420" w:firstLineChars="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此外,针对可能遇到的数据采集、预处理、收敛等实际问题,给出了相应的调试和优化策略。最终所获得的精确模型不仅可用于分析该系统的动态特性,也为后续控制器设计等工作奠定了基础。</w:t>
      </w:r>
    </w:p>
    <w:p>
      <w:pPr>
        <w:widowControl w:val="0"/>
        <w:numPr>
          <w:ilvl w:val="0"/>
          <w:numId w:val="0"/>
        </w:numPr>
        <w:spacing w:line="360" w:lineRule="auto"/>
        <w:ind w:firstLine="420" w:firstLineChars="0"/>
        <w:jc w:val="both"/>
        <w:rPr>
          <w:rFonts w:hint="eastAsia" w:ascii="Times New Roman" w:cs="Times New Roman" w:hAnsiTheme="majorEastAsia" w:eastAsiaTheme="majorEastAsia"/>
          <w:sz w:val="24"/>
          <w:szCs w:val="24"/>
          <w:highlight w:val="none"/>
          <w:lang w:val="en-US" w:eastAsia="zh-CN"/>
        </w:rPr>
      </w:pPr>
      <w:r>
        <w:rPr>
          <w:rFonts w:hint="eastAsia" w:ascii="Times New Roman" w:cs="Times New Roman" w:hAnsiTheme="majorEastAsia" w:eastAsiaTheme="majorEastAsia"/>
          <w:sz w:val="24"/>
          <w:szCs w:val="24"/>
          <w:highlight w:val="none"/>
          <w:lang w:val="en-US" w:eastAsia="zh-CN"/>
        </w:rPr>
        <w:t>通过这个实验,我提高了运用LabVIEW的能力,并加深了对系统辨识理论与应用的理解和实践能力。</w:t>
      </w:r>
    </w:p>
    <w:p>
      <w:pPr>
        <w:jc w:val="both"/>
        <w:rPr>
          <w:rFonts w:ascii="Times New Roman" w:cs="Times New Roman" w:hAnsiTheme="majorEastAsia" w:eastAsiaTheme="majorEastAsia"/>
          <w:b/>
          <w:sz w:val="30"/>
          <w:szCs w:val="30"/>
        </w:rPr>
      </w:pPr>
    </w:p>
    <w:p>
      <w:pPr>
        <w:jc w:val="center"/>
        <w:rPr>
          <w:rFonts w:ascii="Times New Roman" w:cs="Times New Roman" w:hAnsiTheme="majorEastAsia" w:eastAsiaTheme="majorEastAsia"/>
          <w:b/>
          <w:sz w:val="30"/>
          <w:szCs w:val="30"/>
        </w:rPr>
      </w:pPr>
    </w:p>
    <w:p>
      <w:pPr>
        <w:rPr>
          <w:rFonts w:ascii="Times New Roman" w:hAnsi="Times New Roman" w:cs="Times New Roman" w:eastAsiaTheme="majorEastAsia"/>
        </w:rPr>
      </w:pPr>
    </w:p>
    <w:p>
      <w:pPr>
        <w:rPr>
          <w:rFonts w:ascii="Times New Roman" w:hAnsi="Times New Roman" w:cs="Times New Roman" w:eastAsiaTheme="major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99C4D"/>
    <w:multiLevelType w:val="singleLevel"/>
    <w:tmpl w:val="87599C4D"/>
    <w:lvl w:ilvl="0" w:tentative="0">
      <w:start w:val="1"/>
      <w:numFmt w:val="decimal"/>
      <w:suff w:val="space"/>
      <w:lvlText w:val="%1."/>
      <w:lvlJc w:val="left"/>
    </w:lvl>
  </w:abstractNum>
  <w:abstractNum w:abstractNumId="1">
    <w:nsid w:val="B1B3C19D"/>
    <w:multiLevelType w:val="singleLevel"/>
    <w:tmpl w:val="B1B3C19D"/>
    <w:lvl w:ilvl="0" w:tentative="0">
      <w:start w:val="4"/>
      <w:numFmt w:val="decimal"/>
      <w:suff w:val="space"/>
      <w:lvlText w:val="%1."/>
      <w:lvlJc w:val="left"/>
    </w:lvl>
  </w:abstractNum>
  <w:abstractNum w:abstractNumId="2">
    <w:nsid w:val="36E88B28"/>
    <w:multiLevelType w:val="singleLevel"/>
    <w:tmpl w:val="36E88B28"/>
    <w:lvl w:ilvl="0" w:tentative="0">
      <w:start w:val="1"/>
      <w:numFmt w:val="decimal"/>
      <w:suff w:val="space"/>
      <w:lvlText w:val="%1."/>
      <w:lvlJc w:val="left"/>
    </w:lvl>
  </w:abstractNum>
  <w:abstractNum w:abstractNumId="3">
    <w:nsid w:val="75211C10"/>
    <w:multiLevelType w:val="singleLevel"/>
    <w:tmpl w:val="75211C10"/>
    <w:lvl w:ilvl="0" w:tentative="0">
      <w:start w:val="5"/>
      <w:numFmt w:val="chineseCounting"/>
      <w:suff w:val="space"/>
      <w:lvlText w:val="%1."/>
      <w:lvlJc w:val="left"/>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729037AA"/>
    <w:rsid w:val="05FB5E05"/>
    <w:rsid w:val="08972A31"/>
    <w:rsid w:val="09F93DAC"/>
    <w:rsid w:val="0E0C355A"/>
    <w:rsid w:val="0F01772A"/>
    <w:rsid w:val="15245D38"/>
    <w:rsid w:val="189342A4"/>
    <w:rsid w:val="1A3C44FD"/>
    <w:rsid w:val="1B1D5E2D"/>
    <w:rsid w:val="1B7131D6"/>
    <w:rsid w:val="1D1E53EE"/>
    <w:rsid w:val="21893052"/>
    <w:rsid w:val="21CF416D"/>
    <w:rsid w:val="238B52C3"/>
    <w:rsid w:val="271C004E"/>
    <w:rsid w:val="2B543392"/>
    <w:rsid w:val="2FFD70E5"/>
    <w:rsid w:val="30B30DDC"/>
    <w:rsid w:val="315216B2"/>
    <w:rsid w:val="33136C1F"/>
    <w:rsid w:val="33327245"/>
    <w:rsid w:val="33631954"/>
    <w:rsid w:val="36391D81"/>
    <w:rsid w:val="378557A7"/>
    <w:rsid w:val="38233460"/>
    <w:rsid w:val="38606463"/>
    <w:rsid w:val="3A695377"/>
    <w:rsid w:val="3CE21C24"/>
    <w:rsid w:val="3D2F0AF9"/>
    <w:rsid w:val="41CB6863"/>
    <w:rsid w:val="427C0C6D"/>
    <w:rsid w:val="46345E62"/>
    <w:rsid w:val="4A805944"/>
    <w:rsid w:val="4A8835F7"/>
    <w:rsid w:val="4C8915F7"/>
    <w:rsid w:val="4ED11A10"/>
    <w:rsid w:val="4EE07EA5"/>
    <w:rsid w:val="4FD96448"/>
    <w:rsid w:val="534B31D2"/>
    <w:rsid w:val="534F27A6"/>
    <w:rsid w:val="5B8F6EDB"/>
    <w:rsid w:val="5E7423B8"/>
    <w:rsid w:val="5F4F0E5B"/>
    <w:rsid w:val="624C1682"/>
    <w:rsid w:val="62D73786"/>
    <w:rsid w:val="63DE27AE"/>
    <w:rsid w:val="64D21BE7"/>
    <w:rsid w:val="669051F0"/>
    <w:rsid w:val="67F0485E"/>
    <w:rsid w:val="691D6097"/>
    <w:rsid w:val="6F697017"/>
    <w:rsid w:val="7128150C"/>
    <w:rsid w:val="71AA4959"/>
    <w:rsid w:val="720D49AF"/>
    <w:rsid w:val="729037AA"/>
    <w:rsid w:val="72D60AF4"/>
    <w:rsid w:val="7581743D"/>
    <w:rsid w:val="78E512D1"/>
    <w:rsid w:val="794E03FE"/>
    <w:rsid w:val="7AFA4486"/>
    <w:rsid w:val="7D961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1139</Words>
  <Characters>1404</Characters>
  <Lines>0</Lines>
  <Paragraphs>0</Paragraphs>
  <TotalTime>2</TotalTime>
  <ScaleCrop>false</ScaleCrop>
  <LinksUpToDate>false</LinksUpToDate>
  <CharactersWithSpaces>1466</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2023-03-14T09:20:00Z</dcterms:created>
  <dc:creator>pc</dc:creator>
  <cp:lastModifiedBy>pc</cp:lastModifiedBy>
  <dcterms:modified xsi:type="dcterms:W3CDTF">2024-03-23T03:10:50Z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5F35BA9E5BB54379A451028B86F24B70</vt:lpwstr>
  </property>
</Properties>
</file>