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8BE4" w14:textId="2E4923E9" w:rsidR="006126CB" w:rsidRDefault="006126C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自动化2</w:t>
      </w:r>
      <w:r>
        <w:rPr>
          <w:rFonts w:ascii="仿宋" w:eastAsia="仿宋" w:hAnsi="仿宋"/>
          <w:sz w:val="28"/>
          <w:szCs w:val="28"/>
        </w:rPr>
        <w:t xml:space="preserve">101 </w:t>
      </w:r>
      <w:r>
        <w:rPr>
          <w:rFonts w:ascii="仿宋" w:eastAsia="仿宋" w:hAnsi="仿宋" w:hint="eastAsia"/>
          <w:sz w:val="28"/>
          <w:szCs w:val="28"/>
        </w:rPr>
        <w:t xml:space="preserve">张晓宇 </w:t>
      </w:r>
    </w:p>
    <w:p w14:paraId="28689E95" w14:textId="055172A3" w:rsidR="00675826" w:rsidRPr="00506C12" w:rsidRDefault="00B317C7">
      <w:pPr>
        <w:rPr>
          <w:rFonts w:ascii="仿宋" w:eastAsia="仿宋" w:hAnsi="仿宋"/>
          <w:sz w:val="28"/>
          <w:szCs w:val="28"/>
        </w:rPr>
      </w:pPr>
      <w:r w:rsidRPr="00506C12">
        <w:rPr>
          <w:rFonts w:ascii="仿宋" w:eastAsia="仿宋" w:hAnsi="仿宋" w:hint="eastAsia"/>
          <w:sz w:val="28"/>
          <w:szCs w:val="28"/>
        </w:rPr>
        <w:t>实验三：</w:t>
      </w:r>
    </w:p>
    <w:p w14:paraId="716F3776" w14:textId="4269FEA4" w:rsidR="00B317C7" w:rsidRDefault="00B317C7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矫正环节传递函数：</w:t>
      </w:r>
      <w:r w:rsidRPr="001C02EF">
        <w:rPr>
          <w:rFonts w:ascii="仿宋" w:eastAsia="仿宋" w:hAnsi="仿宋"/>
          <w:position w:val="-22"/>
        </w:rPr>
        <w:object w:dxaOrig="1848" w:dyaOrig="561" w14:anchorId="52A0F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28.05pt" o:ole="">
            <v:imagedata r:id="rId5" o:title=""/>
          </v:shape>
          <o:OLEObject Type="Embed" ProgID="Equation.AxMath" ShapeID="_x0000_i1025" DrawAspect="Content" ObjectID="_1763428879" r:id="rId6"/>
        </w:object>
      </w:r>
      <w:r w:rsidRPr="001C02EF">
        <w:rPr>
          <w:rFonts w:ascii="仿宋" w:eastAsia="仿宋" w:hAnsi="仿宋"/>
        </w:rPr>
        <w:t xml:space="preserve"> </w:t>
      </w:r>
    </w:p>
    <w:p w14:paraId="0A6D31A1" w14:textId="18A875B1" w:rsidR="001C02EF" w:rsidRPr="001C02EF" w:rsidRDefault="001C02EF" w:rsidP="00B317C7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原系统：</w:t>
      </w:r>
    </w:p>
    <w:p w14:paraId="6E3A3AB0" w14:textId="11B7BDB4" w:rsidR="00B317C7" w:rsidRPr="001C02EF" w:rsidRDefault="00B317C7" w:rsidP="00656BE6">
      <w:pPr>
        <w:ind w:leftChars="200" w:left="420"/>
        <w:jc w:val="left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9"/>
        </w:rPr>
        <w:object w:dxaOrig="2401" w:dyaOrig="286" w14:anchorId="6EBB72C4">
          <v:shape id="_x0000_i1026" type="#_x0000_t75" style="width:120.05pt;height:14.3pt" o:ole="">
            <v:imagedata r:id="rId7" o:title=""/>
          </v:shape>
          <o:OLEObject Type="Embed" ProgID="Equation.AxMath" ShapeID="_x0000_i1026" DrawAspect="Content" ObjectID="_1763428880" r:id="rId8"/>
        </w:object>
      </w:r>
    </w:p>
    <w:p w14:paraId="673462AC" w14:textId="79661414" w:rsidR="00B317C7" w:rsidRPr="001C02EF" w:rsidRDefault="00B317C7" w:rsidP="00656BE6">
      <w:pPr>
        <w:ind w:leftChars="200" w:left="420"/>
        <w:jc w:val="left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21"/>
        </w:rPr>
        <w:object w:dxaOrig="2785" w:dyaOrig="531" w14:anchorId="1AC87647">
          <v:shape id="_x0000_i1027" type="#_x0000_t75" style="width:139.25pt;height:26.55pt" o:ole="">
            <v:imagedata r:id="rId9" o:title=""/>
          </v:shape>
          <o:OLEObject Type="Embed" ProgID="Equation.AxMath" ShapeID="_x0000_i1027" DrawAspect="Content" ObjectID="_1763428881" r:id="rId10"/>
        </w:object>
      </w:r>
      <w:r w:rsidR="00656BE6">
        <w:rPr>
          <w:rFonts w:ascii="仿宋" w:eastAsia="仿宋" w:hAnsi="仿宋" w:hint="eastAsia"/>
        </w:rPr>
        <w:t>，有</w:t>
      </w:r>
      <w:r w:rsidRPr="001C02EF">
        <w:rPr>
          <w:rFonts w:ascii="仿宋" w:eastAsia="仿宋" w:hAnsi="仿宋"/>
          <w:position w:val="-21"/>
        </w:rPr>
        <w:object w:dxaOrig="2362" w:dyaOrig="531" w14:anchorId="6AABC6E0">
          <v:shape id="_x0000_i1028" type="#_x0000_t75" style="width:118.1pt;height:26.55pt" o:ole="">
            <v:imagedata r:id="rId11" o:title=""/>
          </v:shape>
          <o:OLEObject Type="Embed" ProgID="Equation.AxMath" ShapeID="_x0000_i1028" DrawAspect="Content" ObjectID="_1763428882" r:id="rId12"/>
        </w:object>
      </w:r>
    </w:p>
    <w:p w14:paraId="27BC5BDD" w14:textId="7F549164" w:rsidR="00B317C7" w:rsidRPr="001C02EF" w:rsidRDefault="00B317C7" w:rsidP="00656BE6">
      <w:pPr>
        <w:ind w:leftChars="200" w:left="420"/>
        <w:jc w:val="left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9"/>
        </w:rPr>
        <w:object w:dxaOrig="3938" w:dyaOrig="350" w14:anchorId="4D25F980">
          <v:shape id="_x0000_i1029" type="#_x0000_t75" style="width:196.9pt;height:17.5pt" o:ole="">
            <v:imagedata r:id="rId13" o:title=""/>
          </v:shape>
          <o:OLEObject Type="Embed" ProgID="Equation.AxMath" ShapeID="_x0000_i1029" DrawAspect="Content" ObjectID="_1763428883" r:id="rId14"/>
        </w:object>
      </w:r>
    </w:p>
    <w:p w14:paraId="40699B2E" w14:textId="5905C7A6" w:rsidR="00B317C7" w:rsidRPr="001C02EF" w:rsidRDefault="00B317C7" w:rsidP="001C02EF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令</w:t>
      </w:r>
      <w:r w:rsidRPr="001C02EF">
        <w:rPr>
          <w:rFonts w:ascii="仿宋" w:eastAsia="仿宋" w:hAnsi="仿宋"/>
          <w:position w:val="-8"/>
        </w:rPr>
        <w:object w:dxaOrig="947" w:dyaOrig="270" w14:anchorId="693A0FBE">
          <v:shape id="_x0000_i1030" type="#_x0000_t75" style="width:47.35pt;height:13.5pt" o:ole="">
            <v:imagedata r:id="rId15" o:title=""/>
          </v:shape>
          <o:OLEObject Type="Embed" ProgID="Equation.AxMath" ShapeID="_x0000_i1030" DrawAspect="Content" ObjectID="_1763428884" r:id="rId16"/>
        </w:object>
      </w:r>
      <w:r w:rsidRPr="001C02EF">
        <w:rPr>
          <w:rFonts w:ascii="仿宋" w:eastAsia="仿宋" w:hAnsi="仿宋"/>
        </w:rPr>
        <w:t xml:space="preserve"> </w:t>
      </w:r>
      <w:r w:rsidRPr="001C02EF">
        <w:rPr>
          <w:rFonts w:ascii="仿宋" w:eastAsia="仿宋" w:hAnsi="仿宋" w:hint="eastAsia"/>
        </w:rPr>
        <w:t>，解得</w:t>
      </w:r>
      <w:r w:rsidR="00C65990" w:rsidRPr="001C02EF">
        <w:rPr>
          <w:rFonts w:ascii="仿宋" w:eastAsia="仿宋" w:hAnsi="仿宋"/>
          <w:position w:val="-10"/>
        </w:rPr>
        <w:object w:dxaOrig="2336" w:dyaOrig="342" w14:anchorId="46FE9CF2">
          <v:shape id="_x0000_i1031" type="#_x0000_t75" style="width:116.8pt;height:17.1pt" o:ole="">
            <v:imagedata r:id="rId17" o:title=""/>
          </v:shape>
          <o:OLEObject Type="Embed" ProgID="Equation.AxMath" ShapeID="_x0000_i1031" DrawAspect="Content" ObjectID="_1763428885" r:id="rId18"/>
        </w:object>
      </w:r>
      <w:r w:rsidR="001C02EF">
        <w:rPr>
          <w:rFonts w:ascii="仿宋" w:eastAsia="仿宋" w:hAnsi="仿宋" w:hint="eastAsia"/>
        </w:rPr>
        <w:t>，</w:t>
      </w:r>
      <w:r w:rsidR="00C65990" w:rsidRPr="001C02EF">
        <w:rPr>
          <w:rFonts w:ascii="仿宋" w:eastAsia="仿宋" w:hAnsi="仿宋"/>
          <w:position w:val="-9"/>
        </w:rPr>
        <w:object w:dxaOrig="3538" w:dyaOrig="300" w14:anchorId="6D3E4549">
          <v:shape id="_x0000_i1032" type="#_x0000_t75" style="width:176.9pt;height:15pt" o:ole="">
            <v:imagedata r:id="rId19" o:title=""/>
          </v:shape>
          <o:OLEObject Type="Embed" ProgID="Equation.AxMath" ShapeID="_x0000_i1032" DrawAspect="Content" ObjectID="_1763428886" r:id="rId20"/>
        </w:object>
      </w:r>
      <w:r w:rsidRPr="001C02EF">
        <w:rPr>
          <w:rFonts w:ascii="仿宋" w:eastAsia="仿宋" w:hAnsi="仿宋"/>
        </w:rPr>
        <w:t xml:space="preserve"> </w:t>
      </w:r>
    </w:p>
    <w:p w14:paraId="78D644BF" w14:textId="790BAAD4" w:rsidR="00C65990" w:rsidRPr="001C02EF" w:rsidRDefault="00C65990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8"/>
        </w:rPr>
        <w:object w:dxaOrig="1782" w:dyaOrig="270" w14:anchorId="7FD44128">
          <v:shape id="_x0000_i1033" type="#_x0000_t75" style="width:89.1pt;height:13.5pt" o:ole="">
            <v:imagedata r:id="rId21" o:title=""/>
          </v:shape>
          <o:OLEObject Type="Embed" ProgID="Equation.AxMath" ShapeID="_x0000_i1033" DrawAspect="Content" ObjectID="_1763428887" r:id="rId22"/>
        </w:object>
      </w:r>
      <w:r w:rsidRPr="001C02EF">
        <w:rPr>
          <w:rFonts w:ascii="仿宋" w:eastAsia="仿宋" w:hAnsi="仿宋"/>
        </w:rPr>
        <w:t xml:space="preserve"> </w:t>
      </w:r>
    </w:p>
    <w:p w14:paraId="49028777" w14:textId="0C504144" w:rsidR="00C65990" w:rsidRPr="001C02EF" w:rsidRDefault="00C65990" w:rsidP="00656BE6">
      <w:pPr>
        <w:ind w:leftChars="200" w:left="420"/>
        <w:jc w:val="left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10"/>
        </w:rPr>
        <w:object w:dxaOrig="4623" w:dyaOrig="357" w14:anchorId="18A310D1">
          <v:shape id="_x0000_i1034" type="#_x0000_t75" style="width:231.15pt;height:17.85pt" o:ole="">
            <v:imagedata r:id="rId23" o:title=""/>
          </v:shape>
          <o:OLEObject Type="Embed" ProgID="Equation.AxMath" ShapeID="_x0000_i1034" DrawAspect="Content" ObjectID="_1763428888" r:id="rId24"/>
        </w:object>
      </w:r>
      <w:r w:rsidR="00656BE6">
        <w:rPr>
          <w:rFonts w:ascii="仿宋" w:eastAsia="仿宋" w:hAnsi="仿宋" w:hint="eastAsia"/>
        </w:rPr>
        <w:t>，</w:t>
      </w:r>
      <w:r w:rsidRPr="001C02EF">
        <w:rPr>
          <w:rFonts w:ascii="仿宋" w:eastAsia="仿宋" w:hAnsi="仿宋"/>
          <w:position w:val="-9"/>
        </w:rPr>
        <w:object w:dxaOrig="1216" w:dyaOrig="286" w14:anchorId="21EFF0FC">
          <v:shape id="_x0000_i1035" type="#_x0000_t75" style="width:60.8pt;height:14.3pt" o:ole="">
            <v:imagedata r:id="rId25" o:title=""/>
          </v:shape>
          <o:OLEObject Type="Embed" ProgID="Equation.AxMath" ShapeID="_x0000_i1035" DrawAspect="Content" ObjectID="_1763428889" r:id="rId26"/>
        </w:object>
      </w:r>
      <w:r w:rsidRPr="001C02EF">
        <w:rPr>
          <w:rFonts w:ascii="仿宋" w:eastAsia="仿宋" w:hAnsi="仿宋"/>
          <w:position w:val="-9"/>
        </w:rPr>
        <w:object w:dxaOrig="2794" w:dyaOrig="335" w14:anchorId="1B88683F">
          <v:shape id="_x0000_i1036" type="#_x0000_t75" style="width:139.7pt;height:16.75pt" o:ole="">
            <v:imagedata r:id="rId27" o:title=""/>
          </v:shape>
          <o:OLEObject Type="Embed" ProgID="Equation.AxMath" ShapeID="_x0000_i1036" DrawAspect="Content" ObjectID="_1763428890" r:id="rId28"/>
        </w:object>
      </w:r>
      <w:r w:rsidRPr="001C02EF">
        <w:rPr>
          <w:rFonts w:ascii="仿宋" w:eastAsia="仿宋" w:hAnsi="仿宋"/>
        </w:rPr>
        <w:t xml:space="preserve"> </w:t>
      </w:r>
      <w:r w:rsidR="00656BE6">
        <w:rPr>
          <w:rFonts w:ascii="仿宋" w:eastAsia="仿宋" w:hAnsi="仿宋" w:hint="eastAsia"/>
        </w:rPr>
        <w:t>解得：</w:t>
      </w:r>
      <w:r w:rsidRPr="001C02EF">
        <w:rPr>
          <w:rFonts w:ascii="仿宋" w:eastAsia="仿宋" w:hAnsi="仿宋"/>
          <w:position w:val="-8"/>
        </w:rPr>
        <w:object w:dxaOrig="766" w:dyaOrig="270" w14:anchorId="527E7DE1">
          <v:shape id="_x0000_i1037" type="#_x0000_t75" style="width:38.3pt;height:13.5pt" o:ole="">
            <v:imagedata r:id="rId29" o:title=""/>
          </v:shape>
          <o:OLEObject Type="Embed" ProgID="Equation.AxMath" ShapeID="_x0000_i1037" DrawAspect="Content" ObjectID="_1763428891" r:id="rId30"/>
        </w:object>
      </w:r>
      <w:r w:rsidRPr="001C02EF">
        <w:rPr>
          <w:rFonts w:ascii="仿宋" w:eastAsia="仿宋" w:hAnsi="仿宋"/>
        </w:rPr>
        <w:t xml:space="preserve"> </w:t>
      </w:r>
    </w:p>
    <w:p w14:paraId="4510F2CB" w14:textId="77777777" w:rsidR="00656BE6" w:rsidRDefault="00656BE6" w:rsidP="00656BE6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又</w:t>
      </w:r>
      <w:r w:rsidR="00991DA2" w:rsidRPr="001C02EF">
        <w:rPr>
          <w:rFonts w:ascii="仿宋" w:eastAsia="仿宋" w:hAnsi="仿宋"/>
          <w:position w:val="-22"/>
        </w:rPr>
        <w:object w:dxaOrig="1411" w:dyaOrig="561" w14:anchorId="2CE92A61">
          <v:shape id="_x0000_i1038" type="#_x0000_t75" style="width:70.55pt;height:28.05pt" o:ole="">
            <v:imagedata r:id="rId31" o:title=""/>
          </v:shape>
          <o:OLEObject Type="Embed" ProgID="Equation.AxMath" ShapeID="_x0000_i1038" DrawAspect="Content" ObjectID="_1763428892" r:id="rId32"/>
        </w:object>
      </w:r>
      <w:r w:rsidR="00C65990" w:rsidRPr="001C02EF"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解得：</w:t>
      </w:r>
      <w:r w:rsidR="00991DA2" w:rsidRPr="001C02EF">
        <w:rPr>
          <w:rFonts w:ascii="仿宋" w:eastAsia="仿宋" w:hAnsi="仿宋"/>
          <w:position w:val="-10"/>
        </w:rPr>
        <w:object w:dxaOrig="1497" w:dyaOrig="298" w14:anchorId="1684EACA">
          <v:shape id="_x0000_i1039" type="#_x0000_t75" style="width:74.85pt;height:14.9pt" o:ole="">
            <v:imagedata r:id="rId33" o:title=""/>
          </v:shape>
          <o:OLEObject Type="Embed" ProgID="Equation.AxMath" ShapeID="_x0000_i1039" DrawAspect="Content" ObjectID="_1763428893" r:id="rId34"/>
        </w:object>
      </w:r>
      <w:r w:rsidR="00991DA2" w:rsidRPr="001C02EF">
        <w:rPr>
          <w:rFonts w:ascii="仿宋" w:eastAsia="仿宋" w:hAnsi="仿宋"/>
        </w:rPr>
        <w:t xml:space="preserve"> </w:t>
      </w:r>
    </w:p>
    <w:p w14:paraId="477C1C05" w14:textId="4D655723" w:rsidR="00656BE6" w:rsidRDefault="00991DA2" w:rsidP="00656BE6">
      <w:pPr>
        <w:ind w:leftChars="200" w:left="420"/>
        <w:jc w:val="left"/>
        <w:rPr>
          <w:rFonts w:ascii="仿宋" w:eastAsia="仿宋" w:hAnsi="仿宋"/>
        </w:rPr>
      </w:pPr>
      <w:r w:rsidRPr="001C02EF">
        <w:rPr>
          <w:rFonts w:ascii="仿宋" w:eastAsia="仿宋" w:hAnsi="仿宋"/>
          <w:position w:val="-10"/>
        </w:rPr>
        <w:object w:dxaOrig="2799" w:dyaOrig="341" w14:anchorId="0F18814E">
          <v:shape id="_x0000_i1040" type="#_x0000_t75" style="width:139.95pt;height:17.05pt" o:ole="">
            <v:imagedata r:id="rId35" o:title=""/>
          </v:shape>
          <o:OLEObject Type="Embed" ProgID="Equation.AxMath" ShapeID="_x0000_i1040" DrawAspect="Content" ObjectID="_1763428894" r:id="rId36"/>
        </w:object>
      </w:r>
      <w:r w:rsidRPr="001C02EF">
        <w:rPr>
          <w:rFonts w:ascii="仿宋" w:eastAsia="仿宋" w:hAnsi="仿宋"/>
        </w:rPr>
        <w:t xml:space="preserve"> </w:t>
      </w:r>
      <w:r w:rsidR="00656BE6">
        <w:rPr>
          <w:rFonts w:ascii="仿宋" w:eastAsia="仿宋" w:hAnsi="仿宋" w:hint="eastAsia"/>
        </w:rPr>
        <w:t>故：</w:t>
      </w:r>
      <w:r w:rsidRPr="001C02EF">
        <w:rPr>
          <w:rFonts w:ascii="仿宋" w:eastAsia="仿宋" w:hAnsi="仿宋"/>
          <w:position w:val="-8"/>
        </w:rPr>
        <w:object w:dxaOrig="985" w:dyaOrig="270" w14:anchorId="2AF7075A">
          <v:shape id="_x0000_i1041" type="#_x0000_t75" style="width:49.25pt;height:13.5pt" o:ole="">
            <v:imagedata r:id="rId37" o:title=""/>
          </v:shape>
          <o:OLEObject Type="Embed" ProgID="Equation.AxMath" ShapeID="_x0000_i1041" DrawAspect="Content" ObjectID="_1763428895" r:id="rId38"/>
        </w:object>
      </w:r>
      <w:r w:rsidRPr="001C02EF">
        <w:rPr>
          <w:rFonts w:ascii="仿宋" w:eastAsia="仿宋" w:hAnsi="仿宋"/>
        </w:rPr>
        <w:t xml:space="preserve"> </w:t>
      </w:r>
      <w:r w:rsidRPr="001C02EF">
        <w:rPr>
          <w:rFonts w:ascii="仿宋" w:eastAsia="仿宋" w:hAnsi="仿宋"/>
          <w:position w:val="-8"/>
        </w:rPr>
        <w:object w:dxaOrig="1224" w:dyaOrig="270" w14:anchorId="73904B8A">
          <v:shape id="_x0000_i1042" type="#_x0000_t75" style="width:61.2pt;height:13.5pt" o:ole="">
            <v:imagedata r:id="rId39" o:title=""/>
          </v:shape>
          <o:OLEObject Type="Embed" ProgID="Equation.AxMath" ShapeID="_x0000_i1042" DrawAspect="Content" ObjectID="_1763428896" r:id="rId40"/>
        </w:object>
      </w:r>
      <w:r w:rsidRPr="001C02EF">
        <w:rPr>
          <w:rFonts w:ascii="仿宋" w:eastAsia="仿宋" w:hAnsi="仿宋"/>
        </w:rPr>
        <w:t xml:space="preserve"> </w:t>
      </w:r>
    </w:p>
    <w:p w14:paraId="56942A81" w14:textId="7C5CF57D" w:rsidR="00991DA2" w:rsidRPr="001C02EF" w:rsidRDefault="00656BE6" w:rsidP="00656BE6">
      <w:pPr>
        <w:ind w:leftChars="200" w:left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</w:t>
      </w:r>
      <w:r w:rsidR="00CE4B49" w:rsidRPr="001C02EF">
        <w:rPr>
          <w:rFonts w:ascii="仿宋" w:eastAsia="仿宋" w:hAnsi="仿宋"/>
          <w:position w:val="-21"/>
        </w:rPr>
        <w:object w:dxaOrig="3512" w:dyaOrig="531" w14:anchorId="34ACC6D5">
          <v:shape id="_x0000_i1043" type="#_x0000_t75" style="width:175.6pt;height:26.55pt" o:ole="">
            <v:imagedata r:id="rId41" o:title=""/>
          </v:shape>
          <o:OLEObject Type="Embed" ProgID="Equation.AxMath" ShapeID="_x0000_i1043" DrawAspect="Content" ObjectID="_1763428897" r:id="rId42"/>
        </w:object>
      </w:r>
    </w:p>
    <w:p w14:paraId="3CCCE8FC" w14:textId="1FC750FC" w:rsidR="00991DA2" w:rsidRPr="001C02EF" w:rsidRDefault="00656BE6" w:rsidP="00656BE6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又</w:t>
      </w:r>
      <w:r w:rsidR="00991DA2" w:rsidRPr="001C02EF">
        <w:rPr>
          <w:rFonts w:ascii="仿宋" w:eastAsia="仿宋" w:hAnsi="仿宋"/>
          <w:position w:val="-9"/>
        </w:rPr>
        <w:object w:dxaOrig="1909" w:dyaOrig="286" w14:anchorId="3EADDF0B">
          <v:shape id="_x0000_i1044" type="#_x0000_t75" style="width:95.45pt;height:14.3pt" o:ole="">
            <v:imagedata r:id="rId43" o:title=""/>
          </v:shape>
          <o:OLEObject Type="Embed" ProgID="Equation.AxMath" ShapeID="_x0000_i1044" DrawAspect="Content" ObjectID="_1763428898" r:id="rId44"/>
        </w:object>
      </w:r>
    </w:p>
    <w:p w14:paraId="29B3E938" w14:textId="6228E9DC" w:rsidR="00991DA2" w:rsidRDefault="00656BE6" w:rsidP="00656BE6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故</w:t>
      </w:r>
      <w:r w:rsidR="00991DA2" w:rsidRPr="001C02EF">
        <w:rPr>
          <w:rFonts w:ascii="仿宋" w:eastAsia="仿宋" w:hAnsi="仿宋"/>
          <w:position w:val="-9"/>
        </w:rPr>
        <w:object w:dxaOrig="6542" w:dyaOrig="300" w14:anchorId="1DC2BFA4">
          <v:shape id="_x0000_i1045" type="#_x0000_t75" style="width:327.1pt;height:15pt" o:ole="">
            <v:imagedata r:id="rId45" o:title=""/>
          </v:shape>
          <o:OLEObject Type="Embed" ProgID="Equation.AxMath" ShapeID="_x0000_i1045" DrawAspect="Content" ObjectID="_1763428899" r:id="rId46"/>
        </w:object>
      </w:r>
    </w:p>
    <w:p w14:paraId="69C4514A" w14:textId="6FF55A85" w:rsidR="00656BE6" w:rsidRPr="001C02EF" w:rsidRDefault="00656BE6" w:rsidP="00656BE6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满足条件</w:t>
      </w:r>
    </w:p>
    <w:p w14:paraId="1C1C36F5" w14:textId="54938894" w:rsidR="00991DA2" w:rsidRPr="001C02EF" w:rsidRDefault="00656BE6" w:rsidP="00B317C7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此时</w:t>
      </w:r>
      <w:r w:rsidR="00991DA2" w:rsidRPr="001C02EF">
        <w:rPr>
          <w:rFonts w:ascii="仿宋" w:eastAsia="仿宋" w:hAnsi="仿宋"/>
          <w:position w:val="-9"/>
        </w:rPr>
        <w:object w:dxaOrig="2572" w:dyaOrig="286" w14:anchorId="29674C86">
          <v:shape id="_x0000_i1046" type="#_x0000_t75" style="width:128.6pt;height:14.3pt" o:ole="">
            <v:imagedata r:id="rId47" o:title=""/>
          </v:shape>
          <o:OLEObject Type="Embed" ProgID="Equation.AxMath" ShapeID="_x0000_i1046" DrawAspect="Content" ObjectID="_1763428900" r:id="rId48"/>
        </w:object>
      </w:r>
      <w:r w:rsidR="00991DA2" w:rsidRPr="001C02EF">
        <w:rPr>
          <w:rFonts w:ascii="仿宋" w:eastAsia="仿宋" w:hAnsi="仿宋"/>
        </w:rPr>
        <w:t xml:space="preserve"> </w:t>
      </w:r>
    </w:p>
    <w:p w14:paraId="053A212C" w14:textId="155E8C6C" w:rsidR="00991DA2" w:rsidRPr="001C02EF" w:rsidRDefault="00656BE6" w:rsidP="00B317C7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解得：</w:t>
      </w:r>
      <w:r w:rsidR="00632362" w:rsidRPr="001C02EF">
        <w:rPr>
          <w:rFonts w:ascii="仿宋" w:eastAsia="仿宋" w:hAnsi="仿宋"/>
          <w:position w:val="-9"/>
        </w:rPr>
        <w:object w:dxaOrig="1853" w:dyaOrig="286" w14:anchorId="17D5CAF9">
          <v:shape id="_x0000_i1047" type="#_x0000_t75" style="width:92.65pt;height:14.3pt" o:ole="">
            <v:imagedata r:id="rId49" o:title=""/>
          </v:shape>
          <o:OLEObject Type="Embed" ProgID="Equation.AxMath" ShapeID="_x0000_i1047" DrawAspect="Content" ObjectID="_1763428901" r:id="rId50"/>
        </w:object>
      </w:r>
      <w:r w:rsidR="00991DA2" w:rsidRPr="001C02EF">
        <w:rPr>
          <w:rFonts w:ascii="仿宋" w:eastAsia="仿宋" w:hAnsi="仿宋"/>
        </w:rPr>
        <w:t xml:space="preserve"> </w:t>
      </w:r>
      <w:r w:rsidR="00991DA2" w:rsidRPr="001C02EF">
        <w:rPr>
          <w:rFonts w:ascii="仿宋" w:eastAsia="仿宋" w:hAnsi="仿宋"/>
          <w:position w:val="-9"/>
        </w:rPr>
        <w:object w:dxaOrig="2231" w:dyaOrig="286" w14:anchorId="0499BD4F">
          <v:shape id="_x0000_i1048" type="#_x0000_t75" style="width:111.55pt;height:14.3pt" o:ole="">
            <v:imagedata r:id="rId51" o:title=""/>
          </v:shape>
          <o:OLEObject Type="Embed" ProgID="Equation.AxMath" ShapeID="_x0000_i1048" DrawAspect="Content" ObjectID="_1763428902" r:id="rId52"/>
        </w:object>
      </w:r>
      <w:r w:rsidR="00991DA2" w:rsidRPr="001C02EF">
        <w:rPr>
          <w:rFonts w:ascii="仿宋" w:eastAsia="仿宋" w:hAnsi="仿宋"/>
        </w:rPr>
        <w:t xml:space="preserve"> </w:t>
      </w:r>
    </w:p>
    <w:p w14:paraId="74CA76EF" w14:textId="6CE0E2FD" w:rsidR="00991DA2" w:rsidRDefault="001C02EF" w:rsidP="00B317C7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滞后矫正：</w:t>
      </w:r>
    </w:p>
    <w:p w14:paraId="70E5E12F" w14:textId="2EB56CCE" w:rsidR="00991DA2" w:rsidRPr="001C02EF" w:rsidRDefault="00656BE6" w:rsidP="00656BE6">
      <w:pPr>
        <w:ind w:leftChars="200" w:left="420"/>
        <w:rPr>
          <w:rFonts w:ascii="仿宋" w:eastAsia="仿宋" w:hAnsi="仿宋"/>
        </w:rPr>
      </w:pPr>
      <w:r w:rsidRPr="00656BE6">
        <w:rPr>
          <w:rFonts w:ascii="仿宋" w:eastAsia="仿宋" w:hAnsi="仿宋"/>
          <w:position w:val="-21"/>
        </w:rPr>
        <w:object w:dxaOrig="1586" w:dyaOrig="531" w14:anchorId="4A18F3E6">
          <v:shape id="_x0000_i1049" type="#_x0000_t75" style="width:79.3pt;height:26.55pt" o:ole="">
            <v:imagedata r:id="rId53" o:title=""/>
          </v:shape>
          <o:OLEObject Type="Embed" ProgID="Equation.AxMath" ShapeID="_x0000_i1049" DrawAspect="Content" ObjectID="_1763428903" r:id="rId54"/>
        </w:object>
      </w:r>
      <w:r w:rsidR="001C02EF"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解得：</w:t>
      </w:r>
      <w:r w:rsidR="00632362" w:rsidRPr="001C02EF">
        <w:rPr>
          <w:rFonts w:ascii="仿宋" w:eastAsia="仿宋" w:hAnsi="仿宋"/>
          <w:position w:val="-9"/>
        </w:rPr>
        <w:object w:dxaOrig="1845" w:dyaOrig="286" w14:anchorId="210E0CF5">
          <v:shape id="_x0000_i1050" type="#_x0000_t75" style="width:92.25pt;height:14.3pt" o:ole="">
            <v:imagedata r:id="rId55" o:title=""/>
          </v:shape>
          <o:OLEObject Type="Embed" ProgID="Equation.AxMath" ShapeID="_x0000_i1050" DrawAspect="Content" ObjectID="_1763428904" r:id="rId56"/>
        </w:object>
      </w:r>
      <w:r w:rsidR="00632362" w:rsidRPr="001C02EF">
        <w:rPr>
          <w:rFonts w:ascii="仿宋" w:eastAsia="仿宋" w:hAnsi="仿宋"/>
          <w:position w:val="-9"/>
        </w:rPr>
        <w:object w:dxaOrig="2195" w:dyaOrig="286" w14:anchorId="37E753E5">
          <v:shape id="_x0000_i1051" type="#_x0000_t75" style="width:109.75pt;height:14.3pt" o:ole="">
            <v:imagedata r:id="rId57" o:title=""/>
          </v:shape>
          <o:OLEObject Type="Embed" ProgID="Equation.AxMath" ShapeID="_x0000_i1051" DrawAspect="Content" ObjectID="_1763428905" r:id="rId58"/>
        </w:object>
      </w:r>
    </w:p>
    <w:p w14:paraId="31BEBCA0" w14:textId="77777777" w:rsidR="00506C12" w:rsidRDefault="00506C12" w:rsidP="00506C12">
      <w:pPr>
        <w:ind w:leftChars="200"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阶跃响应</w:t>
      </w:r>
      <w:proofErr w:type="gramStart"/>
      <w:r>
        <w:rPr>
          <w:rFonts w:ascii="仿宋" w:eastAsia="仿宋" w:hAnsi="仿宋" w:hint="eastAsia"/>
        </w:rPr>
        <w:t>与幅频</w:t>
      </w:r>
      <w:proofErr w:type="gramEnd"/>
      <w:r>
        <w:rPr>
          <w:rFonts w:ascii="仿宋" w:eastAsia="仿宋" w:hAnsi="仿宋" w:hint="eastAsia"/>
        </w:rPr>
        <w:t>曲线如图：</w:t>
      </w:r>
    </w:p>
    <w:p w14:paraId="5D43530C" w14:textId="77777777" w:rsidR="00506C12" w:rsidRDefault="00506C12" w:rsidP="00506C12">
      <w:pPr>
        <w:ind w:leftChars="200" w:left="420"/>
        <w:rPr>
          <w:rFonts w:ascii="仿宋" w:eastAsia="仿宋" w:hAnsi="仿宋"/>
        </w:rPr>
      </w:pPr>
    </w:p>
    <w:p w14:paraId="4F1FA4E8" w14:textId="36117A4A" w:rsidR="00506C12" w:rsidRPr="00506C12" w:rsidRDefault="00506C12" w:rsidP="00506C12">
      <w:pPr>
        <w:ind w:leftChars="200" w:left="420"/>
        <w:rPr>
          <w:rFonts w:ascii="仿宋" w:eastAsia="仿宋" w:hAnsi="仿宋"/>
          <w:b/>
          <w:bCs/>
        </w:rPr>
      </w:pPr>
      <w:r w:rsidRPr="00506C12">
        <w:rPr>
          <w:rFonts w:ascii="仿宋" w:eastAsia="仿宋" w:hAnsi="仿宋" w:hint="eastAsia"/>
          <w:b/>
          <w:bCs/>
        </w:rPr>
        <w:t>原系统：</w:t>
      </w:r>
    </w:p>
    <w:p w14:paraId="086B3659" w14:textId="197B7EDE" w:rsidR="00506C12" w:rsidRDefault="00506C12" w:rsidP="00506C12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 wp14:anchorId="60B07580" wp14:editId="69C435D0">
            <wp:extent cx="2547937" cy="1912718"/>
            <wp:effectExtent l="0" t="0" r="5080" b="0"/>
            <wp:docPr id="110137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50" cy="19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</w:rPr>
        <w:drawing>
          <wp:inline distT="0" distB="0" distL="0" distR="0" wp14:anchorId="57F52882" wp14:editId="0A4DE7D9">
            <wp:extent cx="2611506" cy="1960437"/>
            <wp:effectExtent l="0" t="0" r="0" b="1905"/>
            <wp:docPr id="1094236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05" cy="19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CABD" w14:textId="7D088E03" w:rsidR="00506C12" w:rsidRPr="00506C12" w:rsidRDefault="00506C12" w:rsidP="00506C12">
      <w:pPr>
        <w:ind w:firstLine="420"/>
        <w:rPr>
          <w:rFonts w:ascii="仿宋" w:eastAsia="仿宋" w:hAnsi="仿宋"/>
          <w:b/>
          <w:bCs/>
        </w:rPr>
      </w:pPr>
      <w:r w:rsidRPr="00506C12">
        <w:rPr>
          <w:rFonts w:ascii="仿宋" w:eastAsia="仿宋" w:hAnsi="仿宋" w:hint="eastAsia"/>
          <w:b/>
          <w:bCs/>
        </w:rPr>
        <w:t>超前校正系统：</w:t>
      </w:r>
    </w:p>
    <w:p w14:paraId="222B67CE" w14:textId="398FDFE7" w:rsidR="00506C12" w:rsidRDefault="00506C12" w:rsidP="00506C12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46DFF813" wp14:editId="2A8D504A">
            <wp:extent cx="2646365" cy="1986603"/>
            <wp:effectExtent l="0" t="0" r="1905" b="0"/>
            <wp:docPr id="680641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07" cy="201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</w:rPr>
        <w:drawing>
          <wp:inline distT="0" distB="0" distL="0" distR="0" wp14:anchorId="5F8D670D" wp14:editId="5370D44C">
            <wp:extent cx="2529522" cy="1898892"/>
            <wp:effectExtent l="0" t="0" r="4445" b="6350"/>
            <wp:docPr id="19951547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26" cy="192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F6E7" w14:textId="7FB8272D" w:rsidR="00506C12" w:rsidRPr="00506C12" w:rsidRDefault="00506C12" w:rsidP="00506C12">
      <w:pPr>
        <w:ind w:leftChars="200" w:left="420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滞后</w:t>
      </w:r>
      <w:r w:rsidRPr="00506C12">
        <w:rPr>
          <w:rFonts w:ascii="仿宋" w:eastAsia="仿宋" w:hAnsi="仿宋" w:hint="eastAsia"/>
          <w:b/>
          <w:bCs/>
        </w:rPr>
        <w:t>矫正系统：</w:t>
      </w:r>
    </w:p>
    <w:p w14:paraId="294BBD77" w14:textId="74DA5340" w:rsidR="00506C12" w:rsidRPr="00506C12" w:rsidRDefault="00506C12" w:rsidP="00506C12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64BFC62F" wp14:editId="0206A190">
            <wp:extent cx="2766060" cy="2076459"/>
            <wp:effectExtent l="0" t="0" r="0" b="0"/>
            <wp:docPr id="1485789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86" cy="209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</w:rPr>
        <w:drawing>
          <wp:inline distT="0" distB="0" distL="0" distR="0" wp14:anchorId="0A0B7763" wp14:editId="46F36215">
            <wp:extent cx="2490470" cy="1869579"/>
            <wp:effectExtent l="0" t="0" r="5080" b="0"/>
            <wp:docPr id="20354684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33" cy="18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3AA6" w14:textId="56C3E8BA" w:rsidR="00632362" w:rsidRDefault="00656BE6" w:rsidP="00B317C7">
      <w:pPr>
        <w:ind w:leftChars="200" w:left="420"/>
        <w:rPr>
          <w:rFonts w:ascii="仿宋" w:eastAsia="仿宋" w:hAnsi="仿宋"/>
        </w:rPr>
      </w:pPr>
      <w:proofErr w:type="gramStart"/>
      <w:r w:rsidRPr="00506C12">
        <w:rPr>
          <w:rFonts w:ascii="仿宋" w:eastAsia="仿宋" w:hAnsi="仿宋" w:hint="eastAsia"/>
          <w:b/>
          <w:bCs/>
        </w:rPr>
        <w:t>时频性能指标</w:t>
      </w:r>
      <w:proofErr w:type="gramEnd"/>
      <w:r w:rsidRPr="00506C12">
        <w:rPr>
          <w:rFonts w:ascii="仿宋" w:eastAsia="仿宋" w:hAnsi="仿宋"/>
          <w:b/>
          <w:bCs/>
        </w:rPr>
        <w:t>:</w:t>
      </w:r>
      <w:r>
        <w:rPr>
          <w:rFonts w:ascii="仿宋" w:eastAsia="仿宋" w:hAnsi="仿宋" w:hint="eastAsia"/>
        </w:rPr>
        <w:t>（从左至右依次为原系统-</w:t>
      </w:r>
      <w:r w:rsidR="00BE1DA6">
        <w:rPr>
          <w:rFonts w:ascii="仿宋" w:eastAsia="仿宋" w:hAnsi="仿宋" w:hint="eastAsia"/>
        </w:rPr>
        <w:t>超前校正系统-滞后校正系统</w:t>
      </w:r>
      <w:r>
        <w:rPr>
          <w:rFonts w:ascii="仿宋" w:eastAsia="仿宋" w:hAnsi="仿宋" w:hint="eastAsia"/>
        </w:rPr>
        <w:t>）</w:t>
      </w:r>
    </w:p>
    <w:p w14:paraId="1A808DBA" w14:textId="037A3B24" w:rsidR="00656BE6" w:rsidRDefault="00656BE6" w:rsidP="00656BE6">
      <w:pPr>
        <w:ind w:leftChars="200" w:left="420"/>
        <w:jc w:val="center"/>
        <w:rPr>
          <w:rFonts w:ascii="仿宋" w:eastAsia="仿宋" w:hAnsi="仿宋"/>
        </w:rPr>
      </w:pPr>
      <w:r w:rsidRPr="00656BE6">
        <w:rPr>
          <w:rFonts w:ascii="仿宋" w:eastAsia="仿宋" w:hAnsi="仿宋"/>
          <w:position w:val="-103"/>
        </w:rPr>
        <w:object w:dxaOrig="1904" w:dyaOrig="2192" w14:anchorId="334DDE8A">
          <v:shape id="_x0000_i1052" type="#_x0000_t75" style="width:95.2pt;height:109.6pt" o:ole="">
            <v:imagedata r:id="rId65" o:title=""/>
          </v:shape>
          <o:OLEObject Type="Embed" ProgID="Equation.AxMath" ShapeID="_x0000_i1052" DrawAspect="Content" ObjectID="_1763428906" r:id="rId66"/>
        </w:object>
      </w:r>
      <w:r>
        <w:rPr>
          <w:rFonts w:ascii="仿宋" w:eastAsia="仿宋" w:hAnsi="仿宋"/>
        </w:rPr>
        <w:t xml:space="preserve"> </w:t>
      </w:r>
      <w:r w:rsidRPr="00656BE6">
        <w:rPr>
          <w:rFonts w:ascii="仿宋" w:eastAsia="仿宋" w:hAnsi="仿宋"/>
          <w:position w:val="-103"/>
        </w:rPr>
        <w:object w:dxaOrig="2015" w:dyaOrig="2192" w14:anchorId="2951FF15">
          <v:shape id="_x0000_i1053" type="#_x0000_t75" style="width:100.75pt;height:109.6pt" o:ole="">
            <v:imagedata r:id="rId67" o:title=""/>
          </v:shape>
          <o:OLEObject Type="Embed" ProgID="Equation.AxMath" ShapeID="_x0000_i1053" DrawAspect="Content" ObjectID="_1763428907" r:id="rId68"/>
        </w:object>
      </w:r>
      <w:r w:rsidR="00BE1DA6" w:rsidRPr="00656BE6">
        <w:rPr>
          <w:rFonts w:ascii="仿宋" w:eastAsia="仿宋" w:hAnsi="仿宋"/>
          <w:position w:val="-103"/>
        </w:rPr>
        <w:object w:dxaOrig="1904" w:dyaOrig="2192" w14:anchorId="067BE02C">
          <v:shape id="_x0000_i1054" type="#_x0000_t75" style="width:95.2pt;height:109.6pt" o:ole="">
            <v:imagedata r:id="rId69" o:title=""/>
          </v:shape>
          <o:OLEObject Type="Embed" ProgID="Equation.AxMath" ShapeID="_x0000_i1054" DrawAspect="Content" ObjectID="_1763428908" r:id="rId70"/>
        </w:object>
      </w:r>
    </w:p>
    <w:p w14:paraId="7D8CBE25" w14:textId="77777777" w:rsidR="00656BE6" w:rsidRPr="001C02EF" w:rsidRDefault="00656BE6" w:rsidP="00B317C7">
      <w:pPr>
        <w:ind w:leftChars="200" w:left="420"/>
        <w:rPr>
          <w:rFonts w:ascii="仿宋" w:eastAsia="仿宋" w:hAnsi="仿宋"/>
        </w:rPr>
      </w:pPr>
    </w:p>
    <w:p w14:paraId="36C24757" w14:textId="7C64A121" w:rsidR="00632362" w:rsidRPr="001C02EF" w:rsidRDefault="00632362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超前校正作用：增加</w:t>
      </w:r>
      <w:r w:rsidR="001C02EF" w:rsidRPr="001C02EF">
        <w:rPr>
          <w:rFonts w:ascii="仿宋" w:eastAsia="仿宋" w:hAnsi="仿宋"/>
          <w:position w:val="-9"/>
        </w:rPr>
        <w:object w:dxaOrig="254" w:dyaOrig="286" w14:anchorId="4E4B8F6B">
          <v:shape id="_x0000_i1055" type="#_x0000_t75" style="width:12.7pt;height:14.3pt" o:ole="">
            <v:imagedata r:id="rId71" o:title=""/>
          </v:shape>
          <o:OLEObject Type="Embed" ProgID="Equation.AxMath" ShapeID="_x0000_i1055" DrawAspect="Content" ObjectID="_1763428909" r:id="rId72"/>
        </w:object>
      </w:r>
      <w:r w:rsidRPr="001C02EF">
        <w:rPr>
          <w:rFonts w:ascii="仿宋" w:eastAsia="仿宋" w:hAnsi="仿宋" w:hint="eastAsia"/>
        </w:rPr>
        <w:t>，使幅频特性在</w:t>
      </w:r>
      <w:r w:rsidR="001C02EF" w:rsidRPr="001C02EF">
        <w:rPr>
          <w:rFonts w:ascii="仿宋" w:eastAsia="仿宋" w:hAnsi="仿宋"/>
          <w:position w:val="-9"/>
        </w:rPr>
        <w:object w:dxaOrig="254" w:dyaOrig="286" w14:anchorId="36F7A8F1">
          <v:shape id="_x0000_i1056" type="#_x0000_t75" style="width:12.7pt;height:14.3pt" o:ole="">
            <v:imagedata r:id="rId71" o:title=""/>
          </v:shape>
          <o:OLEObject Type="Embed" ProgID="Equation.AxMath" ShapeID="_x0000_i1056" DrawAspect="Content" ObjectID="_1763428910" r:id="rId73"/>
        </w:object>
      </w:r>
      <w:r w:rsidRPr="001C02EF">
        <w:rPr>
          <w:rFonts w:ascii="仿宋" w:eastAsia="仿宋" w:hAnsi="仿宋" w:hint="eastAsia"/>
        </w:rPr>
        <w:t>附近的斜率减小，曲线平坦。增大</w:t>
      </w:r>
      <w:r w:rsidR="001C02EF" w:rsidRPr="001C02EF">
        <w:rPr>
          <w:rFonts w:ascii="仿宋" w:eastAsia="仿宋" w:hAnsi="仿宋"/>
          <w:position w:val="-8"/>
        </w:rPr>
        <w:object w:dxaOrig="178" w:dyaOrig="270" w14:anchorId="4202619C">
          <v:shape id="_x0000_i1057" type="#_x0000_t75" style="width:8.9pt;height:13.5pt" o:ole="">
            <v:imagedata r:id="rId74" o:title=""/>
          </v:shape>
          <o:OLEObject Type="Embed" ProgID="Equation.AxMath" ShapeID="_x0000_i1057" DrawAspect="Content" ObjectID="_1763428911" r:id="rId75"/>
        </w:object>
      </w:r>
      <w:r w:rsidRPr="001C02EF">
        <w:rPr>
          <w:rFonts w:ascii="仿宋" w:eastAsia="仿宋" w:hAnsi="仿宋" w:hint="eastAsia"/>
        </w:rPr>
        <w:t>，提高稳定性，</w:t>
      </w:r>
      <w:r w:rsidR="001C02EF" w:rsidRPr="001C02EF">
        <w:rPr>
          <w:rFonts w:ascii="仿宋" w:eastAsia="仿宋" w:hAnsi="仿宋" w:hint="eastAsia"/>
        </w:rPr>
        <w:t>减小了</w:t>
      </w:r>
      <w:r w:rsidR="001C02EF" w:rsidRPr="001C02EF">
        <w:rPr>
          <w:rFonts w:ascii="仿宋" w:eastAsia="仿宋" w:hAnsi="仿宋"/>
          <w:position w:val="-9"/>
        </w:rPr>
        <w:object w:dxaOrig="723" w:dyaOrig="286" w14:anchorId="168595DF">
          <v:shape id="_x0000_i1058" type="#_x0000_t75" style="width:36.15pt;height:14.3pt" o:ole="">
            <v:imagedata r:id="rId76" o:title=""/>
          </v:shape>
          <o:OLEObject Type="Embed" ProgID="Equation.AxMath" ShapeID="_x0000_i1058" DrawAspect="Content" ObjectID="_1763428912" r:id="rId77"/>
        </w:object>
      </w:r>
    </w:p>
    <w:p w14:paraId="40652C2C" w14:textId="0632A823" w:rsidR="00632362" w:rsidRPr="001C02EF" w:rsidRDefault="00632362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适用：</w:t>
      </w:r>
      <w:r w:rsidR="001C02EF" w:rsidRPr="001C02EF">
        <w:rPr>
          <w:rFonts w:ascii="仿宋" w:eastAsia="仿宋" w:hAnsi="仿宋"/>
          <w:position w:val="-9"/>
        </w:rPr>
        <w:object w:dxaOrig="254" w:dyaOrig="286" w14:anchorId="577F77D6">
          <v:shape id="_x0000_i1059" type="#_x0000_t75" style="width:12.7pt;height:14.3pt" o:ole="">
            <v:imagedata r:id="rId71" o:title=""/>
          </v:shape>
          <o:OLEObject Type="Embed" ProgID="Equation.AxMath" ShapeID="_x0000_i1059" DrawAspect="Content" ObjectID="_1763428913" r:id="rId78"/>
        </w:object>
      </w:r>
      <w:proofErr w:type="gramStart"/>
      <w:r w:rsidR="001C02EF" w:rsidRPr="001C02EF">
        <w:rPr>
          <w:rFonts w:ascii="仿宋" w:eastAsia="仿宋" w:hAnsi="仿宋" w:hint="eastAsia"/>
        </w:rPr>
        <w:t>幅频</w:t>
      </w:r>
      <w:r w:rsidRPr="001C02EF">
        <w:rPr>
          <w:rFonts w:ascii="仿宋" w:eastAsia="仿宋" w:hAnsi="仿宋" w:hint="eastAsia"/>
        </w:rPr>
        <w:t>斜率</w:t>
      </w:r>
      <w:proofErr w:type="gramEnd"/>
      <w:r w:rsidRPr="001C02EF">
        <w:rPr>
          <w:rFonts w:ascii="仿宋" w:eastAsia="仿宋" w:hAnsi="仿宋" w:hint="eastAsia"/>
        </w:rPr>
        <w:t>较缓慢，</w:t>
      </w:r>
      <w:proofErr w:type="gramStart"/>
      <w:r w:rsidR="001C02EF" w:rsidRPr="001C02EF">
        <w:rPr>
          <w:rFonts w:ascii="仿宋" w:eastAsia="仿宋" w:hAnsi="仿宋" w:hint="eastAsia"/>
        </w:rPr>
        <w:t>相频</w:t>
      </w:r>
      <w:r w:rsidRPr="001C02EF">
        <w:rPr>
          <w:rFonts w:ascii="仿宋" w:eastAsia="仿宋" w:hAnsi="仿宋" w:hint="eastAsia"/>
        </w:rPr>
        <w:t>衰减</w:t>
      </w:r>
      <w:proofErr w:type="gramEnd"/>
      <w:r w:rsidRPr="001C02EF">
        <w:rPr>
          <w:rFonts w:ascii="仿宋" w:eastAsia="仿宋" w:hAnsi="仿宋" w:hint="eastAsia"/>
        </w:rPr>
        <w:t>较慢，需要增大带宽比</w:t>
      </w:r>
    </w:p>
    <w:p w14:paraId="1C7E0E70" w14:textId="77777777" w:rsidR="00632362" w:rsidRPr="001C02EF" w:rsidRDefault="00632362" w:rsidP="00B317C7">
      <w:pPr>
        <w:ind w:leftChars="200" w:left="420"/>
        <w:rPr>
          <w:rFonts w:ascii="仿宋" w:eastAsia="仿宋" w:hAnsi="仿宋"/>
        </w:rPr>
      </w:pPr>
    </w:p>
    <w:p w14:paraId="39BEE18E" w14:textId="70EBCF93" w:rsidR="00632362" w:rsidRPr="001C02EF" w:rsidRDefault="00632362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滞后校正作用：</w:t>
      </w:r>
      <w:r w:rsidR="001C02EF" w:rsidRPr="001C02EF">
        <w:rPr>
          <w:rFonts w:ascii="仿宋" w:eastAsia="仿宋" w:hAnsi="仿宋" w:hint="eastAsia"/>
        </w:rPr>
        <w:t>减小了</w:t>
      </w:r>
      <w:r w:rsidR="001C02EF" w:rsidRPr="001C02EF">
        <w:rPr>
          <w:rFonts w:ascii="仿宋" w:eastAsia="仿宋" w:hAnsi="仿宋"/>
          <w:position w:val="-9"/>
        </w:rPr>
        <w:object w:dxaOrig="552" w:dyaOrig="286" w14:anchorId="075A11E4">
          <v:shape id="_x0000_i1060" type="#_x0000_t75" style="width:27.6pt;height:14.3pt" o:ole="">
            <v:imagedata r:id="rId79" o:title=""/>
          </v:shape>
          <o:OLEObject Type="Embed" ProgID="Equation.AxMath" ShapeID="_x0000_i1060" DrawAspect="Content" ObjectID="_1763428914" r:id="rId80"/>
        </w:object>
      </w:r>
      <w:r w:rsidR="001C02EF" w:rsidRPr="001C02EF">
        <w:rPr>
          <w:rFonts w:ascii="仿宋" w:eastAsia="仿宋" w:hAnsi="仿宋" w:hint="eastAsia"/>
        </w:rPr>
        <w:t>，</w:t>
      </w:r>
      <w:r w:rsidR="001C02EF" w:rsidRPr="001C02EF">
        <w:rPr>
          <w:rFonts w:ascii="仿宋" w:eastAsia="仿宋" w:hAnsi="仿宋"/>
          <w:position w:val="-9"/>
        </w:rPr>
        <w:object w:dxaOrig="254" w:dyaOrig="286" w14:anchorId="3F9666E2">
          <v:shape id="_x0000_i1061" type="#_x0000_t75" style="width:12.7pt;height:14.3pt" o:ole="">
            <v:imagedata r:id="rId71" o:title=""/>
          </v:shape>
          <o:OLEObject Type="Embed" ProgID="Equation.AxMath" ShapeID="_x0000_i1061" DrawAspect="Content" ObjectID="_1763428915" r:id="rId81"/>
        </w:object>
      </w:r>
      <w:r w:rsidR="001C02EF" w:rsidRPr="001C02EF">
        <w:rPr>
          <w:rFonts w:ascii="仿宋" w:eastAsia="仿宋" w:hAnsi="仿宋" w:hint="eastAsia"/>
        </w:rPr>
        <w:t>处幅频特性斜率减小，曲线平坦；增大了</w:t>
      </w:r>
      <w:r w:rsidR="001C02EF" w:rsidRPr="001C02EF">
        <w:rPr>
          <w:rFonts w:ascii="仿宋" w:eastAsia="仿宋" w:hAnsi="仿宋"/>
          <w:position w:val="-8"/>
        </w:rPr>
        <w:object w:dxaOrig="178" w:dyaOrig="270" w14:anchorId="62AA4D07">
          <v:shape id="_x0000_i1062" type="#_x0000_t75" style="width:8.9pt;height:13.5pt" o:ole="">
            <v:imagedata r:id="rId82" o:title=""/>
          </v:shape>
          <o:OLEObject Type="Embed" ProgID="Equation.AxMath" ShapeID="_x0000_i1062" DrawAspect="Content" ObjectID="_1763428916" r:id="rId83"/>
        </w:object>
      </w:r>
      <w:r w:rsidR="001C02EF" w:rsidRPr="001C02EF">
        <w:rPr>
          <w:rFonts w:ascii="仿宋" w:eastAsia="仿宋" w:hAnsi="仿宋" w:hint="eastAsia"/>
        </w:rPr>
        <w:t>和</w:t>
      </w:r>
      <w:proofErr w:type="gramStart"/>
      <w:r w:rsidR="001C02EF" w:rsidRPr="001C02EF">
        <w:rPr>
          <w:rFonts w:ascii="仿宋" w:eastAsia="仿宋" w:hAnsi="仿宋" w:hint="eastAsia"/>
        </w:rPr>
        <w:t>增益裕度</w:t>
      </w:r>
      <w:proofErr w:type="gramEnd"/>
      <w:r w:rsidR="001C02EF" w:rsidRPr="001C02EF">
        <w:rPr>
          <w:rFonts w:ascii="仿宋" w:eastAsia="仿宋" w:hAnsi="仿宋"/>
          <w:position w:val="-9"/>
        </w:rPr>
        <w:object w:dxaOrig="230" w:dyaOrig="286" w14:anchorId="08D19638">
          <v:shape id="_x0000_i1063" type="#_x0000_t75" style="width:11.5pt;height:14.3pt" o:ole="">
            <v:imagedata r:id="rId84" o:title=""/>
          </v:shape>
          <o:OLEObject Type="Embed" ProgID="Equation.AxMath" ShapeID="_x0000_i1063" DrawAspect="Content" ObjectID="_1763428917" r:id="rId85"/>
        </w:object>
      </w:r>
      <w:r w:rsidR="001C02EF" w:rsidRPr="001C02EF">
        <w:rPr>
          <w:rFonts w:ascii="仿宋" w:eastAsia="仿宋" w:hAnsi="仿宋" w:hint="eastAsia"/>
        </w:rPr>
        <w:t>。减小了</w:t>
      </w:r>
      <w:r w:rsidR="001C02EF" w:rsidRPr="001C02EF">
        <w:rPr>
          <w:rFonts w:ascii="仿宋" w:eastAsia="仿宋" w:hAnsi="仿宋"/>
          <w:position w:val="-8"/>
        </w:rPr>
        <w:object w:dxaOrig="321" w:dyaOrig="270" w14:anchorId="3C143D01">
          <v:shape id="_x0000_i1064" type="#_x0000_t75" style="width:16.05pt;height:13.5pt" o:ole="">
            <v:imagedata r:id="rId86" o:title=""/>
          </v:shape>
          <o:OLEObject Type="Embed" ProgID="Equation.AxMath" ShapeID="_x0000_i1064" DrawAspect="Content" ObjectID="_1763428918" r:id="rId87"/>
        </w:object>
      </w:r>
      <w:r w:rsidR="001C02EF" w:rsidRPr="001C02EF">
        <w:rPr>
          <w:rFonts w:ascii="仿宋" w:eastAsia="仿宋" w:hAnsi="仿宋" w:hint="eastAsia"/>
        </w:rPr>
        <w:t>，增大了</w:t>
      </w:r>
      <w:r w:rsidR="001C02EF" w:rsidRPr="001C02EF">
        <w:rPr>
          <w:rFonts w:ascii="仿宋" w:eastAsia="仿宋" w:hAnsi="仿宋"/>
          <w:position w:val="-9"/>
        </w:rPr>
        <w:object w:dxaOrig="207" w:dyaOrig="286" w14:anchorId="66156FF6">
          <v:shape id="_x0000_i1065" type="#_x0000_t75" style="width:10.35pt;height:14.3pt" o:ole="">
            <v:imagedata r:id="rId88" o:title=""/>
          </v:shape>
          <o:OLEObject Type="Embed" ProgID="Equation.AxMath" ShapeID="_x0000_i1065" DrawAspect="Content" ObjectID="_1763428919" r:id="rId89"/>
        </w:object>
      </w:r>
      <w:r w:rsidR="001C02EF" w:rsidRPr="001C02EF">
        <w:rPr>
          <w:rFonts w:ascii="仿宋" w:eastAsia="仿宋" w:hAnsi="仿宋"/>
        </w:rPr>
        <w:t xml:space="preserve"> </w:t>
      </w:r>
    </w:p>
    <w:p w14:paraId="65773D7C" w14:textId="3AFF5850" w:rsidR="00632362" w:rsidRPr="001C02EF" w:rsidRDefault="00632362" w:rsidP="00B317C7">
      <w:pPr>
        <w:ind w:leftChars="200" w:left="42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适用：相位裕量点位于低频段</w:t>
      </w:r>
    </w:p>
    <w:p w14:paraId="690F823E" w14:textId="77777777" w:rsidR="00632362" w:rsidRPr="001C02EF" w:rsidRDefault="00632362" w:rsidP="00B317C7">
      <w:pPr>
        <w:ind w:leftChars="200" w:left="420"/>
        <w:rPr>
          <w:rFonts w:ascii="仿宋" w:eastAsia="仿宋" w:hAnsi="仿宋"/>
        </w:rPr>
      </w:pPr>
    </w:p>
    <w:p w14:paraId="2A1DA207" w14:textId="77777777" w:rsidR="00632362" w:rsidRPr="001C02EF" w:rsidRDefault="00632362" w:rsidP="00B317C7">
      <w:pPr>
        <w:ind w:leftChars="200" w:left="420"/>
        <w:rPr>
          <w:rFonts w:ascii="仿宋" w:eastAsia="仿宋" w:hAnsi="仿宋"/>
        </w:rPr>
      </w:pPr>
    </w:p>
    <w:p w14:paraId="4C27E3EF" w14:textId="66CA24F1" w:rsidR="00632362" w:rsidRPr="00506C12" w:rsidRDefault="00632362" w:rsidP="00B317C7">
      <w:pPr>
        <w:ind w:leftChars="200" w:left="420"/>
        <w:rPr>
          <w:rFonts w:ascii="仿宋" w:eastAsia="仿宋" w:hAnsi="仿宋"/>
          <w:sz w:val="28"/>
          <w:szCs w:val="32"/>
        </w:rPr>
      </w:pPr>
      <w:r w:rsidRPr="00506C12">
        <w:rPr>
          <w:rFonts w:ascii="仿宋" w:eastAsia="仿宋" w:hAnsi="仿宋" w:hint="eastAsia"/>
          <w:sz w:val="28"/>
          <w:szCs w:val="32"/>
        </w:rPr>
        <w:t>实验4</w:t>
      </w:r>
    </w:p>
    <w:p w14:paraId="5B6EA5F2" w14:textId="7550DEE7" w:rsidR="00632362" w:rsidRPr="001C02EF" w:rsidRDefault="00632362" w:rsidP="0063236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一阶系统的特性：响应时间常数：</w:t>
      </w:r>
      <w:r w:rsidR="00656BE6">
        <w:rPr>
          <w:rFonts w:ascii="仿宋" w:eastAsia="仿宋" w:hAnsi="仿宋" w:hint="eastAsia"/>
        </w:rPr>
        <w:t>系统从稳态到6</w:t>
      </w:r>
      <w:r w:rsidR="00656BE6">
        <w:rPr>
          <w:rFonts w:ascii="仿宋" w:eastAsia="仿宋" w:hAnsi="仿宋"/>
        </w:rPr>
        <w:t>3</w:t>
      </w:r>
      <w:r w:rsidR="00656BE6">
        <w:rPr>
          <w:rFonts w:ascii="仿宋" w:eastAsia="仿宋" w:hAnsi="仿宋" w:hint="eastAsia"/>
        </w:rPr>
        <w:t>.2</w:t>
      </w:r>
      <w:r w:rsidR="00656BE6">
        <w:rPr>
          <w:rFonts w:ascii="仿宋" w:eastAsia="仿宋" w:hAnsi="仿宋"/>
        </w:rPr>
        <w:t>%</w:t>
      </w:r>
      <w:r w:rsidR="00656BE6">
        <w:rPr>
          <w:rFonts w:ascii="仿宋" w:eastAsia="仿宋" w:hAnsi="仿宋" w:hint="eastAsia"/>
        </w:rPr>
        <w:t>所用时间</w:t>
      </w:r>
    </w:p>
    <w:p w14:paraId="49A4B511" w14:textId="1DA4643E" w:rsidR="00632362" w:rsidRPr="001C02EF" w:rsidRDefault="00632362" w:rsidP="00632362">
      <w:pPr>
        <w:pStyle w:val="a3"/>
        <w:ind w:left="252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过渡过程：系统从初始状态过渡到稳态的过程</w:t>
      </w:r>
    </w:p>
    <w:p w14:paraId="77D52273" w14:textId="3FBE3C57" w:rsidR="00632362" w:rsidRPr="001C02EF" w:rsidRDefault="00632362" w:rsidP="00632362">
      <w:pPr>
        <w:pStyle w:val="a3"/>
        <w:ind w:left="252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超调量：</w:t>
      </w:r>
      <w:r w:rsidR="003B0A00" w:rsidRPr="001C02EF">
        <w:rPr>
          <w:rFonts w:ascii="仿宋" w:eastAsia="仿宋" w:hAnsi="仿宋" w:hint="eastAsia"/>
        </w:rPr>
        <w:t>一阶系统超调量一般为0</w:t>
      </w:r>
    </w:p>
    <w:p w14:paraId="04FF7DBE" w14:textId="7CF74C1C" w:rsidR="00632362" w:rsidRPr="001C02EF" w:rsidRDefault="00632362" w:rsidP="00632362">
      <w:pPr>
        <w:pStyle w:val="a3"/>
        <w:ind w:left="252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比例项</w:t>
      </w:r>
      <w:r w:rsidR="001C02EF" w:rsidRPr="001C02EF">
        <w:rPr>
          <w:rFonts w:ascii="仿宋" w:eastAsia="仿宋" w:hAnsi="仿宋" w:hint="eastAsia"/>
        </w:rPr>
        <w:t>P</w:t>
      </w:r>
      <w:r w:rsidRPr="001C02EF">
        <w:rPr>
          <w:rFonts w:ascii="仿宋" w:eastAsia="仿宋" w:hAnsi="仿宋" w:hint="eastAsia"/>
        </w:rPr>
        <w:t>：当前误差产生控制输出，减小稳态误差。可能导致超调、振荡</w:t>
      </w:r>
    </w:p>
    <w:p w14:paraId="2B2E04A8" w14:textId="362FBEA4" w:rsidR="00632362" w:rsidRPr="001C02EF" w:rsidRDefault="00632362" w:rsidP="00632362">
      <w:pPr>
        <w:pStyle w:val="a3"/>
        <w:ind w:left="252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积分项</w:t>
      </w:r>
      <w:r w:rsidR="001C02EF" w:rsidRPr="001C02EF">
        <w:rPr>
          <w:rFonts w:ascii="仿宋" w:eastAsia="仿宋" w:hAnsi="仿宋" w:hint="eastAsia"/>
        </w:rPr>
        <w:t>I</w:t>
      </w:r>
      <w:r w:rsidRPr="001C02EF">
        <w:rPr>
          <w:rFonts w:ascii="仿宋" w:eastAsia="仿宋" w:hAnsi="仿宋" w:hint="eastAsia"/>
        </w:rPr>
        <w:t>：由过去的累计误差产生控制输出，减小稳态误差，可能导致响应变慢、超调</w:t>
      </w:r>
    </w:p>
    <w:p w14:paraId="4ABCE5FB" w14:textId="60B165C7" w:rsidR="00632362" w:rsidRPr="001C02EF" w:rsidRDefault="00632362" w:rsidP="00632362">
      <w:pPr>
        <w:pStyle w:val="a3"/>
        <w:ind w:left="252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微分项</w:t>
      </w:r>
      <w:r w:rsidR="001C02EF" w:rsidRPr="001C02EF">
        <w:rPr>
          <w:rFonts w:ascii="仿宋" w:eastAsia="仿宋" w:hAnsi="仿宋" w:hint="eastAsia"/>
        </w:rPr>
        <w:t>D</w:t>
      </w:r>
      <w:r w:rsidRPr="001C02EF">
        <w:rPr>
          <w:rFonts w:ascii="仿宋" w:eastAsia="仿宋" w:hAnsi="仿宋" w:hint="eastAsia"/>
        </w:rPr>
        <w:t>：由误差变化</w:t>
      </w:r>
      <w:proofErr w:type="gramStart"/>
      <w:r w:rsidRPr="001C02EF">
        <w:rPr>
          <w:rFonts w:ascii="仿宋" w:eastAsia="仿宋" w:hAnsi="仿宋" w:hint="eastAsia"/>
        </w:rPr>
        <w:t>率产生</w:t>
      </w:r>
      <w:proofErr w:type="gramEnd"/>
      <w:r w:rsidRPr="001C02EF">
        <w:rPr>
          <w:rFonts w:ascii="仿宋" w:eastAsia="仿宋" w:hAnsi="仿宋" w:hint="eastAsia"/>
        </w:rPr>
        <w:t>控制输出，抑制振荡，可能引入噪声、过响应。</w:t>
      </w:r>
    </w:p>
    <w:p w14:paraId="0DDABA59" w14:textId="51DDF5A9" w:rsidR="003B0A00" w:rsidRPr="001C02EF" w:rsidRDefault="003B0A00" w:rsidP="003B0A0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PI控制器是一种滞后校正装置，在</w:t>
      </w:r>
      <w:r w:rsidRPr="001C02EF">
        <w:rPr>
          <w:rFonts w:ascii="仿宋" w:eastAsia="仿宋" w:hAnsi="仿宋"/>
        </w:rPr>
        <w:t>0</w:t>
      </w:r>
      <w:proofErr w:type="gramStart"/>
      <w:r w:rsidRPr="001C02EF">
        <w:rPr>
          <w:rFonts w:ascii="仿宋" w:eastAsia="仿宋" w:hAnsi="仿宋" w:hint="eastAsia"/>
        </w:rPr>
        <w:t>频处距</w:t>
      </w:r>
      <w:proofErr w:type="gramEnd"/>
      <w:r w:rsidRPr="001C02EF">
        <w:rPr>
          <w:rFonts w:ascii="仿宋" w:eastAsia="仿宋" w:hAnsi="仿宋" w:hint="eastAsia"/>
        </w:rPr>
        <w:t>有无穷大增益，大大改善了系统的稳态性能。适用：稳态误差要求较小的控制</w:t>
      </w:r>
    </w:p>
    <w:p w14:paraId="75A95F2A" w14:textId="3F4D890C" w:rsidR="003B0A00" w:rsidRPr="001C02EF" w:rsidRDefault="003B0A00" w:rsidP="003B0A00">
      <w:pPr>
        <w:pStyle w:val="a3"/>
        <w:ind w:left="780" w:firstLineChars="0" w:firstLine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PD控制器是一种超前校正装置，利用相位超前，使系统的相位裕度增大，校正后系统幅值穿越频率增大，故系统响应变快。适用：快速响应、抑制振荡</w:t>
      </w:r>
    </w:p>
    <w:p w14:paraId="13F937C3" w14:textId="212E680B" w:rsidR="003B0A00" w:rsidRPr="001C02EF" w:rsidRDefault="003B0A00" w:rsidP="003B0A0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PI：</w:t>
      </w:r>
      <w:r w:rsidR="001C02EF" w:rsidRPr="001C02EF">
        <w:rPr>
          <w:rFonts w:ascii="仿宋" w:eastAsia="仿宋" w:hAnsi="仿宋"/>
          <w:position w:val="-22"/>
        </w:rPr>
        <w:object w:dxaOrig="6010" w:dyaOrig="561" w14:anchorId="6B12C4AC">
          <v:shape id="_x0000_i1066" type="#_x0000_t75" style="width:300.5pt;height:28.05pt" o:ole="">
            <v:imagedata r:id="rId90" o:title=""/>
          </v:shape>
          <o:OLEObject Type="Embed" ProgID="Equation.AxMath" ShapeID="_x0000_i1066" DrawAspect="Content" ObjectID="_1763428920" r:id="rId91"/>
        </w:object>
      </w:r>
      <w:r w:rsidRPr="001C02EF">
        <w:rPr>
          <w:rFonts w:ascii="仿宋" w:eastAsia="仿宋" w:hAnsi="仿宋"/>
        </w:rPr>
        <w:t xml:space="preserve"> </w:t>
      </w:r>
    </w:p>
    <w:p w14:paraId="79D6FB37" w14:textId="13C03EF0" w:rsidR="001C02EF" w:rsidRPr="001C02EF" w:rsidRDefault="001C02EF" w:rsidP="003B0A0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1C02EF">
        <w:rPr>
          <w:rFonts w:ascii="仿宋" w:eastAsia="仿宋" w:hAnsi="仿宋" w:hint="eastAsia"/>
        </w:rPr>
        <w:t>PD：</w:t>
      </w:r>
      <w:r w:rsidRPr="001C02EF">
        <w:rPr>
          <w:rFonts w:ascii="仿宋" w:eastAsia="仿宋" w:hAnsi="仿宋"/>
          <w:position w:val="-21"/>
        </w:rPr>
        <w:object w:dxaOrig="2617" w:dyaOrig="547" w14:anchorId="0F0821F4">
          <v:shape id="_x0000_i1067" type="#_x0000_t75" style="width:130.85pt;height:27.35pt" o:ole="">
            <v:imagedata r:id="rId92" o:title=""/>
          </v:shape>
          <o:OLEObject Type="Embed" ProgID="Equation.AxMath" ShapeID="_x0000_i1067" DrawAspect="Content" ObjectID="_1763428921" r:id="rId93"/>
        </w:object>
      </w:r>
      <w:r w:rsidRPr="001C02EF">
        <w:rPr>
          <w:rFonts w:ascii="仿宋" w:eastAsia="仿宋" w:hAnsi="仿宋"/>
        </w:rPr>
        <w:t xml:space="preserve"> </w:t>
      </w:r>
    </w:p>
    <w:sectPr w:rsidR="001C02EF" w:rsidRPr="001C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1C8A"/>
    <w:multiLevelType w:val="hybridMultilevel"/>
    <w:tmpl w:val="A0EE5BEA"/>
    <w:lvl w:ilvl="0" w:tplc="72883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num w:numId="1" w16cid:durableId="473957402">
    <w:abstractNumId w:val="1"/>
  </w:num>
  <w:num w:numId="2" w16cid:durableId="2032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5A"/>
    <w:rsid w:val="001C02EF"/>
    <w:rsid w:val="003B0A00"/>
    <w:rsid w:val="00506C12"/>
    <w:rsid w:val="006126CB"/>
    <w:rsid w:val="00632362"/>
    <w:rsid w:val="00656BE6"/>
    <w:rsid w:val="00675826"/>
    <w:rsid w:val="0097085A"/>
    <w:rsid w:val="00991DA2"/>
    <w:rsid w:val="00B317C7"/>
    <w:rsid w:val="00B97155"/>
    <w:rsid w:val="00BE1DA6"/>
    <w:rsid w:val="00C65990"/>
    <w:rsid w:val="00C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83B"/>
  <w15:chartTrackingRefBased/>
  <w15:docId w15:val="{594A4D30-DC1B-4B03-9A05-F5BA1ECD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97155"/>
    <w:pPr>
      <w:keepNext/>
      <w:keepLines/>
      <w:numPr>
        <w:numId w:val="1"/>
      </w:numPr>
      <w:spacing w:beforeLines="200" w:before="200" w:afterLines="100" w:after="100" w:line="288" w:lineRule="auto"/>
      <w:ind w:left="629" w:hanging="629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155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632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2.jpeg"/><Relationship Id="rId68" Type="http://schemas.openxmlformats.org/officeDocument/2006/relationships/oleObject" Target="embeddings/oleObject29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8.wmf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3.jpeg"/><Relationship Id="rId69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jpeg"/><Relationship Id="rId67" Type="http://schemas.openxmlformats.org/officeDocument/2006/relationships/image" Target="media/image3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1.jpeg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jpeg"/><Relationship Id="rId65" Type="http://schemas.openxmlformats.org/officeDocument/2006/relationships/image" Target="media/image34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0.bin"/><Relationship Id="rId61" Type="http://schemas.openxmlformats.org/officeDocument/2006/relationships/image" Target="media/image30.jpeg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张</dc:creator>
  <cp:keywords/>
  <dc:description/>
  <cp:lastModifiedBy>晓宇 张</cp:lastModifiedBy>
  <cp:revision>7</cp:revision>
  <dcterms:created xsi:type="dcterms:W3CDTF">2023-12-06T05:20:00Z</dcterms:created>
  <dcterms:modified xsi:type="dcterms:W3CDTF">2023-12-06T20:34:00Z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