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7F" w:rsidRPr="008D280D" w:rsidRDefault="00C1676D" w:rsidP="00B72656">
      <w:pPr>
        <w:jc w:val="center"/>
        <w:rPr>
          <w:b/>
          <w:sz w:val="36"/>
          <w:szCs w:val="36"/>
        </w:rPr>
      </w:pPr>
      <w:r w:rsidRPr="008D280D">
        <w:rPr>
          <w:rFonts w:hint="eastAsia"/>
          <w:b/>
          <w:sz w:val="36"/>
          <w:szCs w:val="36"/>
        </w:rPr>
        <w:t>实验</w:t>
      </w:r>
      <w:r w:rsidR="00CA717C">
        <w:rPr>
          <w:rFonts w:hint="eastAsia"/>
          <w:b/>
          <w:sz w:val="36"/>
          <w:szCs w:val="36"/>
        </w:rPr>
        <w:t>三四</w:t>
      </w:r>
      <w:r w:rsidRPr="008D280D">
        <w:rPr>
          <w:rFonts w:hint="eastAsia"/>
          <w:b/>
          <w:sz w:val="36"/>
          <w:szCs w:val="36"/>
        </w:rPr>
        <w:t>要求</w:t>
      </w:r>
    </w:p>
    <w:p w:rsidR="00875C27" w:rsidRPr="00334ADB" w:rsidRDefault="00875C27" w:rsidP="00875C27">
      <w:pPr>
        <w:numPr>
          <w:ilvl w:val="0"/>
          <w:numId w:val="2"/>
        </w:numPr>
        <w:rPr>
          <w:b/>
          <w:sz w:val="28"/>
          <w:szCs w:val="28"/>
        </w:rPr>
      </w:pPr>
      <w:r w:rsidRPr="00334ADB">
        <w:rPr>
          <w:b/>
          <w:sz w:val="28"/>
          <w:szCs w:val="28"/>
        </w:rPr>
        <w:t>实验内容：（</w:t>
      </w:r>
      <w:r w:rsidRPr="00334ADB">
        <w:rPr>
          <w:sz w:val="28"/>
          <w:szCs w:val="28"/>
        </w:rPr>
        <w:t>《自动控制实验指导》第三章基础实验</w:t>
      </w:r>
      <w:r w:rsidRPr="00334ADB">
        <w:rPr>
          <w:b/>
          <w:sz w:val="28"/>
          <w:szCs w:val="28"/>
        </w:rPr>
        <w:t>）</w:t>
      </w:r>
    </w:p>
    <w:p w:rsidR="00875C27" w:rsidRPr="00334ADB" w:rsidRDefault="00875C27" w:rsidP="00875C27">
      <w:pPr>
        <w:ind w:left="360"/>
        <w:rPr>
          <w:b/>
          <w:sz w:val="28"/>
          <w:szCs w:val="28"/>
        </w:rPr>
      </w:pPr>
      <w:r w:rsidRPr="00334ADB"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 xml:space="preserve"> </w:t>
      </w:r>
      <w:r w:rsidRPr="00334ADB">
        <w:rPr>
          <w:b/>
          <w:sz w:val="28"/>
          <w:szCs w:val="28"/>
        </w:rPr>
        <w:t>线性系统</w:t>
      </w:r>
      <w:r>
        <w:rPr>
          <w:rFonts w:hint="eastAsia"/>
          <w:b/>
          <w:sz w:val="28"/>
          <w:szCs w:val="28"/>
        </w:rPr>
        <w:t>串联校正设计</w:t>
      </w:r>
    </w:p>
    <w:p w:rsidR="00875C27" w:rsidRDefault="00875C27" w:rsidP="00875C27">
      <w:pPr>
        <w:ind w:left="360"/>
        <w:rPr>
          <w:rFonts w:hint="eastAsia"/>
          <w:b/>
          <w:sz w:val="28"/>
          <w:szCs w:val="28"/>
        </w:rPr>
      </w:pPr>
      <w:r w:rsidRPr="00334ADB"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直流电机系统建模与控制</w:t>
      </w:r>
    </w:p>
    <w:p w:rsidR="00875C27" w:rsidRPr="00334ADB" w:rsidRDefault="00875C27" w:rsidP="00875C27">
      <w:pPr>
        <w:rPr>
          <w:b/>
          <w:sz w:val="28"/>
          <w:szCs w:val="28"/>
        </w:rPr>
      </w:pPr>
      <w:r w:rsidRPr="00334ADB">
        <w:rPr>
          <w:b/>
          <w:sz w:val="28"/>
          <w:szCs w:val="28"/>
          <w:highlight w:val="yellow"/>
        </w:rPr>
        <w:t xml:space="preserve">2. </w:t>
      </w:r>
      <w:r w:rsidRPr="00334ADB">
        <w:rPr>
          <w:b/>
          <w:sz w:val="28"/>
          <w:szCs w:val="28"/>
          <w:highlight w:val="yellow"/>
        </w:rPr>
        <w:t>预习报告要求</w:t>
      </w:r>
    </w:p>
    <w:p w:rsidR="005F6B40" w:rsidRDefault="00CA717C" w:rsidP="00CA717C">
      <w:pPr>
        <w:spacing w:line="360" w:lineRule="auto"/>
        <w:ind w:firstLineChars="100" w:firstLine="281"/>
        <w:rPr>
          <w:rFonts w:hint="eastAsia"/>
          <w:b/>
          <w:color w:val="000000"/>
          <w:sz w:val="28"/>
          <w:szCs w:val="28"/>
        </w:rPr>
      </w:pPr>
      <w:r w:rsidRPr="00CA717C">
        <w:rPr>
          <w:b/>
          <w:color w:val="000000"/>
          <w:sz w:val="28"/>
          <w:szCs w:val="28"/>
        </w:rPr>
        <w:t>1</w:t>
      </w:r>
      <w:r w:rsidRPr="00CA717C">
        <w:rPr>
          <w:b/>
          <w:color w:val="000000"/>
          <w:sz w:val="28"/>
          <w:szCs w:val="28"/>
        </w:rPr>
        <w:t>）实验</w:t>
      </w:r>
      <w:r>
        <w:rPr>
          <w:rFonts w:hint="eastAsia"/>
          <w:b/>
          <w:color w:val="000000"/>
          <w:sz w:val="28"/>
          <w:szCs w:val="28"/>
        </w:rPr>
        <w:t>五</w:t>
      </w:r>
      <w:r w:rsidRPr="00CA717C">
        <w:rPr>
          <w:b/>
          <w:color w:val="000000"/>
          <w:sz w:val="28"/>
          <w:szCs w:val="28"/>
        </w:rPr>
        <w:t>：</w:t>
      </w:r>
    </w:p>
    <w:p w:rsidR="00D45A9B" w:rsidRDefault="00235488" w:rsidP="00D45A9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235488">
        <w:rPr>
          <w:rFonts w:hint="eastAsia"/>
          <w:sz w:val="28"/>
          <w:szCs w:val="28"/>
        </w:rPr>
        <w:t xml:space="preserve">A. </w:t>
      </w:r>
      <w:r w:rsidRPr="00235488">
        <w:rPr>
          <w:rFonts w:hint="eastAsia"/>
          <w:sz w:val="28"/>
          <w:szCs w:val="28"/>
        </w:rPr>
        <w:t>根据期望</w:t>
      </w:r>
      <w:r w:rsidRPr="00235488">
        <w:rPr>
          <w:rFonts w:hint="eastAsia"/>
          <w:sz w:val="28"/>
          <w:szCs w:val="28"/>
        </w:rPr>
        <w:t>性能</w:t>
      </w:r>
      <w:r w:rsidRPr="00235488">
        <w:rPr>
          <w:rFonts w:hint="eastAsia"/>
          <w:sz w:val="28"/>
          <w:szCs w:val="28"/>
        </w:rPr>
        <w:t>指标要求，</w:t>
      </w:r>
      <w:r w:rsidRPr="005F6B40">
        <w:rPr>
          <w:rFonts w:hint="eastAsia"/>
          <w:sz w:val="28"/>
          <w:szCs w:val="28"/>
          <w:highlight w:val="yellow"/>
        </w:rPr>
        <w:t>设计出超前校正环节</w:t>
      </w:r>
      <w:r w:rsidRPr="00235488">
        <w:rPr>
          <w:rFonts w:hint="eastAsia"/>
          <w:sz w:val="28"/>
          <w:szCs w:val="28"/>
        </w:rPr>
        <w:t>。</w:t>
      </w:r>
    </w:p>
    <w:p w:rsidR="005F6B40" w:rsidRDefault="00235488" w:rsidP="00D45A9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r w:rsidR="00CA717C">
        <w:rPr>
          <w:rFonts w:hint="eastAsia"/>
          <w:sz w:val="28"/>
          <w:szCs w:val="28"/>
        </w:rPr>
        <w:t>应用</w:t>
      </w:r>
      <w:r w:rsidR="00CA717C">
        <w:rPr>
          <w:rFonts w:hint="eastAsia"/>
          <w:sz w:val="28"/>
          <w:szCs w:val="28"/>
        </w:rPr>
        <w:t>MATLAB</w:t>
      </w:r>
      <w:r w:rsidR="00CA717C">
        <w:rPr>
          <w:rFonts w:hint="eastAsia"/>
          <w:sz w:val="28"/>
          <w:szCs w:val="28"/>
        </w:rPr>
        <w:t>绘制</w:t>
      </w:r>
      <w:r w:rsidR="00CA717C">
        <w:rPr>
          <w:rFonts w:hint="eastAsia"/>
          <w:sz w:val="28"/>
          <w:szCs w:val="28"/>
        </w:rPr>
        <w:t>出原系统</w:t>
      </w:r>
      <w:r>
        <w:rPr>
          <w:rFonts w:hint="eastAsia"/>
          <w:sz w:val="28"/>
          <w:szCs w:val="28"/>
        </w:rPr>
        <w:t>、</w:t>
      </w:r>
      <w:r w:rsidRPr="00235488">
        <w:rPr>
          <w:rFonts w:hint="eastAsia"/>
          <w:sz w:val="28"/>
          <w:szCs w:val="28"/>
        </w:rPr>
        <w:t>超前校正后系统、滞后校正后系统的</w:t>
      </w:r>
      <w:r w:rsidRPr="005F6B40">
        <w:rPr>
          <w:rFonts w:hint="eastAsia"/>
          <w:sz w:val="28"/>
          <w:szCs w:val="28"/>
          <w:highlight w:val="yellow"/>
        </w:rPr>
        <w:t>单位阶跃响应曲线与伯德图</w:t>
      </w:r>
      <w:r w:rsidR="00CA717C" w:rsidRPr="005F6B40">
        <w:rPr>
          <w:rFonts w:hint="eastAsia"/>
          <w:sz w:val="28"/>
          <w:szCs w:val="28"/>
          <w:highlight w:val="yellow"/>
        </w:rPr>
        <w:t>。</w:t>
      </w:r>
      <w:r w:rsidR="005F6B40">
        <w:rPr>
          <w:rFonts w:hint="eastAsia"/>
          <w:bCs/>
          <w:color w:val="FF0000"/>
          <w:sz w:val="28"/>
          <w:szCs w:val="28"/>
        </w:rPr>
        <w:t>（伯德图用</w:t>
      </w:r>
      <w:r w:rsidR="005F6B40">
        <w:rPr>
          <w:rFonts w:hint="eastAsia"/>
          <w:bCs/>
          <w:color w:val="FF0000"/>
          <w:sz w:val="28"/>
          <w:szCs w:val="28"/>
        </w:rPr>
        <w:t>margin</w:t>
      </w:r>
      <w:r w:rsidR="005F6B40">
        <w:rPr>
          <w:rFonts w:hint="eastAsia"/>
          <w:bCs/>
          <w:color w:val="FF0000"/>
          <w:sz w:val="28"/>
          <w:szCs w:val="28"/>
        </w:rPr>
        <w:t>函数绘制），并标记响应的性能指标。</w:t>
      </w:r>
    </w:p>
    <w:p w:rsidR="00CA717C" w:rsidRDefault="00235488" w:rsidP="00D45A9B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超前校正后</w:t>
      </w:r>
      <w:r w:rsidR="005F6B4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系统若不满足期望指标，则回到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步骤，修正超前校正环节，直到达到要求。</w:t>
      </w:r>
    </w:p>
    <w:p w:rsidR="00235488" w:rsidRPr="00235488" w:rsidRDefault="00235488" w:rsidP="00D45A9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 w:rsidR="005F6B40" w:rsidRPr="005F6B40">
        <w:rPr>
          <w:rFonts w:hint="eastAsia"/>
          <w:sz w:val="28"/>
          <w:szCs w:val="28"/>
          <w:highlight w:val="yellow"/>
        </w:rPr>
        <w:t>写出超前校正与滞后校正的作用</w:t>
      </w:r>
      <w:r w:rsidR="005F6B40" w:rsidRPr="005F6B40">
        <w:rPr>
          <w:rFonts w:hint="eastAsia"/>
          <w:sz w:val="28"/>
          <w:szCs w:val="28"/>
        </w:rPr>
        <w:t>。</w:t>
      </w:r>
    </w:p>
    <w:p w:rsidR="00D45A9B" w:rsidRDefault="00CA717C" w:rsidP="005F6B40">
      <w:pPr>
        <w:tabs>
          <w:tab w:val="left" w:pos="5280"/>
        </w:tabs>
        <w:spacing w:line="360" w:lineRule="auto"/>
        <w:ind w:firstLineChars="100" w:firstLine="281"/>
        <w:rPr>
          <w:rFonts w:hint="eastAsia"/>
          <w:b/>
          <w:color w:val="000000"/>
          <w:sz w:val="28"/>
          <w:szCs w:val="28"/>
        </w:rPr>
      </w:pPr>
      <w:r w:rsidRPr="00CA717C">
        <w:rPr>
          <w:b/>
          <w:color w:val="000000"/>
          <w:sz w:val="28"/>
          <w:szCs w:val="28"/>
        </w:rPr>
        <w:t>2</w:t>
      </w:r>
      <w:r w:rsidRPr="00CA717C">
        <w:rPr>
          <w:b/>
          <w:color w:val="000000"/>
          <w:sz w:val="28"/>
          <w:szCs w:val="28"/>
        </w:rPr>
        <w:t>）实验</w:t>
      </w:r>
      <w:r>
        <w:rPr>
          <w:rFonts w:hint="eastAsia"/>
          <w:b/>
          <w:color w:val="000000"/>
          <w:sz w:val="28"/>
          <w:szCs w:val="28"/>
        </w:rPr>
        <w:t>六</w:t>
      </w:r>
      <w:r w:rsidRPr="00CA717C">
        <w:rPr>
          <w:b/>
          <w:color w:val="000000"/>
          <w:sz w:val="28"/>
          <w:szCs w:val="28"/>
        </w:rPr>
        <w:t>：</w:t>
      </w:r>
    </w:p>
    <w:p w:rsidR="005F6B40" w:rsidRPr="005F6B40" w:rsidRDefault="005F6B40" w:rsidP="00D45A9B">
      <w:pPr>
        <w:tabs>
          <w:tab w:val="left" w:pos="5280"/>
        </w:tabs>
        <w:spacing w:line="360" w:lineRule="auto"/>
        <w:ind w:firstLineChars="100" w:firstLine="280"/>
        <w:rPr>
          <w:rFonts w:hint="eastAsia"/>
          <w:color w:val="000000" w:themeColor="text1"/>
          <w:sz w:val="28"/>
          <w:szCs w:val="28"/>
        </w:rPr>
      </w:pPr>
      <w:r w:rsidRPr="005F6B40">
        <w:rPr>
          <w:rFonts w:hint="eastAsia"/>
          <w:color w:val="000000" w:themeColor="text1"/>
          <w:sz w:val="28"/>
          <w:szCs w:val="28"/>
        </w:rPr>
        <w:t xml:space="preserve">A. </w:t>
      </w:r>
      <w:r w:rsidRPr="005F6B40">
        <w:rPr>
          <w:rFonts w:hint="eastAsia"/>
          <w:color w:val="000000" w:themeColor="text1"/>
          <w:sz w:val="28"/>
          <w:szCs w:val="28"/>
        </w:rPr>
        <w:t>写出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一阶系统的特性</w:t>
      </w:r>
      <w:r w:rsidRPr="005F6B40">
        <w:rPr>
          <w:rFonts w:hint="eastAsia"/>
          <w:color w:val="000000" w:themeColor="text1"/>
          <w:sz w:val="28"/>
          <w:szCs w:val="28"/>
        </w:rPr>
        <w:t>。</w:t>
      </w:r>
    </w:p>
    <w:p w:rsidR="005F6B40" w:rsidRPr="005F6B40" w:rsidRDefault="005F6B40" w:rsidP="00D45A9B">
      <w:pPr>
        <w:tabs>
          <w:tab w:val="left" w:pos="5280"/>
        </w:tabs>
        <w:spacing w:line="360" w:lineRule="auto"/>
        <w:ind w:firstLineChars="100" w:firstLine="280"/>
        <w:rPr>
          <w:rFonts w:hint="eastAsia"/>
          <w:color w:val="000000" w:themeColor="text1"/>
          <w:sz w:val="28"/>
          <w:szCs w:val="28"/>
        </w:rPr>
      </w:pPr>
      <w:r w:rsidRPr="005F6B40">
        <w:rPr>
          <w:rFonts w:hint="eastAsia"/>
          <w:color w:val="000000" w:themeColor="text1"/>
          <w:sz w:val="28"/>
          <w:szCs w:val="28"/>
        </w:rPr>
        <w:t xml:space="preserve">B. </w:t>
      </w:r>
      <w:proofErr w:type="gramStart"/>
      <w:r w:rsidRPr="005F6B40">
        <w:rPr>
          <w:rFonts w:hint="eastAsia"/>
          <w:bCs/>
          <w:color w:val="000000" w:themeColor="text1"/>
          <w:sz w:val="28"/>
          <w:szCs w:val="28"/>
        </w:rPr>
        <w:t>写出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PID</w:t>
      </w:r>
      <w:r w:rsidRPr="005F6B40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Pr="005F6B40">
        <w:rPr>
          <w:rFonts w:hint="eastAsia"/>
          <w:color w:val="000000" w:themeColor="text1"/>
          <w:sz w:val="28"/>
          <w:szCs w:val="28"/>
        </w:rPr>
        <w:t>比例积分微分</w:t>
      </w:r>
      <w:r w:rsidRPr="005F6B40">
        <w:rPr>
          <w:rFonts w:hint="eastAsia"/>
          <w:color w:val="000000" w:themeColor="text1"/>
          <w:sz w:val="28"/>
          <w:szCs w:val="28"/>
        </w:rPr>
        <w:t>)</w:t>
      </w:r>
      <w:r w:rsidRPr="005F6B40">
        <w:rPr>
          <w:rFonts w:hint="eastAsia"/>
          <w:color w:val="000000" w:themeColor="text1"/>
          <w:sz w:val="28"/>
          <w:szCs w:val="28"/>
        </w:rPr>
        <w:t>控制算法中各分量的作用</w:t>
      </w:r>
    </w:p>
    <w:p w:rsidR="00D45A9B" w:rsidRDefault="005F6B40" w:rsidP="00D45A9B">
      <w:pPr>
        <w:tabs>
          <w:tab w:val="left" w:pos="5280"/>
        </w:tabs>
        <w:spacing w:line="360" w:lineRule="auto"/>
        <w:ind w:firstLineChars="100" w:firstLine="280"/>
        <w:rPr>
          <w:rFonts w:hint="eastAsia"/>
          <w:color w:val="000000" w:themeColor="text1"/>
          <w:sz w:val="28"/>
          <w:szCs w:val="28"/>
        </w:rPr>
      </w:pPr>
      <w:r w:rsidRPr="005F6B40">
        <w:rPr>
          <w:rFonts w:hint="eastAsia"/>
          <w:color w:val="000000" w:themeColor="text1"/>
          <w:sz w:val="28"/>
          <w:szCs w:val="28"/>
        </w:rPr>
        <w:t xml:space="preserve">C. </w:t>
      </w:r>
      <w:r w:rsidRPr="005F6B40">
        <w:rPr>
          <w:rFonts w:hint="eastAsia"/>
          <w:color w:val="000000" w:themeColor="text1"/>
          <w:sz w:val="28"/>
          <w:szCs w:val="28"/>
        </w:rPr>
        <w:t>写出利用阻尼比和自然频率设计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比例积分</w:t>
      </w:r>
      <w:r>
        <w:rPr>
          <w:rFonts w:hint="eastAsia"/>
          <w:color w:val="000000" w:themeColor="text1"/>
          <w:sz w:val="28"/>
          <w:szCs w:val="28"/>
          <w:highlight w:val="yellow"/>
        </w:rPr>
        <w:t>PI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控制器</w:t>
      </w:r>
      <w:r w:rsidRPr="005F6B40">
        <w:rPr>
          <w:rFonts w:hint="eastAsia"/>
          <w:color w:val="000000" w:themeColor="text1"/>
          <w:sz w:val="28"/>
          <w:szCs w:val="28"/>
        </w:rPr>
        <w:t>和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比例微分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PD</w:t>
      </w:r>
      <w:r w:rsidRPr="005F6B40">
        <w:rPr>
          <w:rFonts w:hint="eastAsia"/>
          <w:color w:val="000000" w:themeColor="text1"/>
          <w:sz w:val="28"/>
          <w:szCs w:val="28"/>
          <w:highlight w:val="yellow"/>
        </w:rPr>
        <w:t>控制器</w:t>
      </w:r>
      <w:r w:rsidRPr="005F6B40">
        <w:rPr>
          <w:rFonts w:hint="eastAsia"/>
          <w:color w:val="000000" w:themeColor="text1"/>
          <w:sz w:val="28"/>
          <w:szCs w:val="28"/>
        </w:rPr>
        <w:t>的方法。</w:t>
      </w:r>
    </w:p>
    <w:p w:rsidR="00D45A9B" w:rsidRPr="00334ADB" w:rsidRDefault="00D45A9B" w:rsidP="00D45A9B">
      <w:pPr>
        <w:rPr>
          <w:b/>
          <w:sz w:val="28"/>
          <w:szCs w:val="28"/>
        </w:rPr>
      </w:pPr>
      <w:r w:rsidRPr="00D45A9B">
        <w:rPr>
          <w:b/>
          <w:sz w:val="28"/>
          <w:szCs w:val="28"/>
        </w:rPr>
        <w:t xml:space="preserve">3. </w:t>
      </w:r>
      <w:r w:rsidRPr="00D45A9B">
        <w:rPr>
          <w:b/>
          <w:sz w:val="28"/>
          <w:szCs w:val="28"/>
        </w:rPr>
        <w:t>硬件知识准备</w:t>
      </w:r>
    </w:p>
    <w:p w:rsidR="00D45A9B" w:rsidRPr="00D45A9B" w:rsidRDefault="000E1A26" w:rsidP="00D45A9B">
      <w:pPr>
        <w:tabs>
          <w:tab w:val="left" w:pos="5280"/>
        </w:tabs>
        <w:spacing w:line="360" w:lineRule="auto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原系统和校正后系统的模拟电路搭建。了解</w:t>
      </w:r>
      <w:r>
        <w:rPr>
          <w:rFonts w:hint="eastAsia"/>
          <w:color w:val="000000" w:themeColor="text1"/>
          <w:sz w:val="28"/>
          <w:szCs w:val="28"/>
        </w:rPr>
        <w:t xml:space="preserve">2.1.2 </w:t>
      </w:r>
      <w:proofErr w:type="spellStart"/>
      <w:r>
        <w:rPr>
          <w:rFonts w:hint="eastAsia"/>
          <w:color w:val="000000" w:themeColor="text1"/>
          <w:sz w:val="28"/>
          <w:szCs w:val="28"/>
        </w:rPr>
        <w:t>Quanser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QNET</w:t>
      </w:r>
      <w:r>
        <w:rPr>
          <w:rFonts w:hint="eastAsia"/>
          <w:color w:val="000000" w:themeColor="text1"/>
          <w:sz w:val="28"/>
          <w:szCs w:val="28"/>
        </w:rPr>
        <w:t>直流电机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。</w:t>
      </w:r>
    </w:p>
    <w:p w:rsidR="000E1A26" w:rsidRPr="00334ADB" w:rsidRDefault="000E1A26" w:rsidP="000E1A26">
      <w:pPr>
        <w:spacing w:line="360" w:lineRule="auto"/>
        <w:rPr>
          <w:b/>
          <w:sz w:val="28"/>
          <w:szCs w:val="28"/>
        </w:rPr>
      </w:pPr>
      <w:bookmarkStart w:id="0" w:name="OLE_LINK1"/>
      <w:r w:rsidRPr="00334ADB">
        <w:rPr>
          <w:b/>
          <w:sz w:val="28"/>
          <w:szCs w:val="28"/>
        </w:rPr>
        <w:t xml:space="preserve">5. </w:t>
      </w:r>
      <w:r w:rsidRPr="00334ADB">
        <w:rPr>
          <w:b/>
          <w:sz w:val="28"/>
          <w:szCs w:val="28"/>
        </w:rPr>
        <w:t>报告要求：</w:t>
      </w:r>
    </w:p>
    <w:bookmarkEnd w:id="0"/>
    <w:p w:rsidR="000E1A26" w:rsidRPr="000E1A26" w:rsidRDefault="000E1A26" w:rsidP="000E1A26">
      <w:pPr>
        <w:spacing w:line="360" w:lineRule="auto"/>
        <w:ind w:leftChars="194" w:left="407"/>
        <w:rPr>
          <w:sz w:val="28"/>
          <w:szCs w:val="28"/>
        </w:rPr>
      </w:pPr>
      <w:r w:rsidRPr="000E1A26">
        <w:rPr>
          <w:sz w:val="28"/>
          <w:szCs w:val="28"/>
        </w:rPr>
        <w:t>纸质实验报告每人一份，实验结束后第</w:t>
      </w:r>
      <w:r w:rsidRPr="000E1A26">
        <w:rPr>
          <w:sz w:val="28"/>
          <w:szCs w:val="28"/>
        </w:rPr>
        <w:t>3</w:t>
      </w:r>
      <w:r w:rsidRPr="000E1A26">
        <w:rPr>
          <w:sz w:val="28"/>
          <w:szCs w:val="28"/>
        </w:rPr>
        <w:t>天，学委将实验报告收齐统一交到西一楼</w:t>
      </w:r>
      <w:r w:rsidRPr="000E1A26">
        <w:rPr>
          <w:sz w:val="28"/>
          <w:szCs w:val="28"/>
        </w:rPr>
        <w:t>A313</w:t>
      </w:r>
      <w:r w:rsidRPr="000E1A26">
        <w:rPr>
          <w:sz w:val="28"/>
          <w:szCs w:val="28"/>
        </w:rPr>
        <w:t>。</w:t>
      </w:r>
    </w:p>
    <w:p w:rsidR="000E1A26" w:rsidRPr="00334ADB" w:rsidRDefault="000E1A26" w:rsidP="000E1A26">
      <w:pPr>
        <w:spacing w:line="360" w:lineRule="auto"/>
        <w:rPr>
          <w:b/>
          <w:sz w:val="28"/>
          <w:szCs w:val="28"/>
        </w:rPr>
      </w:pPr>
      <w:r w:rsidRPr="00334ADB">
        <w:rPr>
          <w:b/>
          <w:sz w:val="28"/>
          <w:szCs w:val="28"/>
        </w:rPr>
        <w:t>6.</w:t>
      </w:r>
      <w:r w:rsidRPr="00334ADB">
        <w:rPr>
          <w:rFonts w:hint="eastAsia"/>
          <w:b/>
          <w:sz w:val="28"/>
          <w:szCs w:val="28"/>
        </w:rPr>
        <w:t xml:space="preserve"> </w:t>
      </w:r>
      <w:r w:rsidRPr="00334ADB">
        <w:rPr>
          <w:b/>
          <w:sz w:val="28"/>
          <w:szCs w:val="28"/>
        </w:rPr>
        <w:t>实验地点</w:t>
      </w:r>
      <w:r w:rsidRPr="00334ADB">
        <w:rPr>
          <w:b/>
          <w:sz w:val="28"/>
          <w:szCs w:val="28"/>
        </w:rPr>
        <w:t xml:space="preserve">: </w:t>
      </w:r>
      <w:r w:rsidRPr="00334ADB">
        <w:rPr>
          <w:b/>
          <w:sz w:val="28"/>
          <w:szCs w:val="28"/>
        </w:rPr>
        <w:t>西一楼</w:t>
      </w:r>
      <w:r w:rsidRPr="00334ADB">
        <w:rPr>
          <w:b/>
          <w:sz w:val="28"/>
          <w:szCs w:val="28"/>
        </w:rPr>
        <w:t xml:space="preserve">A304  </w:t>
      </w:r>
    </w:p>
    <w:p w:rsidR="00D45A9B" w:rsidRPr="000E1A26" w:rsidRDefault="000E1A26" w:rsidP="00D45A9B">
      <w:pPr>
        <w:tabs>
          <w:tab w:val="left" w:pos="5280"/>
        </w:tabs>
        <w:spacing w:line="360" w:lineRule="auto"/>
        <w:ind w:firstLineChars="100" w:firstLine="28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                    </w:t>
      </w:r>
      <w:bookmarkStart w:id="1" w:name="_GoBack"/>
      <w:bookmarkEnd w:id="1"/>
      <w:r>
        <w:rPr>
          <w:rFonts w:hint="eastAsia"/>
          <w:color w:val="000000" w:themeColor="text1"/>
          <w:sz w:val="28"/>
          <w:szCs w:val="28"/>
        </w:rPr>
        <w:t xml:space="preserve">     2019.11.17</w:t>
      </w:r>
    </w:p>
    <w:sectPr w:rsidR="00D45A9B" w:rsidRPr="000E1A26" w:rsidSect="000E1A2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935" w:rsidRDefault="00984935" w:rsidP="00134D59">
      <w:r>
        <w:separator/>
      </w:r>
    </w:p>
  </w:endnote>
  <w:endnote w:type="continuationSeparator" w:id="0">
    <w:p w:rsidR="00984935" w:rsidRDefault="00984935" w:rsidP="0013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935" w:rsidRDefault="00984935" w:rsidP="00134D59">
      <w:r>
        <w:separator/>
      </w:r>
    </w:p>
  </w:footnote>
  <w:footnote w:type="continuationSeparator" w:id="0">
    <w:p w:rsidR="00984935" w:rsidRDefault="00984935" w:rsidP="0013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1DDF"/>
    <w:multiLevelType w:val="hybridMultilevel"/>
    <w:tmpl w:val="331C4A7E"/>
    <w:lvl w:ilvl="0" w:tplc="94F89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0A764E"/>
    <w:multiLevelType w:val="hybridMultilevel"/>
    <w:tmpl w:val="1270CF16"/>
    <w:lvl w:ilvl="0" w:tplc="88BABD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6D"/>
    <w:rsid w:val="000044D8"/>
    <w:rsid w:val="00055F03"/>
    <w:rsid w:val="000D5705"/>
    <w:rsid w:val="000E1A26"/>
    <w:rsid w:val="000E357F"/>
    <w:rsid w:val="00134D59"/>
    <w:rsid w:val="001E6A20"/>
    <w:rsid w:val="00235488"/>
    <w:rsid w:val="002F15BD"/>
    <w:rsid w:val="00315CA8"/>
    <w:rsid w:val="00315E77"/>
    <w:rsid w:val="00351357"/>
    <w:rsid w:val="00413604"/>
    <w:rsid w:val="004B1BAC"/>
    <w:rsid w:val="005518FB"/>
    <w:rsid w:val="005F6B40"/>
    <w:rsid w:val="006227CF"/>
    <w:rsid w:val="0069370B"/>
    <w:rsid w:val="007537B6"/>
    <w:rsid w:val="00767B8A"/>
    <w:rsid w:val="007B240F"/>
    <w:rsid w:val="00862A57"/>
    <w:rsid w:val="00875C27"/>
    <w:rsid w:val="008D280D"/>
    <w:rsid w:val="008E27DA"/>
    <w:rsid w:val="00984935"/>
    <w:rsid w:val="009E254B"/>
    <w:rsid w:val="00A04152"/>
    <w:rsid w:val="00A601D5"/>
    <w:rsid w:val="00A616DA"/>
    <w:rsid w:val="00B03292"/>
    <w:rsid w:val="00B062CC"/>
    <w:rsid w:val="00B12FCE"/>
    <w:rsid w:val="00B63BD6"/>
    <w:rsid w:val="00B6756A"/>
    <w:rsid w:val="00B72656"/>
    <w:rsid w:val="00C1676D"/>
    <w:rsid w:val="00C47ABD"/>
    <w:rsid w:val="00C66122"/>
    <w:rsid w:val="00CA585D"/>
    <w:rsid w:val="00CA717C"/>
    <w:rsid w:val="00D45A9B"/>
    <w:rsid w:val="00E03603"/>
    <w:rsid w:val="00E370F7"/>
    <w:rsid w:val="00FA4C9D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D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D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4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D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JZ</cp:lastModifiedBy>
  <cp:revision>3</cp:revision>
  <dcterms:created xsi:type="dcterms:W3CDTF">2019-11-17T02:41:00Z</dcterms:created>
  <dcterms:modified xsi:type="dcterms:W3CDTF">2019-11-17T03:38:00Z</dcterms:modified>
</cp:coreProperties>
</file>