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预习</w:t>
      </w:r>
    </w:p>
    <w:p>
      <w:pPr>
        <w:jc w:val="center"/>
        <w:rPr>
          <w:rFonts w:hint="default"/>
          <w:sz w:val="28"/>
          <w:szCs w:val="28"/>
          <w:lang w:val="en-US" w:eastAsia="zh-CN"/>
        </w:rPr>
      </w:pPr>
      <w:bookmarkStart w:id="0" w:name="_GoBack"/>
      <w:r>
        <w:rPr>
          <w:rFonts w:hint="eastAsia" w:ascii="Times New Roman" w:hAnsi="Times New Roman" w:cs="Times New Roman"/>
          <w:sz w:val="28"/>
          <w:szCs w:val="28"/>
          <w:lang w:val="en-US" w:eastAsia="zh-CN"/>
        </w:rPr>
        <w:t>自动化2104班 马茂原 2216113438</w:t>
      </w:r>
    </w:p>
    <w:bookmarkEnd w:id="0"/>
    <w:p>
      <w:pPr>
        <w:jc w:val="center"/>
        <w:rPr>
          <w:rFonts w:hint="default" w:asciiTheme="minorHAnsi" w:hAnsiTheme="minorHAnsi" w:eastAsiaTheme="minorEastAsia" w:cstheme="minorBidi"/>
          <w:kern w:val="2"/>
          <w:sz w:val="21"/>
          <w:szCs w:val="24"/>
          <w:lang w:val="en-US" w:eastAsia="zh-CN" w:bidi="ar-SA"/>
        </w:rPr>
      </w:pPr>
      <w:r>
        <w:rPr>
          <w:rFonts w:hint="default" w:ascii="Times New Roman" w:hAnsi="Times New Roman" w:cs="Times New Roman"/>
          <w:sz w:val="32"/>
          <w:szCs w:val="32"/>
          <w:lang w:val="en-US" w:eastAsia="zh-CN"/>
        </w:rPr>
        <w:t>实验三</w:t>
      </w:r>
    </w:p>
    <w:p>
      <w:pPr>
        <w:keepNext w:val="0"/>
        <w:keepLines w:val="0"/>
        <w:widowControl/>
        <w:suppressLineNumbers w:val="0"/>
        <w:jc w:val="left"/>
        <w:rPr>
          <w:b/>
          <w:bCs/>
          <w:i w:val="0"/>
          <w:iCs w:val="0"/>
          <w:caps w:val="0"/>
          <w:color w:val="auto"/>
          <w:spacing w:val="0"/>
          <w:sz w:val="27"/>
          <w:szCs w:val="27"/>
          <w:u w:val="none"/>
        </w:rPr>
      </w:pPr>
      <w:r>
        <w:rPr>
          <w:rFonts w:hint="eastAsia" w:ascii="宋体" w:hAnsi="宋体" w:eastAsia="宋体" w:cs="宋体"/>
          <w:b/>
          <w:bCs/>
          <w:i w:val="0"/>
          <w:iCs w:val="0"/>
          <w:color w:val="000000"/>
          <w:kern w:val="0"/>
          <w:sz w:val="28"/>
          <w:szCs w:val="28"/>
          <w:lang w:val="en-US" w:eastAsia="zh-CN" w:bidi="ar"/>
        </w:rPr>
        <w:t>问题一：</w:t>
      </w:r>
      <w:r>
        <w:rPr>
          <w:rFonts w:ascii="宋体" w:hAnsi="宋体" w:eastAsia="宋体" w:cs="宋体"/>
          <w:b/>
          <w:bCs/>
          <w:i w:val="0"/>
          <w:iCs w:val="0"/>
          <w:color w:val="000000"/>
          <w:kern w:val="0"/>
          <w:sz w:val="28"/>
          <w:szCs w:val="28"/>
          <w:lang w:val="en-US" w:eastAsia="zh-CN" w:bidi="ar"/>
        </w:rPr>
        <w:t>写出超前校正环节设计过程， 注意要满足各项期望指标（Kv、 ω c、 γ ）， 写出参数对应阻容值。</w:t>
      </w:r>
      <w:r>
        <w:rPr>
          <w:rFonts w:ascii="宋体" w:hAnsi="宋体" w:eastAsia="宋体" w:cs="宋体"/>
          <w:b/>
          <w:bCs/>
          <w:kern w:val="0"/>
          <w:sz w:val="24"/>
          <w:szCs w:val="24"/>
          <w:lang w:val="en-US" w:eastAsia="zh-CN" w:bidi="ar"/>
        </w:rPr>
        <w:t xml:space="preserve"> </w:t>
      </w:r>
    </w:p>
    <w:p>
      <w:pPr>
        <w:pStyle w:val="3"/>
        <w:keepNext w:val="0"/>
        <w:keepLines w:val="0"/>
        <w:widowControl/>
        <w:suppressLineNumbers w:val="0"/>
        <w:rPr>
          <w:sz w:val="24"/>
          <w:szCs w:val="24"/>
        </w:rPr>
      </w:pPr>
      <w:r>
        <w:rPr>
          <w:i w:val="0"/>
          <w:iCs w:val="0"/>
          <w:caps w:val="0"/>
          <w:color w:val="auto"/>
          <w:spacing w:val="0"/>
          <w:sz w:val="24"/>
          <w:szCs w:val="24"/>
          <w:u w:val="none"/>
        </w:rPr>
        <w:t>超前校正环节的设计过程是利用超前校正网络的相角超前和幅值增加的特性，来提高系统的相稳定裕度和截止频率，从而改善系统的动态性能。具体步骤如下</w:t>
      </w:r>
      <w:r>
        <w:rPr>
          <w:i w:val="0"/>
          <w:iCs w:val="0"/>
          <w:caps w:val="0"/>
          <w:color w:val="000000"/>
          <w:spacing w:val="0"/>
          <w:sz w:val="24"/>
          <w:szCs w:val="24"/>
        </w:rPr>
        <w:t>：</w:t>
      </w:r>
    </w:p>
    <w:p>
      <w:pPr>
        <w:keepNext w:val="0"/>
        <w:keepLines w:val="0"/>
        <w:widowControl/>
        <w:numPr>
          <w:ilvl w:val="0"/>
          <w:numId w:val="1"/>
        </w:numPr>
        <w:suppressLineNumbers w:val="0"/>
        <w:spacing w:before="0" w:beforeAutospacing="1" w:after="0" w:afterAutospacing="1"/>
        <w:ind w:left="720" w:hanging="360"/>
        <w:rPr>
          <w:sz w:val="24"/>
          <w:szCs w:val="24"/>
        </w:rPr>
      </w:pPr>
      <w:r>
        <w:rPr>
          <w:i w:val="0"/>
          <w:iCs w:val="0"/>
          <w:caps w:val="0"/>
          <w:color w:val="000000"/>
          <w:spacing w:val="0"/>
          <w:sz w:val="24"/>
          <w:szCs w:val="24"/>
        </w:rPr>
        <w:t>根据稳态误差系数Kv​的要求，确定开环增益K，并绘制校正前系统的Bode图，计算原系统的截止频率ωc​和相稳定裕度γ。</w:t>
      </w:r>
    </w:p>
    <w:p>
      <w:pPr>
        <w:keepNext w:val="0"/>
        <w:keepLines w:val="0"/>
        <w:widowControl/>
        <w:numPr>
          <w:ilvl w:val="0"/>
          <w:numId w:val="1"/>
        </w:numPr>
        <w:suppressLineNumbers w:val="0"/>
        <w:spacing w:before="0" w:beforeAutospacing="1" w:after="0" w:afterAutospacing="1"/>
        <w:ind w:left="720" w:hanging="360"/>
        <w:rPr>
          <w:sz w:val="24"/>
          <w:szCs w:val="24"/>
        </w:rPr>
      </w:pPr>
      <w:r>
        <w:rPr>
          <w:i w:val="0"/>
          <w:iCs w:val="0"/>
          <w:caps w:val="0"/>
          <w:color w:val="000000"/>
          <w:spacing w:val="0"/>
          <w:sz w:val="24"/>
          <w:szCs w:val="24"/>
        </w:rPr>
        <w:t>根据截止频率ωc′和相稳定裕度γ′的要求，确定超前校正网络所需提供的最大超前角φm，通常留一定的余量，如5∘∼10∘</w:t>
      </w:r>
    </w:p>
    <w:p>
      <w:pPr>
        <w:keepNext w:val="0"/>
        <w:keepLines w:val="0"/>
        <w:widowControl/>
        <w:numPr>
          <w:ilvl w:val="0"/>
          <w:numId w:val="1"/>
        </w:numPr>
        <w:suppressLineNumbers w:val="0"/>
        <w:spacing w:before="0" w:beforeAutospacing="1" w:after="0" w:afterAutospacing="1"/>
        <w:ind w:left="720" w:hanging="360"/>
        <w:rPr>
          <w:sz w:val="24"/>
          <w:szCs w:val="24"/>
        </w:rPr>
      </w:pPr>
      <w:r>
        <w:rPr>
          <w:i w:val="0"/>
          <w:iCs w:val="0"/>
          <w:caps w:val="0"/>
          <w:color w:val="000000"/>
          <w:spacing w:val="0"/>
          <w:sz w:val="24"/>
          <w:szCs w:val="24"/>
        </w:rPr>
        <w:t>根据超前角φm​，利用公式</w:t>
      </w:r>
    </w:p>
    <w:p>
      <w:pPr>
        <w:keepNext w:val="0"/>
        <w:keepLines w:val="0"/>
        <w:widowControl/>
        <w:numPr>
          <w:numId w:val="0"/>
        </w:numPr>
        <w:suppressLineNumbers w:val="0"/>
        <w:spacing w:before="0" w:beforeAutospacing="1" w:after="0" w:afterAutospacing="1"/>
        <w:ind w:left="360" w:leftChars="0"/>
        <w:rPr>
          <w:sz w:val="24"/>
          <w:szCs w:val="24"/>
        </w:rPr>
      </w:pPr>
      <w:r>
        <w:rPr>
          <w:i w:val="0"/>
          <w:iCs w:val="0"/>
          <w:caps w:val="0"/>
          <w:color w:val="000000"/>
          <w:spacing w:val="0"/>
          <w:sz w:val="24"/>
          <w:szCs w:val="24"/>
        </w:rPr>
        <w:t>计算参数a，其中</w:t>
      </w:r>
      <w:r>
        <w:rPr>
          <w:rFonts w:hint="eastAsia"/>
          <w:i w:val="0"/>
          <w:iCs w:val="0"/>
          <w:caps w:val="0"/>
          <w:color w:val="000000"/>
          <w:spacing w:val="0"/>
          <w:sz w:val="24"/>
          <w:szCs w:val="24"/>
          <w:lang w:val="en-US" w:eastAsia="zh-CN"/>
        </w:rPr>
        <w:t>0</w:t>
      </w:r>
      <w:r>
        <w:rPr>
          <w:i w:val="0"/>
          <w:iCs w:val="0"/>
          <w:caps w:val="0"/>
          <w:color w:val="000000"/>
          <w:spacing w:val="0"/>
          <w:sz w:val="24"/>
          <w:szCs w:val="24"/>
        </w:rPr>
        <w:t>a是超前校正网络的分度系数，满足</w:t>
      </w:r>
      <w:r>
        <w:rPr>
          <w:rFonts w:hint="eastAsia"/>
          <w:i w:val="0"/>
          <w:iCs w:val="0"/>
          <w:caps w:val="0"/>
          <w:color w:val="000000"/>
          <w:spacing w:val="0"/>
          <w:sz w:val="24"/>
          <w:szCs w:val="24"/>
          <w:lang w:val="en-US" w:eastAsia="zh-CN"/>
        </w:rPr>
        <w:t xml:space="preserve">   </w:t>
      </w:r>
    </w:p>
    <w:p>
      <w:pPr>
        <w:keepNext w:val="0"/>
        <w:keepLines w:val="0"/>
        <w:widowControl/>
        <w:numPr>
          <w:ilvl w:val="0"/>
          <w:numId w:val="1"/>
        </w:numPr>
        <w:suppressLineNumbers w:val="0"/>
        <w:spacing w:before="0" w:beforeAutospacing="1" w:after="0" w:afterAutospacing="1"/>
        <w:ind w:left="720" w:hanging="360"/>
        <w:rPr>
          <w:sz w:val="24"/>
          <w:szCs w:val="24"/>
        </w:rPr>
      </w:pPr>
      <w:r>
        <w:rPr>
          <w:i w:val="0"/>
          <w:iCs w:val="0"/>
          <w:caps w:val="0"/>
          <w:color w:val="000000"/>
          <w:spacing w:val="0"/>
          <w:sz w:val="24"/>
          <w:szCs w:val="24"/>
        </w:rPr>
        <w:t>根据公式</w:t>
      </w:r>
    </w:p>
    <w:p>
      <w:pPr>
        <w:keepNext w:val="0"/>
        <w:keepLines w:val="0"/>
        <w:widowControl/>
        <w:numPr>
          <w:numId w:val="0"/>
        </w:numPr>
        <w:suppressLineNumbers w:val="0"/>
        <w:spacing w:before="0" w:beforeAutospacing="1" w:after="0" w:afterAutospacing="1"/>
        <w:ind w:left="360" w:leftChars="0"/>
        <w:rPr>
          <w:sz w:val="24"/>
          <w:szCs w:val="24"/>
        </w:rPr>
      </w:pPr>
      <w:r>
        <w:rPr>
          <w:i w:val="0"/>
          <w:iCs w:val="0"/>
          <w:caps w:val="0"/>
          <w:color w:val="000000"/>
          <w:spacing w:val="0"/>
          <w:sz w:val="24"/>
          <w:szCs w:val="24"/>
        </w:rPr>
        <w:t>计算参数T，其中ωm​是超前校正网络的最大相角超前角频率，通常取为</w:t>
      </w:r>
      <w:r>
        <w:rPr>
          <w:rFonts w:hint="eastAsia"/>
          <w:i w:val="0"/>
          <w:iCs w:val="0"/>
          <w:caps w:val="0"/>
          <w:color w:val="000000"/>
          <w:spacing w:val="0"/>
          <w:sz w:val="24"/>
          <w:szCs w:val="24"/>
          <w:lang w:val="en-US" w:eastAsia="zh-CN"/>
        </w:rPr>
        <w:t xml:space="preserve">    </w:t>
      </w:r>
      <w:r>
        <w:rPr>
          <w:i w:val="0"/>
          <w:iCs w:val="0"/>
          <w:caps w:val="0"/>
          <w:color w:val="000000"/>
          <w:spacing w:val="0"/>
          <w:sz w:val="24"/>
          <w:szCs w:val="24"/>
        </w:rPr>
        <w:t>，即使校正后系统的截止频率等于最大相角超前角频率。</w:t>
      </w:r>
    </w:p>
    <w:p>
      <w:pPr>
        <w:keepNext w:val="0"/>
        <w:keepLines w:val="0"/>
        <w:widowControl/>
        <w:numPr>
          <w:ilvl w:val="0"/>
          <w:numId w:val="1"/>
        </w:numPr>
        <w:suppressLineNumbers w:val="0"/>
        <w:spacing w:before="0" w:beforeAutospacing="1" w:after="0" w:afterAutospacing="1"/>
        <w:ind w:left="720" w:hanging="360"/>
        <w:rPr>
          <w:sz w:val="24"/>
          <w:szCs w:val="24"/>
        </w:rPr>
      </w:pPr>
      <w:r>
        <w:rPr>
          <w:i w:val="0"/>
          <w:iCs w:val="0"/>
          <w:caps w:val="0"/>
          <w:color w:val="000000"/>
          <w:spacing w:val="0"/>
          <w:sz w:val="24"/>
          <w:szCs w:val="24"/>
        </w:rPr>
        <w:t>根据公式</w:t>
      </w:r>
    </w:p>
    <w:p>
      <w:pPr>
        <w:keepNext w:val="0"/>
        <w:keepLines w:val="0"/>
        <w:widowControl/>
        <w:numPr>
          <w:numId w:val="0"/>
        </w:numPr>
        <w:suppressLineNumbers w:val="0"/>
        <w:spacing w:before="0" w:beforeAutospacing="1" w:after="0" w:afterAutospacing="1"/>
        <w:ind w:left="360" w:leftChars="0"/>
        <w:rPr>
          <w:sz w:val="24"/>
          <w:szCs w:val="24"/>
        </w:rPr>
      </w:pPr>
      <w:r>
        <w:rPr>
          <w:i w:val="0"/>
          <w:iCs w:val="0"/>
          <w:caps w:val="0"/>
          <w:color w:val="000000"/>
          <w:spacing w:val="0"/>
          <w:sz w:val="24"/>
          <w:szCs w:val="24"/>
        </w:rPr>
        <w:t>计算校正后系统的开环增益K′，其中</w:t>
      </w:r>
      <w:r>
        <w:rPr>
          <w:rFonts w:hint="eastAsia"/>
          <w:i w:val="0"/>
          <w:iCs w:val="0"/>
          <w:caps w:val="0"/>
          <w:color w:val="000000"/>
          <w:spacing w:val="0"/>
          <w:sz w:val="24"/>
          <w:szCs w:val="24"/>
          <w:lang w:val="en-US" w:eastAsia="zh-CN"/>
        </w:rPr>
        <w:t xml:space="preserve">     </w:t>
      </w:r>
      <w:r>
        <w:rPr>
          <w:i w:val="0"/>
          <w:iCs w:val="0"/>
          <w:caps w:val="0"/>
          <w:color w:val="000000"/>
          <w:spacing w:val="0"/>
          <w:sz w:val="24"/>
          <w:szCs w:val="24"/>
        </w:rPr>
        <w:t>是校正前系统在ωm处的开环频率特性。</w:t>
      </w:r>
    </w:p>
    <w:p>
      <w:pPr>
        <w:keepNext w:val="0"/>
        <w:keepLines w:val="0"/>
        <w:widowControl/>
        <w:numPr>
          <w:ilvl w:val="0"/>
          <w:numId w:val="1"/>
        </w:numPr>
        <w:suppressLineNumbers w:val="0"/>
        <w:spacing w:before="0" w:beforeAutospacing="1" w:after="0" w:afterAutospacing="1"/>
        <w:ind w:left="720" w:hanging="360"/>
        <w:rPr>
          <w:sz w:val="24"/>
          <w:szCs w:val="24"/>
        </w:rPr>
      </w:pPr>
      <w:r>
        <w:rPr>
          <w:i w:val="0"/>
          <w:iCs w:val="0"/>
          <w:caps w:val="0"/>
          <w:color w:val="000000"/>
          <w:spacing w:val="0"/>
          <w:sz w:val="24"/>
          <w:szCs w:val="24"/>
        </w:rPr>
        <w:t>对结果进行验证，检查校正后系统是否满足各项期望指标，如果不满足，可以重新选择ωm或φm，重复上述步骤。</w:t>
      </w:r>
    </w:p>
    <w:p>
      <w:pPr>
        <w:pStyle w:val="3"/>
        <w:keepNext w:val="0"/>
        <w:keepLines w:val="0"/>
        <w:widowControl/>
        <w:suppressLineNumbers w:val="0"/>
        <w:rPr>
          <w:i w:val="0"/>
          <w:iCs w:val="0"/>
          <w:caps w:val="0"/>
          <w:color w:val="000000"/>
          <w:spacing w:val="0"/>
          <w:sz w:val="24"/>
          <w:szCs w:val="24"/>
        </w:rPr>
      </w:pPr>
      <w:r>
        <w:rPr>
          <w:i w:val="0"/>
          <w:iCs w:val="0"/>
          <w:caps w:val="0"/>
          <w:color w:val="000000"/>
          <w:spacing w:val="0"/>
          <w:sz w:val="24"/>
          <w:szCs w:val="24"/>
        </w:rPr>
        <w:t>超前校正网络的传递函数为</w:t>
      </w:r>
    </w:p>
    <w:p>
      <w:pPr>
        <w:pStyle w:val="3"/>
        <w:keepNext w:val="0"/>
        <w:keepLines w:val="0"/>
        <w:widowControl/>
        <w:suppressLineNumbers w:val="0"/>
        <w:rPr>
          <w:sz w:val="24"/>
          <w:szCs w:val="24"/>
        </w:rPr>
      </w:pPr>
      <w:r>
        <w:rPr>
          <w:i w:val="0"/>
          <w:iCs w:val="0"/>
          <w:caps w:val="0"/>
          <w:color w:val="000000"/>
          <w:spacing w:val="0"/>
          <w:sz w:val="24"/>
          <w:szCs w:val="24"/>
        </w:rPr>
        <w:t>，其中a和T</w:t>
      </w:r>
      <w:r>
        <w:rPr>
          <w:i w:val="0"/>
          <w:iCs w:val="0"/>
          <w:caps w:val="0"/>
          <w:color w:val="auto"/>
          <w:spacing w:val="0"/>
          <w:sz w:val="24"/>
          <w:szCs w:val="24"/>
          <w:u w:val="none"/>
        </w:rPr>
        <w:t>是根据上述步骤计算得到的参数。如果将超前校正网络实现为RC电路，</w:t>
      </w:r>
    </w:p>
    <w:p>
      <w:pPr>
        <w:pStyle w:val="3"/>
        <w:keepNext w:val="0"/>
        <w:keepLines w:val="0"/>
        <w:widowControl/>
        <w:suppressLineNumbers w:val="0"/>
        <w:rPr>
          <w:i w:val="0"/>
          <w:iCs w:val="0"/>
          <w:caps w:val="0"/>
          <w:color w:val="000000"/>
          <w:spacing w:val="0"/>
          <w:sz w:val="24"/>
          <w:szCs w:val="24"/>
        </w:rPr>
      </w:pPr>
      <w:r>
        <w:rPr>
          <w:i w:val="0"/>
          <w:iCs w:val="0"/>
          <w:caps w:val="0"/>
          <w:color w:val="000000"/>
          <w:spacing w:val="0"/>
          <w:sz w:val="24"/>
          <w:szCs w:val="24"/>
        </w:rPr>
        <w:t>那么，可以根据电路的阻抗关系，得到参数a和T与电阻R和电容C的关系，即：</w:t>
      </w:r>
    </w:p>
    <w:p>
      <w:pPr>
        <w:pStyle w:val="3"/>
        <w:keepNext w:val="0"/>
        <w:keepLines w:val="0"/>
        <w:widowControl/>
        <w:suppressLineNumbers w:val="0"/>
        <w:rPr>
          <w:i w:val="0"/>
          <w:iCs w:val="0"/>
          <w:caps w:val="0"/>
          <w:color w:val="000000"/>
          <w:spacing w:val="0"/>
          <w:sz w:val="24"/>
          <w:szCs w:val="24"/>
        </w:rPr>
      </w:pPr>
    </w:p>
    <w:p>
      <w:pPr>
        <w:pStyle w:val="3"/>
        <w:keepNext w:val="0"/>
        <w:keepLines w:val="0"/>
        <w:widowControl/>
        <w:suppressLineNumbers w:val="0"/>
        <w:rPr>
          <w:sz w:val="24"/>
          <w:szCs w:val="24"/>
        </w:rPr>
      </w:pPr>
      <w:r>
        <w:rPr>
          <w:i w:val="0"/>
          <w:iCs w:val="0"/>
          <w:caps w:val="0"/>
          <w:color w:val="000000"/>
          <w:spacing w:val="0"/>
          <w:sz w:val="24"/>
          <w:szCs w:val="24"/>
        </w:rPr>
        <w:t>由此，可以根据计算得到的a和T，反推出电阻R和电容C的取值，从而实现超前校正网络的设计。</w:t>
      </w:r>
    </w:p>
    <w:p>
      <w:pPr>
        <w:rPr>
          <w:rFonts w:hint="default"/>
          <w:sz w:val="24"/>
          <w:szCs w:val="24"/>
          <w:lang w:val="en-US" w:eastAsia="zh-CN"/>
        </w:rPr>
      </w:pPr>
      <w:r>
        <w:rPr>
          <w:rFonts w:hint="eastAsia"/>
          <w:sz w:val="24"/>
          <w:szCs w:val="24"/>
          <w:lang w:val="en-US" w:eastAsia="zh-CN"/>
        </w:rPr>
        <w:t>对应的阻容值：</w:t>
      </w:r>
    </w:p>
    <w:p>
      <w:pPr>
        <w:rPr>
          <w:rFonts w:hint="eastAsia"/>
          <w:sz w:val="24"/>
          <w:szCs w:val="24"/>
          <w:lang w:val="en-US" w:eastAsia="zh-CN"/>
        </w:rPr>
      </w:pPr>
      <w:r>
        <w:rPr>
          <w:rFonts w:hint="eastAsia"/>
          <w:sz w:val="24"/>
          <w:szCs w:val="24"/>
          <w:lang w:val="en-US" w:eastAsia="zh-CN"/>
        </w:rPr>
        <w:t xml:space="preserve">超前：C1=1uF  ;C2=1uF  ;R1=300K  ;R2=30K  </w:t>
      </w:r>
    </w:p>
    <w:p>
      <w:pPr>
        <w:rPr>
          <w:rFonts w:hint="eastAsia"/>
          <w:sz w:val="24"/>
          <w:szCs w:val="24"/>
          <w:lang w:val="en-US" w:eastAsia="zh-CN"/>
        </w:rPr>
      </w:pPr>
      <w:r>
        <w:rPr>
          <w:rFonts w:hint="eastAsia"/>
          <w:sz w:val="24"/>
          <w:szCs w:val="24"/>
          <w:lang w:val="en-US" w:eastAsia="zh-CN"/>
        </w:rPr>
        <w:t xml:space="preserve">滞后：C1=1uF  ;C2=2uF  ;R1=5M  ;R2=25M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360" w:leftChars="0" w:right="0" w:rightChars="0" w:firstLine="420" w:firstLineChars="0"/>
        <w:rPr>
          <w:rFonts w:hint="default" w:asciiTheme="minorHAnsi" w:hAnsiTheme="minorHAnsi" w:eastAsiaTheme="minorEastAsia" w:cstheme="minorBidi"/>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360" w:leftChars="0" w:right="0" w:rightChars="0" w:firstLine="420" w:firstLineChars="0"/>
        <w:rPr>
          <w:rFonts w:hint="default" w:asciiTheme="minorHAnsi" w:hAnsiTheme="minorHAnsi" w:eastAsiaTheme="minorEastAsia" w:cstheme="minorBidi"/>
          <w:kern w:val="2"/>
          <w:sz w:val="21"/>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360" w:leftChars="0" w:right="0" w:rightChars="0" w:firstLine="420" w:firstLineChars="0"/>
        <w:rPr>
          <w:rFonts w:hint="default" w:asciiTheme="minorHAnsi" w:hAnsiTheme="minorHAnsi" w:eastAsiaTheme="minorEastAsia" w:cstheme="minorBidi"/>
          <w:kern w:val="2"/>
          <w:sz w:val="21"/>
          <w:szCs w:val="24"/>
          <w:lang w:val="en-US" w:eastAsia="zh-CN" w:bidi="ar-SA"/>
        </w:rPr>
      </w:pPr>
    </w:p>
    <w:p>
      <w:pPr>
        <w:rPr>
          <w:rFonts w:hint="eastAsia"/>
          <w:b/>
          <w:bCs/>
          <w:sz w:val="30"/>
          <w:szCs w:val="30"/>
          <w:lang w:val="en-US" w:eastAsia="zh-CN"/>
        </w:rPr>
      </w:pPr>
      <w:r>
        <w:rPr>
          <w:rFonts w:hint="eastAsia"/>
          <w:b/>
          <w:bCs/>
          <w:sz w:val="28"/>
          <w:szCs w:val="28"/>
          <w:lang w:val="en-US" w:eastAsia="zh-CN"/>
        </w:rPr>
        <w:t>问题二：利用 MATLAB 绘出原系统、超前校正后系统、滞后校正后系统的单位阶跃响应与 伯德图（margin 函数绘制），</w:t>
      </w:r>
      <w:r>
        <w:rPr>
          <w:rFonts w:hint="eastAsia"/>
          <w:b/>
          <w:bCs/>
          <w:sz w:val="30"/>
          <w:szCs w:val="30"/>
          <w:lang w:val="en-US" w:eastAsia="zh-CN"/>
        </w:rPr>
        <w:t xml:space="preserve">写出时域频域性能指标。 </w:t>
      </w:r>
    </w:p>
    <w:p>
      <w:r>
        <w:rPr>
          <w:rFonts w:hint="eastAsia" w:eastAsiaTheme="minorEastAsia"/>
          <w:lang w:eastAsia="zh-CN"/>
        </w:rPr>
        <w:drawing>
          <wp:inline distT="0" distB="0" distL="114300" distR="114300">
            <wp:extent cx="2606675" cy="1955800"/>
            <wp:effectExtent l="0" t="0" r="9525" b="0"/>
            <wp:docPr id="3" name="图片 3" descr="原始b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原始bode"/>
                    <pic:cNvPicPr>
                      <a:picLocks noChangeAspect="1"/>
                    </pic:cNvPicPr>
                  </pic:nvPicPr>
                  <pic:blipFill>
                    <a:blip r:embed="rId4"/>
                    <a:stretch>
                      <a:fillRect/>
                    </a:stretch>
                  </pic:blipFill>
                  <pic:spPr>
                    <a:xfrm>
                      <a:off x="0" y="0"/>
                      <a:ext cx="2606675" cy="1955800"/>
                    </a:xfrm>
                    <a:prstGeom prst="rect">
                      <a:avLst/>
                    </a:prstGeom>
                  </pic:spPr>
                </pic:pic>
              </a:graphicData>
            </a:graphic>
          </wp:inline>
        </w:drawing>
      </w:r>
      <w:r>
        <w:rPr>
          <w:rFonts w:hint="eastAsia" w:eastAsiaTheme="minorEastAsia"/>
          <w:lang w:eastAsia="zh-CN"/>
        </w:rPr>
        <w:drawing>
          <wp:inline distT="0" distB="0" distL="114300" distR="114300">
            <wp:extent cx="2566035" cy="1924685"/>
            <wp:effectExtent l="0" t="0" r="12065" b="5715"/>
            <wp:docPr id="8" name="图片 8" descr="C:\Users\Administrator\Desktop\原始阶跃.png原始阶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Desktop\原始阶跃.png原始阶跃"/>
                    <pic:cNvPicPr>
                      <a:picLocks noChangeAspect="1"/>
                    </pic:cNvPicPr>
                  </pic:nvPicPr>
                  <pic:blipFill>
                    <a:blip r:embed="rId5"/>
                    <a:srcRect/>
                    <a:stretch>
                      <a:fillRect/>
                    </a:stretch>
                  </pic:blipFill>
                  <pic:spPr>
                    <a:xfrm>
                      <a:off x="0" y="0"/>
                      <a:ext cx="2566035" cy="1924685"/>
                    </a:xfrm>
                    <a:prstGeom prst="rect">
                      <a:avLst/>
                    </a:prstGeom>
                  </pic:spPr>
                </pic:pic>
              </a:graphicData>
            </a:graphic>
          </wp:inline>
        </w:drawing>
      </w:r>
      <w:r>
        <w:rPr>
          <w:rFonts w:hint="eastAsia" w:eastAsiaTheme="minorEastAsia"/>
          <w:lang w:eastAsia="zh-CN"/>
        </w:rPr>
        <w:drawing>
          <wp:inline distT="0" distB="0" distL="114300" distR="114300">
            <wp:extent cx="2586990" cy="1941830"/>
            <wp:effectExtent l="0" t="0" r="3810" b="1270"/>
            <wp:docPr id="9" name="图片 9" descr="超前b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超前bode"/>
                    <pic:cNvPicPr>
                      <a:picLocks noChangeAspect="1"/>
                    </pic:cNvPicPr>
                  </pic:nvPicPr>
                  <pic:blipFill>
                    <a:blip r:embed="rId6"/>
                    <a:stretch>
                      <a:fillRect/>
                    </a:stretch>
                  </pic:blipFill>
                  <pic:spPr>
                    <a:xfrm>
                      <a:off x="0" y="0"/>
                      <a:ext cx="2586990" cy="1941830"/>
                    </a:xfrm>
                    <a:prstGeom prst="rect">
                      <a:avLst/>
                    </a:prstGeom>
                  </pic:spPr>
                </pic:pic>
              </a:graphicData>
            </a:graphic>
          </wp:inline>
        </w:drawing>
      </w:r>
      <w:r>
        <w:rPr>
          <w:rFonts w:hint="eastAsia" w:eastAsiaTheme="minorEastAsia"/>
          <w:lang w:eastAsia="zh-CN"/>
        </w:rPr>
        <w:drawing>
          <wp:inline distT="0" distB="0" distL="114300" distR="114300">
            <wp:extent cx="2607310" cy="1956435"/>
            <wp:effectExtent l="0" t="0" r="8890" b="12065"/>
            <wp:docPr id="10" name="图片 10" descr="C:\Users\Administrator\Desktop\超前阶跃.png超前阶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超前阶跃.png超前阶跃"/>
                    <pic:cNvPicPr>
                      <a:picLocks noChangeAspect="1"/>
                    </pic:cNvPicPr>
                  </pic:nvPicPr>
                  <pic:blipFill>
                    <a:blip r:embed="rId7"/>
                    <a:srcRect/>
                    <a:stretch>
                      <a:fillRect/>
                    </a:stretch>
                  </pic:blipFill>
                  <pic:spPr>
                    <a:xfrm>
                      <a:off x="0" y="0"/>
                      <a:ext cx="2607310" cy="1956435"/>
                    </a:xfrm>
                    <a:prstGeom prst="rect">
                      <a:avLst/>
                    </a:prstGeom>
                  </pic:spPr>
                </pic:pic>
              </a:graphicData>
            </a:graphic>
          </wp:inline>
        </w:drawing>
      </w:r>
      <w:r>
        <w:rPr>
          <w:rFonts w:hint="eastAsia" w:eastAsiaTheme="minorEastAsia"/>
          <w:lang w:eastAsia="zh-CN"/>
        </w:rPr>
        <w:drawing>
          <wp:inline distT="0" distB="0" distL="114300" distR="114300">
            <wp:extent cx="2564130" cy="1923415"/>
            <wp:effectExtent l="0" t="0" r="1270" b="6985"/>
            <wp:docPr id="11" name="图片 11" descr="滞后b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滞后bode"/>
                    <pic:cNvPicPr>
                      <a:picLocks noChangeAspect="1"/>
                    </pic:cNvPicPr>
                  </pic:nvPicPr>
                  <pic:blipFill>
                    <a:blip r:embed="rId8"/>
                    <a:stretch>
                      <a:fillRect/>
                    </a:stretch>
                  </pic:blipFill>
                  <pic:spPr>
                    <a:xfrm>
                      <a:off x="0" y="0"/>
                      <a:ext cx="2564130" cy="1923415"/>
                    </a:xfrm>
                    <a:prstGeom prst="rect">
                      <a:avLst/>
                    </a:prstGeom>
                  </pic:spPr>
                </pic:pic>
              </a:graphicData>
            </a:graphic>
          </wp:inline>
        </w:drawing>
      </w:r>
      <w:r>
        <w:rPr>
          <w:rFonts w:hint="eastAsia" w:eastAsiaTheme="minorEastAsia"/>
          <w:lang w:eastAsia="zh-CN"/>
        </w:rPr>
        <w:drawing>
          <wp:inline distT="0" distB="0" distL="114300" distR="114300">
            <wp:extent cx="2653665" cy="1990725"/>
            <wp:effectExtent l="0" t="0" r="635" b="3175"/>
            <wp:docPr id="12" name="图片 12" descr="C:\Users\Administrator\Desktop\滞后阶跃.png滞后阶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esktop\滞后阶跃.png滞后阶跃"/>
                    <pic:cNvPicPr>
                      <a:picLocks noChangeAspect="1"/>
                    </pic:cNvPicPr>
                  </pic:nvPicPr>
                  <pic:blipFill>
                    <a:blip r:embed="rId9"/>
                    <a:srcRect/>
                    <a:stretch>
                      <a:fillRect/>
                    </a:stretch>
                  </pic:blipFill>
                  <pic:spPr>
                    <a:xfrm>
                      <a:off x="0" y="0"/>
                      <a:ext cx="2653665" cy="1990725"/>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rPr>
          <w:rFonts w:hint="default" w:eastAsiaTheme="minorEastAsia"/>
          <w:b/>
          <w:bCs/>
          <w:i w:val="0"/>
          <w:iCs w:val="0"/>
          <w:caps w:val="0"/>
          <w:color w:val="000000"/>
          <w:spacing w:val="0"/>
          <w:sz w:val="27"/>
          <w:szCs w:val="27"/>
          <w:lang w:val="en-US" w:eastAsia="zh-CN"/>
        </w:rPr>
      </w:pPr>
      <w:r>
        <w:rPr>
          <w:rFonts w:hint="eastAsia"/>
          <w:b/>
          <w:bCs/>
          <w:i w:val="0"/>
          <w:iCs w:val="0"/>
          <w:caps w:val="0"/>
          <w:color w:val="000000"/>
          <w:spacing w:val="0"/>
          <w:sz w:val="27"/>
          <w:szCs w:val="27"/>
          <w:lang w:val="en-US" w:eastAsia="zh-CN"/>
        </w:rPr>
        <w:t>问题三：</w:t>
      </w:r>
      <w:r>
        <w:rPr>
          <w:rFonts w:ascii="宋体" w:hAnsi="宋体" w:eastAsia="宋体" w:cs="宋体"/>
          <w:b/>
          <w:bCs/>
          <w:i w:val="0"/>
          <w:iCs w:val="0"/>
          <w:color w:val="000000"/>
          <w:sz w:val="28"/>
          <w:szCs w:val="28"/>
        </w:rPr>
        <w:t>写出超前与滞后校正的作用， 适用于哪些情况。</w:t>
      </w:r>
      <w:r>
        <w:rPr>
          <w:rFonts w:ascii="宋体" w:hAnsi="宋体" w:eastAsia="宋体" w:cs="宋体"/>
          <w:b/>
          <w:bCs/>
          <w:sz w:val="24"/>
          <w:szCs w:val="24"/>
        </w:rPr>
        <w:t xml:space="preserve"> </w:t>
      </w:r>
    </w:p>
    <w:p>
      <w:pPr>
        <w:pStyle w:val="3"/>
        <w:keepNext w:val="0"/>
        <w:keepLines w:val="0"/>
        <w:widowControl/>
        <w:suppressLineNumbers w:val="0"/>
        <w:rPr>
          <w:sz w:val="24"/>
          <w:szCs w:val="24"/>
        </w:rPr>
      </w:pPr>
      <w:r>
        <w:rPr>
          <w:i w:val="0"/>
          <w:iCs w:val="0"/>
          <w:caps w:val="0"/>
          <w:color w:val="000000"/>
          <w:spacing w:val="0"/>
          <w:sz w:val="24"/>
          <w:szCs w:val="24"/>
        </w:rPr>
        <w:t>超前校正与滞后校正是两种常用的串联校正方法，它们的作用和适用场合如下：</w:t>
      </w:r>
    </w:p>
    <w:p>
      <w:pPr>
        <w:keepNext w:val="0"/>
        <w:keepLines w:val="0"/>
        <w:widowControl/>
        <w:numPr>
          <w:ilvl w:val="0"/>
          <w:numId w:val="2"/>
        </w:numPr>
        <w:suppressLineNumbers w:val="0"/>
        <w:spacing w:before="0" w:beforeAutospacing="1" w:after="0" w:afterAutospacing="1"/>
        <w:rPr>
          <w:sz w:val="24"/>
          <w:szCs w:val="24"/>
        </w:rPr>
      </w:pPr>
      <w:r>
        <w:rPr>
          <w:i w:val="0"/>
          <w:iCs w:val="0"/>
          <w:caps w:val="0"/>
          <w:color w:val="000000"/>
          <w:spacing w:val="0"/>
          <w:sz w:val="24"/>
          <w:szCs w:val="24"/>
        </w:rPr>
        <w:t>超前校正是一种利用相位超前特性来改善系统的动态性能的校正方法。超前校正可以增大系统的相位裕度，提高系统的响应速度和稳定性，减小系统的超调量和震荡。超前校正的传递函数为：</w:t>
      </w:r>
    </w:p>
    <w:p>
      <w:pPr>
        <w:keepNext w:val="0"/>
        <w:keepLines w:val="0"/>
        <w:widowControl/>
        <w:numPr>
          <w:numId w:val="0"/>
        </w:numPr>
        <w:suppressLineNumbers w:val="0"/>
        <w:spacing w:before="0" w:beforeAutospacing="1" w:after="0" w:afterAutospacing="1"/>
        <w:rPr>
          <w:sz w:val="24"/>
          <w:szCs w:val="24"/>
        </w:rPr>
      </w:pPr>
    </w:p>
    <w:p>
      <w:pPr>
        <w:pStyle w:val="3"/>
        <w:keepNext w:val="0"/>
        <w:keepLines w:val="0"/>
        <w:widowControl/>
        <w:suppressLineNumbers w:val="0"/>
        <w:rPr>
          <w:i w:val="0"/>
          <w:iCs w:val="0"/>
          <w:caps w:val="0"/>
          <w:color w:val="000000"/>
          <w:spacing w:val="0"/>
          <w:sz w:val="24"/>
          <w:szCs w:val="24"/>
        </w:rPr>
      </w:pPr>
      <w:r>
        <w:rPr>
          <w:i w:val="0"/>
          <w:iCs w:val="0"/>
          <w:caps w:val="0"/>
          <w:color w:val="000000"/>
          <w:spacing w:val="0"/>
          <w:sz w:val="24"/>
          <w:szCs w:val="24"/>
        </w:rPr>
        <w:t>其中，α是分度系数</w:t>
      </w:r>
      <w:r>
        <w:rPr>
          <w:rFonts w:hint="eastAsia"/>
          <w:i w:val="0"/>
          <w:iCs w:val="0"/>
          <w:caps w:val="0"/>
          <w:color w:val="000000"/>
          <w:spacing w:val="0"/>
          <w:sz w:val="24"/>
          <w:szCs w:val="24"/>
          <w:lang w:eastAsia="zh-CN"/>
        </w:rPr>
        <w:t>，</w:t>
      </w:r>
      <w:r>
        <w:rPr>
          <w:i w:val="0"/>
          <w:iCs w:val="0"/>
          <w:caps w:val="0"/>
          <w:color w:val="000000"/>
          <w:spacing w:val="0"/>
          <w:sz w:val="24"/>
          <w:szCs w:val="24"/>
        </w:rPr>
        <w:t>Tc是时间常数，满足0&lt;</w:t>
      </w:r>
      <w:r>
        <w:rPr>
          <w:rFonts w:hint="eastAsia"/>
          <w:i w:val="0"/>
          <w:iCs w:val="0"/>
          <w:caps w:val="0"/>
          <w:color w:val="000000"/>
          <w:spacing w:val="0"/>
          <w:sz w:val="24"/>
          <w:szCs w:val="24"/>
          <w:lang w:val="en-US" w:eastAsia="zh-CN"/>
        </w:rPr>
        <w:t xml:space="preserve"> </w:t>
      </w:r>
      <w:r>
        <w:rPr>
          <w:i w:val="0"/>
          <w:iCs w:val="0"/>
          <w:caps w:val="0"/>
          <w:color w:val="000000"/>
          <w:spacing w:val="0"/>
          <w:sz w:val="24"/>
          <w:szCs w:val="24"/>
        </w:rPr>
        <w:t>&lt;10&lt;α&lt;1。超前校正的零点（</w:t>
      </w:r>
      <w:r>
        <w:rPr>
          <w:rFonts w:hint="eastAsia"/>
          <w:i w:val="0"/>
          <w:iCs w:val="0"/>
          <w:caps w:val="0"/>
          <w:color w:val="000000"/>
          <w:spacing w:val="0"/>
          <w:sz w:val="24"/>
          <w:szCs w:val="24"/>
          <w:lang w:val="en-US" w:eastAsia="zh-CN"/>
        </w:rPr>
        <w:t xml:space="preserve">          ）</w:t>
      </w:r>
      <w:r>
        <w:rPr>
          <w:i w:val="0"/>
          <w:iCs w:val="0"/>
          <w:caps w:val="0"/>
          <w:color w:val="000000"/>
          <w:spacing w:val="0"/>
          <w:sz w:val="24"/>
          <w:szCs w:val="24"/>
        </w:rPr>
        <w:t>较极点（</w:t>
      </w:r>
      <w:r>
        <w:rPr>
          <w:rFonts w:hint="eastAsia"/>
          <w:i w:val="0"/>
          <w:iCs w:val="0"/>
          <w:caps w:val="0"/>
          <w:color w:val="000000"/>
          <w:spacing w:val="0"/>
          <w:sz w:val="24"/>
          <w:szCs w:val="24"/>
          <w:lang w:val="en-US" w:eastAsia="zh-CN"/>
        </w:rPr>
        <w:t xml:space="preserve">      </w:t>
      </w:r>
      <w:r>
        <w:rPr>
          <w:i w:val="0"/>
          <w:iCs w:val="0"/>
          <w:caps w:val="0"/>
          <w:color w:val="000000"/>
          <w:spacing w:val="0"/>
          <w:sz w:val="24"/>
          <w:szCs w:val="24"/>
        </w:rPr>
        <w:t>​）更靠近原点，因此具有微分作用。超前校正的最大相位超前角为：</w:t>
      </w:r>
    </w:p>
    <w:p>
      <w:pPr>
        <w:pStyle w:val="3"/>
        <w:keepNext w:val="0"/>
        <w:keepLines w:val="0"/>
        <w:widowControl/>
        <w:suppressLineNumbers w:val="0"/>
        <w:rPr>
          <w:i w:val="0"/>
          <w:iCs w:val="0"/>
          <w:caps w:val="0"/>
          <w:color w:val="000000"/>
          <w:spacing w:val="0"/>
          <w:sz w:val="24"/>
          <w:szCs w:val="24"/>
        </w:rPr>
      </w:pPr>
    </w:p>
    <w:p>
      <w:pPr>
        <w:pStyle w:val="3"/>
        <w:keepNext w:val="0"/>
        <w:keepLines w:val="0"/>
        <w:widowControl/>
        <w:suppressLineNumbers w:val="0"/>
        <w:rPr>
          <w:rFonts w:hint="eastAsia" w:eastAsiaTheme="minorEastAsia"/>
          <w:sz w:val="24"/>
          <w:szCs w:val="24"/>
          <w:lang w:eastAsia="zh-CN"/>
        </w:rPr>
      </w:pPr>
      <w:r>
        <w:rPr>
          <w:i w:val="0"/>
          <w:iCs w:val="0"/>
          <w:caps w:val="0"/>
          <w:color w:val="auto"/>
          <w:spacing w:val="0"/>
          <w:sz w:val="24"/>
          <w:szCs w:val="24"/>
          <w:u w:val="none"/>
        </w:rPr>
        <w:t>超前校正适用于那些对动态性能要求较高，但对稳态性能要求不太严格的系统，例如位置控制、速度控制、姿态控制等</w:t>
      </w:r>
      <w:r>
        <w:rPr>
          <w:rFonts w:hint="eastAsia"/>
          <w:i w:val="0"/>
          <w:iCs w:val="0"/>
          <w:caps w:val="0"/>
          <w:color w:val="auto"/>
          <w:spacing w:val="0"/>
          <w:sz w:val="24"/>
          <w:szCs w:val="24"/>
          <w:u w:val="none"/>
          <w:lang w:eastAsia="zh-CN"/>
        </w:rPr>
        <w:t>。</w:t>
      </w:r>
    </w:p>
    <w:p>
      <w:pPr>
        <w:keepNext w:val="0"/>
        <w:keepLines w:val="0"/>
        <w:widowControl/>
        <w:numPr>
          <w:ilvl w:val="0"/>
          <w:numId w:val="2"/>
        </w:numPr>
        <w:suppressLineNumbers w:val="0"/>
        <w:spacing w:before="0" w:beforeAutospacing="1" w:after="0" w:afterAutospacing="1"/>
        <w:ind w:left="0" w:leftChars="0" w:firstLine="0" w:firstLineChars="0"/>
        <w:rPr>
          <w:sz w:val="24"/>
          <w:szCs w:val="24"/>
        </w:rPr>
      </w:pPr>
      <w:r>
        <w:rPr>
          <w:i w:val="0"/>
          <w:iCs w:val="0"/>
          <w:caps w:val="0"/>
          <w:color w:val="000000"/>
          <w:spacing w:val="0"/>
          <w:sz w:val="24"/>
          <w:szCs w:val="24"/>
        </w:rPr>
        <w:t>滞后校正是一种利用高频幅值衰减特性来改善系统的静态性能的校正方法。滞后校正可以增大系统的开环增益，减小系统的稳态误差，提高系统的抗干扰能力。滞后校正的传递函数为：</w:t>
      </w:r>
    </w:p>
    <w:p>
      <w:pPr>
        <w:pStyle w:val="3"/>
        <w:keepNext w:val="0"/>
        <w:keepLines w:val="0"/>
        <w:widowControl/>
        <w:suppressLineNumbers w:val="0"/>
        <w:rPr>
          <w:i w:val="0"/>
          <w:iCs w:val="0"/>
          <w:caps w:val="0"/>
          <w:color w:val="000000"/>
          <w:spacing w:val="0"/>
          <w:sz w:val="24"/>
          <w:szCs w:val="24"/>
        </w:rPr>
      </w:pPr>
    </w:p>
    <w:p>
      <w:pPr>
        <w:pStyle w:val="3"/>
        <w:keepNext w:val="0"/>
        <w:keepLines w:val="0"/>
        <w:widowControl/>
        <w:suppressLineNumbers w:val="0"/>
        <w:rPr>
          <w:i w:val="0"/>
          <w:iCs w:val="0"/>
          <w:caps w:val="0"/>
          <w:color w:val="000000"/>
          <w:spacing w:val="0"/>
          <w:sz w:val="24"/>
          <w:szCs w:val="24"/>
        </w:rPr>
      </w:pPr>
      <w:r>
        <w:rPr>
          <w:i w:val="0"/>
          <w:iCs w:val="0"/>
          <w:caps w:val="0"/>
          <w:color w:val="000000"/>
          <w:spacing w:val="0"/>
          <w:sz w:val="24"/>
          <w:szCs w:val="24"/>
        </w:rPr>
        <w:t>其中，α是分度系数，Tc是时间常数，满足0&lt;</w:t>
      </w:r>
      <w:r>
        <w:rPr>
          <w:rFonts w:hint="eastAsia"/>
          <w:i w:val="0"/>
          <w:iCs w:val="0"/>
          <w:caps w:val="0"/>
          <w:color w:val="000000"/>
          <w:spacing w:val="0"/>
          <w:sz w:val="24"/>
          <w:szCs w:val="24"/>
          <w:lang w:val="en-US" w:eastAsia="zh-CN"/>
        </w:rPr>
        <w:t xml:space="preserve"> </w:t>
      </w:r>
      <w:r>
        <w:rPr>
          <w:i w:val="0"/>
          <w:iCs w:val="0"/>
          <w:caps w:val="0"/>
          <w:color w:val="000000"/>
          <w:spacing w:val="0"/>
          <w:sz w:val="24"/>
          <w:szCs w:val="24"/>
        </w:rPr>
        <w:t>&lt;10&lt;α&lt;1。滞后校正的极点（</w:t>
      </w:r>
      <w:r>
        <w:rPr>
          <w:rFonts w:hint="eastAsia"/>
          <w:i w:val="0"/>
          <w:iCs w:val="0"/>
          <w:caps w:val="0"/>
          <w:color w:val="000000"/>
          <w:spacing w:val="0"/>
          <w:sz w:val="24"/>
          <w:szCs w:val="24"/>
          <w:lang w:val="en-US" w:eastAsia="zh-CN"/>
        </w:rPr>
        <w:t xml:space="preserve">    </w:t>
      </w:r>
      <w:r>
        <w:rPr>
          <w:i w:val="0"/>
          <w:iCs w:val="0"/>
          <w:caps w:val="0"/>
          <w:color w:val="000000"/>
          <w:spacing w:val="0"/>
          <w:sz w:val="24"/>
          <w:szCs w:val="24"/>
        </w:rPr>
        <w:t>）较零点更靠近原点，因此具有积分作用。滞后校正的最大相位滞后角为：</w:t>
      </w:r>
    </w:p>
    <w:p>
      <w:pPr>
        <w:pStyle w:val="3"/>
        <w:keepNext w:val="0"/>
        <w:keepLines w:val="0"/>
        <w:widowControl/>
        <w:suppressLineNumbers w:val="0"/>
        <w:rPr>
          <w:i w:val="0"/>
          <w:iCs w:val="0"/>
          <w:caps w:val="0"/>
          <w:color w:val="000000"/>
          <w:spacing w:val="0"/>
          <w:sz w:val="24"/>
          <w:szCs w:val="24"/>
        </w:rPr>
      </w:pPr>
    </w:p>
    <w:p>
      <w:pPr>
        <w:pStyle w:val="3"/>
        <w:keepNext w:val="0"/>
        <w:keepLines w:val="0"/>
        <w:widowControl/>
        <w:suppressLineNumbers w:val="0"/>
        <w:rPr>
          <w:rFonts w:hint="eastAsia" w:eastAsiaTheme="minorEastAsia"/>
          <w:lang w:eastAsia="zh-CN"/>
        </w:rPr>
      </w:pPr>
      <w:r>
        <w:rPr>
          <w:i w:val="0"/>
          <w:iCs w:val="0"/>
          <w:caps w:val="0"/>
          <w:color w:val="auto"/>
          <w:spacing w:val="0"/>
          <w:sz w:val="24"/>
          <w:szCs w:val="24"/>
          <w:u w:val="none"/>
        </w:rPr>
        <w:t>滞后校正适用于那些对稳态性能要求较高，但对动态性能要求不太严格的系统，例如温度控制、压力控制、电源控制等</w:t>
      </w:r>
      <w:r>
        <w:rPr>
          <w:rFonts w:hint="eastAsia"/>
          <w:i w:val="0"/>
          <w:iCs w:val="0"/>
          <w:caps w:val="0"/>
          <w:color w:val="auto"/>
          <w:spacing w:val="0"/>
          <w:sz w:val="24"/>
          <w:szCs w:val="24"/>
          <w:u w:val="none"/>
          <w:lang w:eastAsia="zh-CN"/>
        </w:rPr>
        <w:t>。</w:t>
      </w:r>
    </w:p>
    <w:p>
      <w:pPr>
        <w:keepNext w:val="0"/>
        <w:keepLines w:val="0"/>
        <w:widowControl/>
        <w:numPr>
          <w:ilvl w:val="0"/>
          <w:numId w:val="0"/>
        </w:numPr>
        <w:suppressLineNumbers w:val="0"/>
        <w:spacing w:before="0" w:beforeAutospacing="1" w:after="0" w:afterAutospacing="1"/>
        <w:jc w:val="center"/>
        <w:rPr>
          <w:rFonts w:hint="default" w:eastAsiaTheme="minorEastAsia"/>
          <w:i w:val="0"/>
          <w:iCs w:val="0"/>
          <w:caps w:val="0"/>
          <w:color w:val="000000"/>
          <w:spacing w:val="0"/>
          <w:sz w:val="32"/>
          <w:szCs w:val="32"/>
          <w:lang w:val="en-US" w:eastAsia="zh-CN"/>
        </w:rPr>
      </w:pPr>
      <w:r>
        <w:rPr>
          <w:rFonts w:hint="eastAsia"/>
          <w:i w:val="0"/>
          <w:iCs w:val="0"/>
          <w:caps w:val="0"/>
          <w:color w:val="000000"/>
          <w:spacing w:val="0"/>
          <w:sz w:val="32"/>
          <w:szCs w:val="32"/>
          <w:lang w:val="en-US" w:eastAsia="zh-CN"/>
        </w:rPr>
        <w:t>实验四</w:t>
      </w:r>
    </w:p>
    <w:p>
      <w:pPr>
        <w:keepNext w:val="0"/>
        <w:keepLines w:val="0"/>
        <w:widowControl/>
        <w:numPr>
          <w:ilvl w:val="0"/>
          <w:numId w:val="0"/>
        </w:numPr>
        <w:suppressLineNumbers w:val="0"/>
        <w:spacing w:before="0" w:beforeAutospacing="1" w:after="0" w:afterAutospacing="1"/>
        <w:ind w:left="360" w:leftChars="0"/>
        <w:rPr>
          <w:rFonts w:ascii="宋体" w:hAnsi="宋体" w:eastAsia="宋体" w:cs="宋体"/>
          <w:b/>
          <w:bCs/>
          <w:sz w:val="24"/>
          <w:szCs w:val="24"/>
        </w:rPr>
      </w:pPr>
      <w:r>
        <w:rPr>
          <w:rStyle w:val="7"/>
          <w:rFonts w:hint="eastAsia" w:eastAsia="宋体"/>
          <w:b/>
          <w:bCs/>
          <w:lang w:val="en-US" w:eastAsia="zh-CN"/>
        </w:rPr>
        <w:t>问题一：</w:t>
      </w:r>
      <w:r>
        <w:rPr>
          <w:rStyle w:val="7"/>
          <w:b/>
          <w:bCs/>
        </w:rPr>
        <w:t>一阶系统的特性， PID 控制算法中比例、 积分、 微分的作用</w:t>
      </w:r>
      <w:r>
        <w:rPr>
          <w:rFonts w:ascii="宋体" w:hAnsi="宋体" w:eastAsia="宋体" w:cs="宋体"/>
          <w:b/>
          <w:bCs/>
          <w:sz w:val="24"/>
          <w:szCs w:val="24"/>
        </w:rPr>
        <w:t xml:space="preserve"> </w:t>
      </w:r>
    </w:p>
    <w:p>
      <w:pPr>
        <w:keepNext w:val="0"/>
        <w:keepLines w:val="0"/>
        <w:widowControl/>
        <w:numPr>
          <w:numId w:val="0"/>
        </w:numPr>
        <w:suppressLineNumbers w:val="0"/>
        <w:spacing w:before="0" w:beforeAutospacing="1" w:after="0" w:afterAutospacing="1"/>
        <w:rPr>
          <w:sz w:val="24"/>
          <w:szCs w:val="24"/>
        </w:rPr>
      </w:pPr>
      <w:r>
        <w:rPr>
          <w:i w:val="0"/>
          <w:iCs w:val="0"/>
          <w:caps w:val="0"/>
          <w:color w:val="auto"/>
          <w:spacing w:val="0"/>
          <w:sz w:val="24"/>
          <w:szCs w:val="24"/>
          <w:u w:val="none"/>
        </w:rPr>
        <w:t>一阶系统的特性是指系统的输入和输出之间只有一阶微分关系的特性。一阶系统的典型结构如下</w:t>
      </w:r>
      <w:r>
        <w:rPr>
          <w:i w:val="0"/>
          <w:iCs w:val="0"/>
          <w:caps w:val="0"/>
          <w:color w:val="000000"/>
          <w:spacing w:val="0"/>
          <w:sz w:val="24"/>
          <w:szCs w:val="24"/>
        </w:rPr>
        <w:t>：</w:t>
      </w:r>
    </w:p>
    <w:p>
      <w:pPr>
        <w:pStyle w:val="3"/>
        <w:keepNext w:val="0"/>
        <w:keepLines w:val="0"/>
        <w:widowControl/>
        <w:suppressLineNumbers w:val="0"/>
        <w:rPr>
          <w:sz w:val="24"/>
          <w:szCs w:val="24"/>
        </w:rPr>
      </w:pPr>
      <w:r>
        <w:rPr>
          <w:i w:val="0"/>
          <w:iCs w:val="0"/>
          <w:caps w:val="0"/>
          <w:color w:val="000000"/>
          <w:spacing w:val="0"/>
          <w:sz w:val="24"/>
          <w:szCs w:val="24"/>
        </w:rPr>
        <w:t>一阶系统的传递函数为：</w:t>
      </w:r>
    </w:p>
    <w:p>
      <w:pPr>
        <w:pStyle w:val="3"/>
        <w:keepNext w:val="0"/>
        <w:keepLines w:val="0"/>
        <w:widowControl/>
        <w:suppressLineNumbers w:val="0"/>
        <w:rPr>
          <w:sz w:val="24"/>
          <w:szCs w:val="24"/>
        </w:rPr>
      </w:pPr>
      <w:r>
        <w:rPr>
          <w:i w:val="0"/>
          <w:iCs w:val="0"/>
          <w:caps w:val="0"/>
          <w:color w:val="000000"/>
          <w:spacing w:val="0"/>
          <w:sz w:val="24"/>
          <w:szCs w:val="24"/>
        </w:rPr>
        <w:t>其中，k是系统的增益，τ</w:t>
      </w:r>
      <w:r>
        <w:rPr>
          <w:i w:val="0"/>
          <w:iCs w:val="0"/>
          <w:caps w:val="0"/>
          <w:color w:val="auto"/>
          <w:spacing w:val="0"/>
          <w:sz w:val="24"/>
          <w:szCs w:val="24"/>
          <w:u w:val="none"/>
        </w:rPr>
        <w:t>是系统的时间常数。一阶系统的特性主要有以下几点</w:t>
      </w:r>
      <w:r>
        <w:rPr>
          <w:i w:val="0"/>
          <w:iCs w:val="0"/>
          <w:caps w:val="0"/>
          <w:color w:val="000000"/>
          <w:spacing w:val="0"/>
          <w:sz w:val="24"/>
          <w:szCs w:val="24"/>
        </w:rPr>
        <w:t>：</w:t>
      </w:r>
    </w:p>
    <w:p>
      <w:pPr>
        <w:keepNext w:val="0"/>
        <w:keepLines w:val="0"/>
        <w:widowControl/>
        <w:numPr>
          <w:ilvl w:val="0"/>
          <w:numId w:val="0"/>
        </w:numPr>
        <w:suppressLineNumbers w:val="0"/>
        <w:spacing w:before="0" w:beforeAutospacing="1" w:after="0" w:afterAutospacing="1"/>
        <w:ind w:left="360" w:leftChars="0"/>
        <w:rPr>
          <w:sz w:val="24"/>
          <w:szCs w:val="24"/>
        </w:rPr>
      </w:pPr>
      <w:r>
        <w:rPr>
          <w:i w:val="0"/>
          <w:iCs w:val="0"/>
          <w:caps w:val="0"/>
          <w:color w:val="000000"/>
          <w:spacing w:val="0"/>
          <w:sz w:val="24"/>
          <w:szCs w:val="24"/>
        </w:rPr>
        <w:t>一阶系统的响应是单调的，没有振荡，也没有超调量。</w:t>
      </w:r>
    </w:p>
    <w:p>
      <w:pPr>
        <w:keepNext w:val="0"/>
        <w:keepLines w:val="0"/>
        <w:widowControl/>
        <w:numPr>
          <w:ilvl w:val="0"/>
          <w:numId w:val="0"/>
        </w:numPr>
        <w:suppressLineNumbers w:val="0"/>
        <w:spacing w:before="0" w:beforeAutospacing="1" w:after="0" w:afterAutospacing="1"/>
        <w:ind w:left="360" w:leftChars="0"/>
        <w:rPr>
          <w:i w:val="0"/>
          <w:iCs w:val="0"/>
          <w:caps w:val="0"/>
          <w:color w:val="000000"/>
          <w:spacing w:val="0"/>
          <w:sz w:val="24"/>
          <w:szCs w:val="24"/>
        </w:rPr>
      </w:pPr>
      <w:r>
        <w:rPr>
          <w:i w:val="0"/>
          <w:iCs w:val="0"/>
          <w:caps w:val="0"/>
          <w:color w:val="000000"/>
          <w:spacing w:val="0"/>
          <w:sz w:val="24"/>
          <w:szCs w:val="24"/>
        </w:rPr>
        <w:t>一阶系统的响应速度取决于时间常数τ，τ越小，响应越快，τ越大，响应越慢。</w:t>
      </w:r>
    </w:p>
    <w:p>
      <w:pPr>
        <w:keepNext w:val="0"/>
        <w:keepLines w:val="0"/>
        <w:widowControl/>
        <w:numPr>
          <w:ilvl w:val="0"/>
          <w:numId w:val="0"/>
        </w:numPr>
        <w:suppressLineNumbers w:val="0"/>
        <w:spacing w:before="0" w:beforeAutospacing="1" w:after="0" w:afterAutospacing="1"/>
        <w:ind w:left="360" w:leftChars="0"/>
        <w:rPr>
          <w:i w:val="0"/>
          <w:iCs w:val="0"/>
          <w:caps w:val="0"/>
          <w:color w:val="000000"/>
          <w:spacing w:val="0"/>
          <w:sz w:val="24"/>
          <w:szCs w:val="24"/>
        </w:rPr>
      </w:pPr>
      <w:r>
        <w:rPr>
          <w:i w:val="0"/>
          <w:iCs w:val="0"/>
          <w:caps w:val="0"/>
          <w:color w:val="000000"/>
          <w:spacing w:val="0"/>
          <w:sz w:val="24"/>
          <w:szCs w:val="24"/>
        </w:rPr>
        <w:t>一阶系统的稳态误差取决于系统的增益k，k越大，稳态误差越小，k越小，稳态误差越大。一阶系统的性能指标有上升时间tr和调节时间ts</w:t>
      </w:r>
      <w:r>
        <w:rPr>
          <w:rFonts w:hint="eastAsia"/>
          <w:i w:val="0"/>
          <w:iCs w:val="0"/>
          <w:caps w:val="0"/>
          <w:color w:val="000000"/>
          <w:spacing w:val="0"/>
          <w:sz w:val="24"/>
          <w:szCs w:val="24"/>
          <w:lang w:eastAsia="zh-CN"/>
        </w:rPr>
        <w:t>，</w:t>
      </w:r>
      <w:r>
        <w:rPr>
          <w:i w:val="0"/>
          <w:iCs w:val="0"/>
          <w:caps w:val="0"/>
          <w:color w:val="000000"/>
          <w:spacing w:val="0"/>
          <w:sz w:val="24"/>
          <w:szCs w:val="24"/>
        </w:rPr>
        <w:t>其中tr是指输出从终值的10%上升到终值的90%所用的时间，ts是指第一次进入误差带且以后不再出误差带的时间。</w:t>
      </w:r>
    </w:p>
    <w:p>
      <w:pPr>
        <w:keepNext w:val="0"/>
        <w:keepLines w:val="0"/>
        <w:widowControl/>
        <w:numPr>
          <w:ilvl w:val="0"/>
          <w:numId w:val="0"/>
        </w:numPr>
        <w:suppressLineNumbers w:val="0"/>
        <w:spacing w:before="0" w:beforeAutospacing="1" w:after="0" w:afterAutospacing="1"/>
        <w:ind w:left="360" w:leftChars="0"/>
        <w:rPr>
          <w:rFonts w:ascii="宋体" w:hAnsi="宋体" w:eastAsia="宋体" w:cs="宋体"/>
          <w:b/>
          <w:bCs/>
          <w:sz w:val="24"/>
          <w:szCs w:val="24"/>
        </w:rPr>
      </w:pPr>
    </w:p>
    <w:p>
      <w:pPr>
        <w:keepNext w:val="0"/>
        <w:keepLines w:val="0"/>
        <w:widowControl/>
        <w:numPr>
          <w:ilvl w:val="0"/>
          <w:numId w:val="0"/>
        </w:numPr>
        <w:suppressLineNumbers w:val="0"/>
        <w:spacing w:before="0" w:beforeAutospacing="1" w:after="0" w:afterAutospacing="1"/>
        <w:ind w:left="360" w:leftChars="0"/>
        <w:rPr>
          <w:sz w:val="24"/>
          <w:szCs w:val="24"/>
        </w:rPr>
      </w:pPr>
      <w:r>
        <w:rPr>
          <w:i w:val="0"/>
          <w:iCs w:val="0"/>
          <w:caps w:val="0"/>
          <w:color w:val="auto"/>
          <w:spacing w:val="0"/>
          <w:sz w:val="24"/>
          <w:szCs w:val="24"/>
          <w:u w:val="none"/>
        </w:rPr>
        <w:t>PID控制算法是一种常用的控制算法，它由比例（P）、积分（I）和微分（D）三个部分组成，它们各自的作用如下</w:t>
      </w:r>
      <w:r>
        <w:rPr>
          <w:i w:val="0"/>
          <w:iCs w:val="0"/>
          <w:caps w:val="0"/>
          <w:color w:val="000000"/>
          <w:spacing w:val="0"/>
          <w:sz w:val="24"/>
          <w:szCs w:val="24"/>
        </w:rPr>
        <w:t>：</w:t>
      </w:r>
    </w:p>
    <w:p>
      <w:pPr>
        <w:keepNext w:val="0"/>
        <w:keepLines w:val="0"/>
        <w:widowControl/>
        <w:numPr>
          <w:ilvl w:val="0"/>
          <w:numId w:val="3"/>
        </w:numPr>
        <w:suppressLineNumbers w:val="0"/>
        <w:spacing w:before="0" w:beforeAutospacing="1" w:after="0" w:afterAutospacing="1"/>
        <w:ind w:left="360" w:leftChars="0"/>
        <w:rPr>
          <w:i w:val="0"/>
          <w:iCs w:val="0"/>
          <w:caps w:val="0"/>
          <w:color w:val="000000"/>
          <w:spacing w:val="0"/>
          <w:sz w:val="24"/>
          <w:szCs w:val="24"/>
        </w:rPr>
      </w:pPr>
      <w:r>
        <w:rPr>
          <w:i w:val="0"/>
          <w:iCs w:val="0"/>
          <w:caps w:val="0"/>
          <w:color w:val="000000"/>
          <w:spacing w:val="0"/>
          <w:sz w:val="24"/>
          <w:szCs w:val="24"/>
        </w:rPr>
        <w:t>比例（P）作用是根据系统的偏差大小来调节控制量，使其朝减少偏差的方向变化，比例作用的强弱取决于比例系数Kp，Kp越大，控制作用越强，响应速度越快，但也可能导致系统的超调量增加，甚至引起振荡。</w:t>
      </w:r>
    </w:p>
    <w:p>
      <w:pPr>
        <w:keepNext w:val="0"/>
        <w:keepLines w:val="0"/>
        <w:widowControl/>
        <w:numPr>
          <w:ilvl w:val="0"/>
          <w:numId w:val="3"/>
        </w:numPr>
        <w:suppressLineNumbers w:val="0"/>
        <w:spacing w:before="0" w:beforeAutospacing="1" w:after="0" w:afterAutospacing="1"/>
        <w:ind w:left="360" w:leftChars="0" w:firstLine="0" w:firstLineChars="0"/>
        <w:rPr>
          <w:i w:val="0"/>
          <w:iCs w:val="0"/>
          <w:caps w:val="0"/>
          <w:color w:val="000000"/>
          <w:spacing w:val="0"/>
          <w:sz w:val="24"/>
          <w:szCs w:val="24"/>
        </w:rPr>
      </w:pPr>
      <w:r>
        <w:rPr>
          <w:i w:val="0"/>
          <w:iCs w:val="0"/>
          <w:caps w:val="0"/>
          <w:color w:val="000000"/>
          <w:spacing w:val="0"/>
          <w:sz w:val="24"/>
          <w:szCs w:val="24"/>
        </w:rPr>
        <w:t>积分（I）作用是根据系统的偏差是否存在来调节控制量，只要有偏差，就不断地对偏差进行积分，并反映在控制量上，积分作用的目的是消除系统的稳态误差，提高控制精度，积分作用的强弱取决于积分时间常数Ti，Ti越小，积分作用越强，但也可能导致系统的超调量增加，响应速度变慢。</w:t>
      </w:r>
    </w:p>
    <w:p>
      <w:pPr>
        <w:keepNext w:val="0"/>
        <w:keepLines w:val="0"/>
        <w:widowControl/>
        <w:numPr>
          <w:ilvl w:val="0"/>
          <w:numId w:val="3"/>
        </w:numPr>
        <w:suppressLineNumbers w:val="0"/>
        <w:spacing w:before="0" w:beforeAutospacing="1" w:after="0" w:afterAutospacing="1"/>
        <w:ind w:left="360" w:leftChars="0" w:firstLine="0" w:firstLineChars="0"/>
        <w:rPr>
          <w:rFonts w:hint="default" w:eastAsiaTheme="minorEastAsia"/>
          <w:b/>
          <w:bCs/>
          <w:i w:val="0"/>
          <w:iCs w:val="0"/>
          <w:caps w:val="0"/>
          <w:color w:val="000000"/>
          <w:spacing w:val="0"/>
          <w:sz w:val="27"/>
          <w:szCs w:val="27"/>
          <w:lang w:val="en-US" w:eastAsia="zh-CN"/>
        </w:rPr>
      </w:pPr>
      <w:r>
        <w:rPr>
          <w:i w:val="0"/>
          <w:iCs w:val="0"/>
          <w:caps w:val="0"/>
          <w:color w:val="000000"/>
          <w:spacing w:val="0"/>
          <w:sz w:val="24"/>
          <w:szCs w:val="24"/>
        </w:rPr>
        <w:t>微分（D）作用是根据系统的偏差变化率来调节控制量，具有预见性，能预测偏差变化的趋势，因此能产生超前的控制作用，在偏差还没有形成之前，就提前给出较大的控制量，微分作用的目的是改善系统的动态性能，减小超调量，提高响应速度，微分作用的强弱取决于微分时间常数Td，Td越大</w:t>
      </w:r>
      <w:r>
        <w:rPr>
          <w:rFonts w:hint="eastAsia"/>
          <w:i w:val="0"/>
          <w:iCs w:val="0"/>
          <w:caps w:val="0"/>
          <w:color w:val="000000"/>
          <w:spacing w:val="0"/>
          <w:sz w:val="24"/>
          <w:szCs w:val="24"/>
          <w:lang w:eastAsia="zh-CN"/>
        </w:rPr>
        <w:t>，</w:t>
      </w:r>
      <w:r>
        <w:rPr>
          <w:i w:val="0"/>
          <w:iCs w:val="0"/>
          <w:caps w:val="0"/>
          <w:color w:val="000000"/>
          <w:spacing w:val="0"/>
          <w:sz w:val="24"/>
          <w:szCs w:val="24"/>
        </w:rPr>
        <w:t>微分作用越强，但也可能导致系统对噪声的敏感性增加。</w:t>
      </w:r>
    </w:p>
    <w:p>
      <w:pPr>
        <w:keepNext w:val="0"/>
        <w:keepLines w:val="0"/>
        <w:widowControl/>
        <w:numPr>
          <w:numId w:val="0"/>
        </w:numPr>
        <w:suppressLineNumbers w:val="0"/>
        <w:spacing w:before="0" w:beforeAutospacing="1" w:after="0" w:afterAutospacing="1"/>
        <w:ind w:left="360" w:leftChars="0"/>
        <w:rPr>
          <w:rFonts w:hint="default" w:eastAsiaTheme="minorEastAsia"/>
          <w:b/>
          <w:bCs/>
          <w:i w:val="0"/>
          <w:iCs w:val="0"/>
          <w:caps w:val="0"/>
          <w:color w:val="000000"/>
          <w:spacing w:val="0"/>
          <w:sz w:val="27"/>
          <w:szCs w:val="27"/>
          <w:lang w:val="en-US" w:eastAsia="zh-CN"/>
        </w:rPr>
      </w:pPr>
      <w:r>
        <w:rPr>
          <w:rFonts w:hint="eastAsia"/>
          <w:b/>
          <w:bCs/>
          <w:i w:val="0"/>
          <w:iCs w:val="0"/>
          <w:caps w:val="0"/>
          <w:color w:val="000000"/>
          <w:spacing w:val="0"/>
          <w:sz w:val="27"/>
          <w:szCs w:val="27"/>
          <w:lang w:val="en-US" w:eastAsia="zh-CN"/>
        </w:rPr>
        <w:t>问题二：PI与PD控制器</w:t>
      </w:r>
    </w:p>
    <w:p>
      <w:pPr>
        <w:pStyle w:val="3"/>
        <w:keepNext w:val="0"/>
        <w:keepLines w:val="0"/>
        <w:widowControl/>
        <w:numPr>
          <w:ilvl w:val="0"/>
          <w:numId w:val="4"/>
        </w:numPr>
        <w:suppressLineNumbers w:val="0"/>
        <w:ind w:left="720"/>
        <w:rPr>
          <w:rFonts w:asciiTheme="minorHAnsi" w:hAnsiTheme="minorHAnsi" w:eastAsiaTheme="minorEastAsia" w:cstheme="minorBidi"/>
          <w:i w:val="0"/>
          <w:iCs w:val="0"/>
          <w:caps w:val="0"/>
          <w:color w:val="000000"/>
          <w:spacing w:val="0"/>
          <w:kern w:val="2"/>
          <w:sz w:val="24"/>
          <w:szCs w:val="24"/>
          <w:lang w:val="en-US" w:eastAsia="zh-CN" w:bidi="ar-SA"/>
        </w:rPr>
      </w:pPr>
      <w:r>
        <w:rPr>
          <w:rFonts w:hint="eastAsia" w:asciiTheme="minorHAnsi" w:hAnsiTheme="minorHAnsi" w:eastAsiaTheme="minorEastAsia" w:cstheme="minorBidi"/>
          <w:i w:val="0"/>
          <w:iCs w:val="0"/>
          <w:caps w:val="0"/>
          <w:color w:val="000000"/>
          <w:spacing w:val="0"/>
          <w:kern w:val="2"/>
          <w:sz w:val="24"/>
          <w:szCs w:val="24"/>
          <w:lang w:val="en-US" w:eastAsia="zh-CN" w:bidi="ar-SA"/>
        </w:rPr>
        <w:t xml:space="preserve"> </w:t>
      </w:r>
      <w:r>
        <w:rPr>
          <w:rFonts w:asciiTheme="minorHAnsi" w:hAnsiTheme="minorHAnsi" w:eastAsiaTheme="minorEastAsia" w:cstheme="minorBidi"/>
          <w:i w:val="0"/>
          <w:iCs w:val="0"/>
          <w:caps w:val="0"/>
          <w:color w:val="000000"/>
          <w:spacing w:val="0"/>
          <w:kern w:val="2"/>
          <w:sz w:val="24"/>
          <w:szCs w:val="24"/>
          <w:lang w:val="en-US" w:eastAsia="zh-CN" w:bidi="ar-SA"/>
        </w:rPr>
        <w:t>PI（比例-积分）控制器是一种闭环控制策略，用于实现对系统的误差调节。PI控制器结合了比例控制（P）和积分控制（I）两种控制方式。比例控制通过比例增益（Kp）将误差直接转换为控制输出，而积分控制通过积分增益（Ki）对误差进行积分，并将积分结果累积作为控制输出的一部分。PI控制器的优点是可以兼顾系统的快速性和稳态性能，即可以减小或消除系统的静差，提高系统的无差度。PI控制器的缺点是可能导致系统的稳定性下降，动态响应变慢，或产生较大的超调量。PI控制器适用于那些对准确性要求较高，但对动态性能要求不太严格的系统，例如温度控制、压力控制、电源控制等。</w:t>
      </w:r>
    </w:p>
    <w:p>
      <w:pPr>
        <w:keepNext w:val="0"/>
        <w:keepLines w:val="0"/>
        <w:widowControl/>
        <w:numPr>
          <w:ilvl w:val="0"/>
          <w:numId w:val="0"/>
        </w:numPr>
        <w:suppressLineNumbers w:val="0"/>
        <w:spacing w:before="0" w:beforeAutospacing="1" w:after="0" w:afterAutospacing="1"/>
        <w:rPr>
          <w:sz w:val="24"/>
          <w:szCs w:val="24"/>
        </w:rPr>
      </w:pPr>
    </w:p>
    <w:p>
      <w:pPr>
        <w:pStyle w:val="3"/>
        <w:keepNext w:val="0"/>
        <w:keepLines w:val="0"/>
        <w:widowControl/>
        <w:numPr>
          <w:ilvl w:val="0"/>
          <w:numId w:val="4"/>
        </w:numPr>
        <w:suppressLineNumbers w:val="0"/>
        <w:ind w:left="720" w:leftChars="0" w:firstLine="0" w:firstLineChars="0"/>
        <w:rPr>
          <w:rFonts w:hint="eastAsia" w:eastAsiaTheme="minorEastAsia"/>
          <w:lang w:eastAsia="zh-CN"/>
        </w:rPr>
      </w:pPr>
      <w:r>
        <w:rPr>
          <w:rFonts w:hint="eastAsia"/>
          <w:i w:val="0"/>
          <w:iCs w:val="0"/>
          <w:caps w:val="0"/>
          <w:color w:val="auto"/>
          <w:spacing w:val="0"/>
          <w:sz w:val="24"/>
          <w:szCs w:val="24"/>
          <w:u w:val="none"/>
          <w:lang w:val="en-US" w:eastAsia="zh-CN"/>
        </w:rPr>
        <w:t xml:space="preserve"> </w:t>
      </w:r>
      <w:r>
        <w:rPr>
          <w:i w:val="0"/>
          <w:iCs w:val="0"/>
          <w:caps w:val="0"/>
          <w:color w:val="auto"/>
          <w:spacing w:val="0"/>
          <w:sz w:val="24"/>
          <w:szCs w:val="24"/>
          <w:u w:val="none"/>
        </w:rPr>
        <w:t>PD（比例-微分）控制器是一种开环控制策略，用于实现对系统的预测调节。PD控制器结合了比例控制（P）和微分控制（D）两种控制方式。比例控制与PI控制器中的相同，而微分控制通过微分增益（Kd）将误差的变化率转换为控制输出，从而提前对系统的变化做出反应。PD控制器的优点是可以提高系统的响应速度和稳定性，减小系统的超调量和震荡。PD控制器的缺点是不能消除系统的静差，且对系统的噪声和干扰敏感。PD控制器适用于那些对动态性能要求较高，但对稳态性能要求不太严格的系统，例如位置控制、速度控制、姿态控制等</w:t>
      </w:r>
      <w:r>
        <w:rPr>
          <w:rFonts w:hint="eastAsia"/>
          <w:i w:val="0"/>
          <w:iCs w:val="0"/>
          <w:caps w:val="0"/>
          <w:color w:val="auto"/>
          <w:spacing w:val="0"/>
          <w:sz w:val="24"/>
          <w:szCs w:val="24"/>
          <w:u w:val="none"/>
          <w:lang w:eastAsia="zh-CN"/>
        </w:rPr>
        <w:t>。</w:t>
      </w:r>
    </w:p>
    <w:p>
      <w:pPr>
        <w:pStyle w:val="3"/>
        <w:keepNext w:val="0"/>
        <w:keepLines w:val="0"/>
        <w:widowControl/>
        <w:numPr>
          <w:numId w:val="0"/>
        </w:numPr>
        <w:suppressLineNumbers w:val="0"/>
        <w:spacing w:before="0" w:beforeAutospacing="1" w:after="0" w:afterAutospacing="1"/>
        <w:ind w:right="0" w:rightChars="0"/>
        <w:jc w:val="left"/>
        <w:rPr>
          <w:rFonts w:hint="eastAsia" w:ascii="宋体" w:hAnsi="宋体" w:eastAsia="宋体" w:cs="宋体"/>
          <w:b/>
          <w:bCs/>
          <w:i w:val="0"/>
          <w:iCs w:val="0"/>
          <w:color w:val="000000"/>
          <w:sz w:val="30"/>
          <w:szCs w:val="30"/>
        </w:rPr>
      </w:pPr>
      <w:r>
        <w:rPr>
          <w:rFonts w:hint="eastAsia" w:ascii="宋体" w:hAnsi="宋体" w:eastAsia="宋体" w:cs="宋体"/>
          <w:b/>
          <w:bCs/>
          <w:i w:val="0"/>
          <w:iCs w:val="0"/>
          <w:caps w:val="0"/>
          <w:color w:val="auto"/>
          <w:spacing w:val="0"/>
          <w:sz w:val="30"/>
          <w:szCs w:val="30"/>
          <w:u w:val="none"/>
          <w:lang w:val="en-US" w:eastAsia="zh-CN"/>
        </w:rPr>
        <w:t>问题三：</w:t>
      </w:r>
      <w:r>
        <w:rPr>
          <w:rFonts w:hint="eastAsia" w:ascii="宋体" w:hAnsi="宋体" w:eastAsia="宋体" w:cs="宋体"/>
          <w:b/>
          <w:bCs/>
          <w:i w:val="0"/>
          <w:iCs w:val="0"/>
          <w:color w:val="000000"/>
          <w:sz w:val="30"/>
          <w:szCs w:val="30"/>
        </w:rPr>
        <w:t>实验中求取 PI 与 PD 控制器参数的方法</w:t>
      </w:r>
    </w:p>
    <w:p>
      <w:pPr>
        <w:pStyle w:val="3"/>
        <w:keepNext w:val="0"/>
        <w:keepLines w:val="0"/>
        <w:widowControl/>
        <w:numPr>
          <w:numId w:val="0"/>
        </w:numPr>
        <w:suppressLineNumbers w:val="0"/>
        <w:spacing w:before="0" w:beforeAutospacing="1" w:after="0" w:afterAutospacing="1"/>
        <w:ind w:right="0" w:rightChars="0"/>
        <w:jc w:val="left"/>
        <w:rPr>
          <w:rFonts w:hint="eastAsia" w:ascii="宋体" w:hAnsi="宋体" w:eastAsia="宋体" w:cs="宋体"/>
          <w:b/>
          <w:bCs/>
          <w:i w:val="0"/>
          <w:iCs w:val="0"/>
          <w:color w:val="000000"/>
          <w:sz w:val="30"/>
          <w:szCs w:val="30"/>
          <w:lang w:val="en-US" w:eastAsia="zh-CN"/>
        </w:rPr>
      </w:pPr>
    </w:p>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0"/>
        </w:numPr>
        <w:suppressLineNumbers w:val="0"/>
        <w:spacing w:before="0" w:beforeAutospacing="1" w:after="0" w:afterAutospacing="1"/>
        <w:ind w:left="360" w:leftChars="0"/>
        <w:rPr>
          <w:i w:val="0"/>
          <w:iCs w:val="0"/>
          <w:caps w:val="0"/>
          <w:color w:val="000000"/>
          <w:spacing w:val="0"/>
          <w:sz w:val="27"/>
          <w:szCs w:val="27"/>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itka Text">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13790"/>
    <w:multiLevelType w:val="singleLevel"/>
    <w:tmpl w:val="80B13790"/>
    <w:lvl w:ilvl="0" w:tentative="0">
      <w:start w:val="1"/>
      <w:numFmt w:val="upperLetter"/>
      <w:suff w:val="space"/>
      <w:lvlText w:val="%1."/>
      <w:lvlJc w:val="left"/>
    </w:lvl>
  </w:abstractNum>
  <w:abstractNum w:abstractNumId="1">
    <w:nsid w:val="D01DBD3D"/>
    <w:multiLevelType w:val="singleLevel"/>
    <w:tmpl w:val="D01DBD3D"/>
    <w:lvl w:ilvl="0" w:tentative="0">
      <w:start w:val="1"/>
      <w:numFmt w:val="upperLetter"/>
      <w:suff w:val="space"/>
      <w:lvlText w:val="%1."/>
      <w:lvlJc w:val="left"/>
    </w:lvl>
  </w:abstractNum>
  <w:abstractNum w:abstractNumId="2">
    <w:nsid w:val="7C67A1FC"/>
    <w:multiLevelType w:val="multilevel"/>
    <w:tmpl w:val="7C67A1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E3C2650"/>
    <w:multiLevelType w:val="singleLevel"/>
    <w:tmpl w:val="7E3C2650"/>
    <w:lvl w:ilvl="0" w:tentative="0">
      <w:start w:val="1"/>
      <w:numFmt w:val="upperLetter"/>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zNzI3ODYxZGU5ZmExN2U4ZTQ2ZWZjMTViYzEzOTQifQ=="/>
  </w:docVars>
  <w:rsids>
    <w:rsidRoot w:val="00000000"/>
    <w:rsid w:val="0D8269F7"/>
    <w:rsid w:val="16DA0303"/>
    <w:rsid w:val="18AC231C"/>
    <w:rsid w:val="28BD2B0B"/>
    <w:rsid w:val="28D61E8B"/>
    <w:rsid w:val="30073655"/>
    <w:rsid w:val="38811EE6"/>
    <w:rsid w:val="613B0F6B"/>
    <w:rsid w:val="716A32C2"/>
    <w:rsid w:val="76EC2431"/>
    <w:rsid w:val="78436211"/>
    <w:rsid w:val="79596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customStyle="1" w:styleId="7">
    <w:name w:val="fontstyle01"/>
    <w:basedOn w:val="5"/>
    <w:uiPriority w:val="0"/>
    <w:rPr>
      <w:rFonts w:ascii="宋体" w:hAnsi="宋体" w:eastAsia="宋体" w:cs="宋体"/>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2023-12-06T14:55:00Z</dcterms:created>
  <dc:creator>pc</dc:creator>
  <cp:lastModifiedBy>pc</cp:lastModifiedBy>
  <dcterms:modified xsi:type="dcterms:W3CDTF">2023-12-08T09:21:37Z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F15AF049DB944AC1800695D45E917723_12</vt:lpwstr>
  </property>
</Properties>
</file>