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D0" w:rsidRDefault="00EA76D0" w:rsidP="00EA76D0">
      <w:pPr>
        <w:pStyle w:val="a3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EA76D0" w:rsidRDefault="00EA76D0" w:rsidP="00EA76D0">
      <w:pPr>
        <w:pStyle w:val="a3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«Калининградский государственный технический университет»</w:t>
      </w:r>
    </w:p>
    <w:p w:rsidR="00EA76D0" w:rsidRDefault="00EA76D0" w:rsidP="00EA76D0">
      <w:pPr>
        <w:pStyle w:val="a3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систем управления и вычислительной техники</w:t>
      </w:r>
    </w:p>
    <w:p w:rsidR="00EA76D0" w:rsidRDefault="00EA76D0" w:rsidP="00EA76D0">
      <w:pPr>
        <w:pStyle w:val="a3"/>
        <w:jc w:val="center"/>
        <w:rPr>
          <w:sz w:val="28"/>
          <w:szCs w:val="28"/>
          <w:lang w:val="ru-RU"/>
        </w:rPr>
      </w:pPr>
    </w:p>
    <w:p w:rsidR="00EA76D0" w:rsidRDefault="00EA76D0" w:rsidP="00EA76D0">
      <w:pPr>
        <w:spacing w:after="0" w:line="240" w:lineRule="auto"/>
        <w:jc w:val="center"/>
        <w:rPr>
          <w:szCs w:val="28"/>
        </w:rPr>
      </w:pPr>
    </w:p>
    <w:p w:rsidR="00EA76D0" w:rsidRDefault="00EA76D0" w:rsidP="00EA76D0">
      <w:pPr>
        <w:spacing w:after="0" w:line="240" w:lineRule="auto"/>
        <w:jc w:val="center"/>
        <w:rPr>
          <w:szCs w:val="28"/>
        </w:rPr>
      </w:pPr>
    </w:p>
    <w:p w:rsidR="00EA76D0" w:rsidRDefault="00EA76D0" w:rsidP="00EA76D0">
      <w:pPr>
        <w:spacing w:after="0" w:line="240" w:lineRule="auto"/>
        <w:jc w:val="center"/>
        <w:rPr>
          <w:szCs w:val="28"/>
        </w:rPr>
      </w:pPr>
    </w:p>
    <w:p w:rsidR="00EA76D0" w:rsidRDefault="00EA76D0" w:rsidP="00EA76D0">
      <w:pPr>
        <w:spacing w:after="0" w:line="240" w:lineRule="auto"/>
        <w:jc w:val="center"/>
        <w:rPr>
          <w:szCs w:val="28"/>
        </w:rPr>
      </w:pPr>
    </w:p>
    <w:p w:rsidR="00EA76D0" w:rsidRDefault="00EA76D0" w:rsidP="00EA76D0">
      <w:pPr>
        <w:spacing w:after="0" w:line="240" w:lineRule="auto"/>
        <w:rPr>
          <w:szCs w:val="28"/>
        </w:rPr>
      </w:pPr>
    </w:p>
    <w:p w:rsidR="00EA76D0" w:rsidRDefault="00EA76D0" w:rsidP="00EA76D0">
      <w:pPr>
        <w:jc w:val="center"/>
        <w:rPr>
          <w:szCs w:val="28"/>
        </w:rPr>
      </w:pPr>
    </w:p>
    <w:p w:rsidR="00EA76D0" w:rsidRDefault="00EA76D0" w:rsidP="00EA76D0">
      <w:pPr>
        <w:spacing w:after="0" w:line="240" w:lineRule="auto"/>
        <w:jc w:val="center"/>
        <w:rPr>
          <w:szCs w:val="28"/>
        </w:rPr>
      </w:pPr>
      <w:bookmarkStart w:id="0" w:name="_Toc527493004"/>
      <w:bookmarkStart w:id="1" w:name="_Toc308774552"/>
      <w:bookmarkStart w:id="2" w:name="_Toc308774239"/>
      <w:r>
        <w:rPr>
          <w:szCs w:val="28"/>
        </w:rPr>
        <w:t xml:space="preserve">Лабораторная работа № </w:t>
      </w:r>
      <w:bookmarkEnd w:id="0"/>
      <w:bookmarkEnd w:id="1"/>
      <w:bookmarkEnd w:id="2"/>
      <w:r>
        <w:rPr>
          <w:szCs w:val="28"/>
        </w:rPr>
        <w:t>7</w:t>
      </w:r>
    </w:p>
    <w:p w:rsidR="00EA76D0" w:rsidRPr="00EA76D0" w:rsidRDefault="00EA76D0" w:rsidP="00EA76D0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EA76D0">
        <w:rPr>
          <w:rFonts w:cs="Times New Roman"/>
          <w:b/>
          <w:bCs/>
          <w:szCs w:val="28"/>
        </w:rPr>
        <w:t>«</w:t>
      </w:r>
      <w:r w:rsidRPr="00EA76D0">
        <w:rPr>
          <w:b/>
        </w:rPr>
        <w:t>Изучение стандартов</w:t>
      </w:r>
      <w:r w:rsidRPr="00EA76D0">
        <w:rPr>
          <w:rFonts w:cs="Times New Roman"/>
          <w:b/>
          <w:bCs/>
          <w:szCs w:val="28"/>
        </w:rPr>
        <w:t>»</w:t>
      </w:r>
    </w:p>
    <w:p w:rsidR="00EA76D0" w:rsidRDefault="00EA76D0" w:rsidP="00EA76D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дисциплине:</w:t>
      </w:r>
    </w:p>
    <w:p w:rsidR="00EA76D0" w:rsidRDefault="00EA76D0" w:rsidP="00EA76D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>
        <w:rPr>
          <w:b/>
          <w:bCs/>
          <w:color w:val="000000"/>
          <w:szCs w:val="28"/>
        </w:rPr>
        <w:t>Разработка программных комплексов»</w:t>
      </w:r>
    </w:p>
    <w:p w:rsidR="00EA76D0" w:rsidRDefault="00EA76D0" w:rsidP="00EA76D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Вариант №19</w:t>
      </w:r>
    </w:p>
    <w:p w:rsidR="00EA76D0" w:rsidRDefault="00EA76D0" w:rsidP="00EA76D0">
      <w:pPr>
        <w:spacing w:after="0" w:line="240" w:lineRule="auto"/>
        <w:jc w:val="center"/>
        <w:rPr>
          <w:szCs w:val="28"/>
        </w:rPr>
      </w:pPr>
    </w:p>
    <w:p w:rsidR="00EA76D0" w:rsidRDefault="00EA76D0" w:rsidP="00EA76D0">
      <w:pPr>
        <w:spacing w:after="0" w:line="240" w:lineRule="auto"/>
        <w:jc w:val="center"/>
        <w:rPr>
          <w:szCs w:val="28"/>
        </w:rPr>
      </w:pPr>
    </w:p>
    <w:p w:rsidR="00EA76D0" w:rsidRDefault="00EA76D0" w:rsidP="00EA76D0">
      <w:pPr>
        <w:spacing w:after="0" w:line="240" w:lineRule="auto"/>
        <w:rPr>
          <w:szCs w:val="28"/>
        </w:rPr>
      </w:pPr>
    </w:p>
    <w:p w:rsidR="00EA76D0" w:rsidRDefault="00EA76D0" w:rsidP="00EA76D0">
      <w:pPr>
        <w:spacing w:after="0" w:line="240" w:lineRule="auto"/>
        <w:jc w:val="center"/>
        <w:rPr>
          <w:szCs w:val="28"/>
        </w:rPr>
      </w:pPr>
    </w:p>
    <w:p w:rsidR="00EA76D0" w:rsidRDefault="00EA76D0" w:rsidP="00EA76D0">
      <w:pPr>
        <w:spacing w:after="0" w:line="240" w:lineRule="auto"/>
        <w:jc w:val="center"/>
        <w:rPr>
          <w:szCs w:val="28"/>
        </w:rPr>
      </w:pPr>
    </w:p>
    <w:p w:rsidR="00EA76D0" w:rsidRDefault="00EA76D0" w:rsidP="00EA76D0">
      <w:pPr>
        <w:rPr>
          <w:szCs w:val="28"/>
        </w:rPr>
      </w:pPr>
      <w:r>
        <w:rPr>
          <w:szCs w:val="28"/>
        </w:rPr>
        <w:t xml:space="preserve">Работу проверил: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Работу выполнил</w:t>
      </w:r>
    </w:p>
    <w:p w:rsidR="00EA76D0" w:rsidRDefault="00EA76D0" w:rsidP="00EA76D0">
      <w:pPr>
        <w:rPr>
          <w:szCs w:val="28"/>
        </w:rPr>
      </w:pPr>
      <w:r>
        <w:rPr>
          <w:szCs w:val="28"/>
        </w:rPr>
        <w:t xml:space="preserve">доцент, </w:t>
      </w:r>
    </w:p>
    <w:p w:rsidR="00EA76D0" w:rsidRDefault="00EA76D0" w:rsidP="00EA76D0">
      <w:pPr>
        <w:rPr>
          <w:szCs w:val="28"/>
        </w:rPr>
      </w:pPr>
      <w:r>
        <w:rPr>
          <w:szCs w:val="28"/>
        </w:rPr>
        <w:t xml:space="preserve">Высоцкий Л.Г.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</w:t>
      </w:r>
      <w:r>
        <w:rPr>
          <w:szCs w:val="28"/>
        </w:rPr>
        <w:tab/>
        <w:t xml:space="preserve">      студент группы 18 ВТ-2</w:t>
      </w:r>
    </w:p>
    <w:p w:rsidR="00EA76D0" w:rsidRDefault="00EA76D0" w:rsidP="00EA76D0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          </w:t>
      </w:r>
      <w:proofErr w:type="spellStart"/>
      <w:r>
        <w:rPr>
          <w:szCs w:val="28"/>
        </w:rPr>
        <w:t>Подковыров</w:t>
      </w:r>
      <w:proofErr w:type="spellEnd"/>
      <w:r>
        <w:rPr>
          <w:szCs w:val="28"/>
        </w:rPr>
        <w:t xml:space="preserve"> Д.Р. </w:t>
      </w:r>
    </w:p>
    <w:p w:rsidR="00EA76D0" w:rsidRDefault="00EA76D0" w:rsidP="00EA76D0">
      <w:pPr>
        <w:rPr>
          <w:szCs w:val="28"/>
        </w:rPr>
      </w:pPr>
      <w:proofErr w:type="gramStart"/>
      <w:r>
        <w:rPr>
          <w:szCs w:val="28"/>
        </w:rPr>
        <w:t>подпись:_</w:t>
      </w:r>
      <w:proofErr w:type="gramEnd"/>
      <w:r>
        <w:rPr>
          <w:szCs w:val="28"/>
        </w:rPr>
        <w:t xml:space="preserve">__________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</w:t>
      </w:r>
    </w:p>
    <w:p w:rsidR="00EA76D0" w:rsidRDefault="00EA76D0" w:rsidP="00EA76D0">
      <w:pPr>
        <w:rPr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 xml:space="preserve">____________2021г. </w:t>
      </w:r>
      <w:r>
        <w:rPr>
          <w:szCs w:val="28"/>
        </w:rPr>
        <w:tab/>
      </w:r>
      <w:r>
        <w:rPr>
          <w:szCs w:val="28"/>
        </w:rPr>
        <w:tab/>
      </w:r>
    </w:p>
    <w:p w:rsidR="00EA76D0" w:rsidRDefault="00EA76D0" w:rsidP="00EA76D0">
      <w:pPr>
        <w:rPr>
          <w:szCs w:val="28"/>
        </w:rPr>
      </w:pPr>
      <w:bookmarkStart w:id="3" w:name="_Toc308774553"/>
      <w:bookmarkStart w:id="4" w:name="_Toc308774240"/>
    </w:p>
    <w:p w:rsidR="00EA76D0" w:rsidRDefault="00EA76D0" w:rsidP="00EA76D0">
      <w:pPr>
        <w:rPr>
          <w:szCs w:val="28"/>
        </w:rPr>
      </w:pPr>
    </w:p>
    <w:p w:rsidR="00EA76D0" w:rsidRDefault="00EA76D0" w:rsidP="00EA76D0">
      <w:pPr>
        <w:rPr>
          <w:szCs w:val="28"/>
        </w:rPr>
      </w:pPr>
    </w:p>
    <w:p w:rsidR="00EA76D0" w:rsidRDefault="00EA76D0" w:rsidP="00EA76D0">
      <w:pPr>
        <w:rPr>
          <w:szCs w:val="28"/>
        </w:rPr>
      </w:pPr>
    </w:p>
    <w:p w:rsidR="00EA76D0" w:rsidRDefault="00EA76D0" w:rsidP="00EA76D0">
      <w:pPr>
        <w:rPr>
          <w:szCs w:val="28"/>
        </w:rPr>
      </w:pPr>
    </w:p>
    <w:p w:rsidR="00EA76D0" w:rsidRDefault="00EA76D0" w:rsidP="00EA76D0">
      <w:pPr>
        <w:rPr>
          <w:szCs w:val="28"/>
        </w:rPr>
      </w:pPr>
    </w:p>
    <w:p w:rsidR="00EA76D0" w:rsidRDefault="00EA76D0" w:rsidP="00EA76D0">
      <w:pPr>
        <w:jc w:val="center"/>
        <w:rPr>
          <w:szCs w:val="28"/>
        </w:rPr>
      </w:pPr>
      <w:bookmarkStart w:id="5" w:name="_Toc527493005"/>
      <w:r>
        <w:rPr>
          <w:szCs w:val="28"/>
        </w:rPr>
        <w:t>Калининград</w:t>
      </w:r>
      <w:bookmarkEnd w:id="3"/>
      <w:bookmarkEnd w:id="4"/>
      <w:r>
        <w:rPr>
          <w:szCs w:val="28"/>
        </w:rPr>
        <w:t xml:space="preserve"> </w:t>
      </w:r>
      <w:bookmarkStart w:id="6" w:name="_Toc308774554"/>
      <w:bookmarkStart w:id="7" w:name="_Toc308774241"/>
    </w:p>
    <w:p w:rsidR="003954C5" w:rsidRDefault="00EA76D0" w:rsidP="00EA76D0">
      <w:pPr>
        <w:jc w:val="center"/>
        <w:rPr>
          <w:szCs w:val="28"/>
        </w:rPr>
      </w:pPr>
      <w:r>
        <w:rPr>
          <w:szCs w:val="28"/>
        </w:rPr>
        <w:t>20</w:t>
      </w:r>
      <w:bookmarkEnd w:id="5"/>
      <w:bookmarkEnd w:id="6"/>
      <w:bookmarkEnd w:id="7"/>
      <w:r>
        <w:rPr>
          <w:szCs w:val="28"/>
        </w:rPr>
        <w:t>21</w:t>
      </w:r>
    </w:p>
    <w:p w:rsidR="00EA76D0" w:rsidRDefault="00EA76D0" w:rsidP="00EA76D0">
      <w:pPr>
        <w:jc w:val="center"/>
        <w:rPr>
          <w:szCs w:val="28"/>
        </w:rPr>
      </w:pPr>
    </w:p>
    <w:p w:rsidR="00EA76D0" w:rsidRPr="00EA76D0" w:rsidRDefault="00EA76D0" w:rsidP="00EA76D0">
      <w:pPr>
        <w:spacing w:after="0" w:line="240" w:lineRule="auto"/>
        <w:jc w:val="center"/>
        <w:rPr>
          <w:rFonts w:cs="Times New Roman"/>
          <w:b/>
          <w:sz w:val="32"/>
          <w:szCs w:val="28"/>
          <w:lang w:val="en-US"/>
        </w:rPr>
      </w:pPr>
      <w:r w:rsidRPr="00EA76D0">
        <w:rPr>
          <w:rFonts w:cs="Times New Roman"/>
          <w:b/>
          <w:sz w:val="32"/>
          <w:szCs w:val="28"/>
        </w:rPr>
        <w:lastRenderedPageBreak/>
        <w:t>Задание</w:t>
      </w:r>
    </w:p>
    <w:p w:rsidR="00EA76D0" w:rsidRDefault="00EA76D0" w:rsidP="00880D29">
      <w:pPr>
        <w:spacing w:after="0" w:line="240" w:lineRule="auto"/>
        <w:jc w:val="center"/>
        <w:rPr>
          <w:rFonts w:cs="Times New Roman"/>
          <w:szCs w:val="28"/>
        </w:rPr>
      </w:pPr>
      <w:r w:rsidRPr="00EA76D0">
        <w:rPr>
          <w:rFonts w:cs="Times New Roman"/>
          <w:szCs w:val="28"/>
        </w:rPr>
        <w:t>Структура ЕСПД</w:t>
      </w:r>
    </w:p>
    <w:p w:rsidR="000F3617" w:rsidRDefault="000F3617" w:rsidP="00880D29">
      <w:pPr>
        <w:spacing w:after="0" w:line="240" w:lineRule="auto"/>
        <w:jc w:val="center"/>
        <w:rPr>
          <w:rFonts w:cs="Times New Roman"/>
          <w:szCs w:val="28"/>
        </w:rPr>
      </w:pPr>
    </w:p>
    <w:p w:rsidR="00880D29" w:rsidRPr="000F3617" w:rsidRDefault="000F3617" w:rsidP="00880D29">
      <w:pPr>
        <w:spacing w:after="0" w:line="240" w:lineRule="auto"/>
        <w:jc w:val="center"/>
        <w:rPr>
          <w:rFonts w:cs="Times New Roman"/>
          <w:b/>
          <w:szCs w:val="28"/>
        </w:rPr>
      </w:pPr>
      <w:r w:rsidRPr="000F3617">
        <w:rPr>
          <w:rFonts w:cs="Times New Roman"/>
          <w:b/>
          <w:szCs w:val="28"/>
        </w:rPr>
        <w:t>Введение</w:t>
      </w:r>
    </w:p>
    <w:p w:rsidR="00EA76D0" w:rsidRPr="00EA76D0" w:rsidRDefault="00EA76D0" w:rsidP="00EA76D0">
      <w:pPr>
        <w:pStyle w:val="a5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EA76D0">
        <w:rPr>
          <w:b/>
          <w:bCs/>
          <w:color w:val="000000" w:themeColor="text1"/>
          <w:sz w:val="28"/>
          <w:szCs w:val="28"/>
        </w:rPr>
        <w:t>Единая система программной документации</w:t>
      </w:r>
      <w:r w:rsidRPr="00EA76D0">
        <w:rPr>
          <w:color w:val="000000" w:themeColor="text1"/>
          <w:sz w:val="28"/>
          <w:szCs w:val="28"/>
        </w:rPr>
        <w:t>(ЕСПД) — комплекс государственных стандартов</w:t>
      </w:r>
      <w:r w:rsidRPr="00EA76D0">
        <w:rPr>
          <w:color w:val="000000" w:themeColor="text1"/>
          <w:sz w:val="28"/>
          <w:szCs w:val="28"/>
          <w:u w:val="single"/>
        </w:rPr>
        <w:t>,</w:t>
      </w:r>
      <w:r w:rsidRPr="00EA76D0">
        <w:rPr>
          <w:color w:val="000000" w:themeColor="text1"/>
          <w:sz w:val="28"/>
          <w:szCs w:val="28"/>
        </w:rPr>
        <w:t> устанавливающих взаимосвязанные правила разработки, оформления и обращения программ и программной документации. В стандартах ЕСПД устанавливают требования, регламентирующие разработку, сопровождение, изготовление и эксплуатацию программ, что обеспечивает возможность:</w:t>
      </w:r>
    </w:p>
    <w:p w:rsidR="00EA76D0" w:rsidRPr="00EA76D0" w:rsidRDefault="00EA76D0" w:rsidP="00EA76D0">
      <w:pPr>
        <w:pStyle w:val="a5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EA76D0">
        <w:rPr>
          <w:color w:val="000000" w:themeColor="text1"/>
          <w:sz w:val="28"/>
          <w:szCs w:val="28"/>
        </w:rPr>
        <w:t xml:space="preserve">• </w:t>
      </w:r>
      <w:r>
        <w:rPr>
          <w:color w:val="000000" w:themeColor="text1"/>
          <w:sz w:val="28"/>
          <w:szCs w:val="28"/>
        </w:rPr>
        <w:t xml:space="preserve">  </w:t>
      </w:r>
      <w:r w:rsidRPr="00EA76D0">
        <w:rPr>
          <w:color w:val="000000" w:themeColor="text1"/>
          <w:sz w:val="28"/>
          <w:szCs w:val="28"/>
        </w:rPr>
        <w:t>унификации программных изделий для взаимного обмена программами и применения ранее разработанных программ в новых разработках;</w:t>
      </w:r>
    </w:p>
    <w:p w:rsidR="00EA76D0" w:rsidRPr="00EA76D0" w:rsidRDefault="00EA76D0" w:rsidP="00EA76D0">
      <w:pPr>
        <w:pStyle w:val="a5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• </w:t>
      </w:r>
      <w:r w:rsidRPr="00EA76D0">
        <w:rPr>
          <w:color w:val="000000" w:themeColor="text1"/>
          <w:sz w:val="28"/>
          <w:szCs w:val="28"/>
        </w:rPr>
        <w:t>снижения трудоемкости и повышения эффективности разработки, сопровождения, изготовления и эксплуатации программных изделий;</w:t>
      </w:r>
    </w:p>
    <w:p w:rsidR="00EA76D0" w:rsidRPr="00EA76D0" w:rsidRDefault="00EA76D0" w:rsidP="00EA76D0">
      <w:pPr>
        <w:pStyle w:val="a5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•   </w:t>
      </w:r>
      <w:r w:rsidRPr="00EA76D0">
        <w:rPr>
          <w:color w:val="000000" w:themeColor="text1"/>
          <w:sz w:val="28"/>
          <w:szCs w:val="28"/>
        </w:rPr>
        <w:t>автоматизации изготовления и хранения программной документации.</w:t>
      </w:r>
    </w:p>
    <w:p w:rsidR="00EA76D0" w:rsidRPr="00EA76D0" w:rsidRDefault="00EA76D0" w:rsidP="00EA76D0">
      <w:pPr>
        <w:pStyle w:val="a5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EA76D0">
        <w:rPr>
          <w:color w:val="000000" w:themeColor="text1"/>
          <w:sz w:val="28"/>
          <w:szCs w:val="28"/>
        </w:rPr>
        <w:t>Сопровождение программы включает анализ функционирования, развитие и совершенствование программы, а также внесение изменений в нее с целью устранения ошибок.</w:t>
      </w:r>
    </w:p>
    <w:p w:rsidR="00F17EF7" w:rsidRDefault="00EA76D0" w:rsidP="00F17EF7">
      <w:pPr>
        <w:pStyle w:val="a5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EA76D0">
        <w:rPr>
          <w:color w:val="000000" w:themeColor="text1"/>
          <w:sz w:val="28"/>
          <w:szCs w:val="28"/>
        </w:rPr>
        <w:t>Быстрое увеличение сложности и размеров современных комплексов программ при одновременном росте ответственности выполняемых функций резко повысило требования со стороны заказчиков и пользователей к их качеству и безопасности применения.</w:t>
      </w:r>
    </w:p>
    <w:p w:rsidR="00EA76D0" w:rsidRDefault="00F17EF7" w:rsidP="00F17EF7">
      <w:pPr>
        <w:pStyle w:val="a5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 w:rsidRPr="00F17EF7">
        <w:rPr>
          <w:b/>
          <w:color w:val="000000" w:themeColor="text1"/>
          <w:sz w:val="28"/>
          <w:szCs w:val="28"/>
        </w:rPr>
        <w:t>Структура проекта</w:t>
      </w:r>
    </w:p>
    <w:p w:rsidR="00F17EF7" w:rsidRDefault="00F17EF7" w:rsidP="00F17EF7">
      <w:pPr>
        <w:pStyle w:val="a5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F17EF7">
        <w:rPr>
          <w:color w:val="000000" w:themeColor="text1"/>
          <w:sz w:val="28"/>
          <w:szCs w:val="28"/>
        </w:rPr>
        <w:t>Из всего множества программных документов, для создания минимального проекта, вам понадобятся: Техническое задание, Описание программы, Руководство программиста (или оператора). Остальные необходимо писать в зависимости от ваших целей. Например, если Вам необходимо передать в эксплуатацию, то Вам понадобятся: Программа и методика испытаний, Формуляр, Руководство по техническому обслуживанию, Руководство системного программиста и т.д.</w:t>
      </w:r>
    </w:p>
    <w:p w:rsidR="00F17EF7" w:rsidRDefault="00F17EF7" w:rsidP="00F17EF7">
      <w:pPr>
        <w:pStyle w:val="a5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 w:rsidRPr="00F17EF7">
        <w:rPr>
          <w:b/>
          <w:color w:val="000000" w:themeColor="text1"/>
          <w:sz w:val="28"/>
          <w:szCs w:val="28"/>
        </w:rPr>
        <w:t>Правила оформления</w:t>
      </w:r>
    </w:p>
    <w:p w:rsidR="00F17EF7" w:rsidRPr="00880D29" w:rsidRDefault="00F17EF7" w:rsidP="00F17EF7">
      <w:pPr>
        <w:pStyle w:val="a5"/>
        <w:spacing w:before="0" w:beforeAutospacing="0" w:after="0" w:afterAutospacing="0"/>
        <w:ind w:firstLine="567"/>
        <w:rPr>
          <w:color w:val="000000" w:themeColor="text1"/>
          <w:sz w:val="28"/>
          <w:szCs w:val="28"/>
        </w:rPr>
      </w:pPr>
      <w:r w:rsidRPr="00880D29">
        <w:rPr>
          <w:color w:val="000000" w:themeColor="text1"/>
          <w:sz w:val="28"/>
          <w:szCs w:val="28"/>
        </w:rPr>
        <w:t>Каждый отдельный программный документ оформля</w:t>
      </w:r>
      <w:r w:rsidRPr="00880D29">
        <w:rPr>
          <w:color w:val="000000" w:themeColor="text1"/>
          <w:sz w:val="28"/>
          <w:szCs w:val="28"/>
        </w:rPr>
        <w:t>ется по (общим для всех документ</w:t>
      </w:r>
      <w:r w:rsidRPr="00880D29">
        <w:rPr>
          <w:color w:val="000000" w:themeColor="text1"/>
          <w:sz w:val="28"/>
          <w:szCs w:val="28"/>
        </w:rPr>
        <w:t>ов ЕСПД) требованиям ГОСТ 19.101-</w:t>
      </w:r>
      <w:proofErr w:type="gramStart"/>
      <w:r w:rsidRPr="00880D29">
        <w:rPr>
          <w:color w:val="000000" w:themeColor="text1"/>
          <w:sz w:val="28"/>
          <w:szCs w:val="28"/>
        </w:rPr>
        <w:t>77,  ГОСТ</w:t>
      </w:r>
      <w:proofErr w:type="gramEnd"/>
      <w:r w:rsidRPr="00880D29">
        <w:rPr>
          <w:color w:val="000000" w:themeColor="text1"/>
          <w:sz w:val="28"/>
          <w:szCs w:val="28"/>
        </w:rPr>
        <w:t xml:space="preserve"> 19.103-77, ГОСТ 19.104-78*, ГОСТ 19.105-78*, ГОСТ 19.106-78*, ГОСТ 19.604-78*  (более подробное описание данных ГОСТов следует ниже) и ГОСТа для конк</w:t>
      </w:r>
      <w:r w:rsidRPr="00880D29">
        <w:rPr>
          <w:color w:val="000000" w:themeColor="text1"/>
          <w:sz w:val="28"/>
          <w:szCs w:val="28"/>
        </w:rPr>
        <w:t>ретного программного документа.</w:t>
      </w:r>
    </w:p>
    <w:p w:rsidR="00F17EF7" w:rsidRDefault="00F17EF7" w:rsidP="00F17EF7">
      <w:pPr>
        <w:pStyle w:val="a5"/>
        <w:spacing w:before="0" w:beforeAutospacing="0" w:after="0" w:afterAutospacing="0"/>
        <w:ind w:firstLine="567"/>
        <w:rPr>
          <w:color w:val="000000" w:themeColor="text1"/>
          <w:sz w:val="28"/>
          <w:szCs w:val="28"/>
        </w:rPr>
      </w:pPr>
      <w:proofErr w:type="gramStart"/>
      <w:r w:rsidRPr="00880D29">
        <w:rPr>
          <w:color w:val="000000" w:themeColor="text1"/>
          <w:sz w:val="28"/>
          <w:szCs w:val="28"/>
        </w:rPr>
        <w:t>Например</w:t>
      </w:r>
      <w:proofErr w:type="gramEnd"/>
      <w:r w:rsidRPr="00880D29">
        <w:rPr>
          <w:color w:val="000000" w:themeColor="text1"/>
          <w:sz w:val="28"/>
          <w:szCs w:val="28"/>
        </w:rPr>
        <w:t>: для Руководства оператора - ГОСТ 19.505-79. ЕСПД. Руководство оператора. Требования к содержанию и оформлению.</w:t>
      </w:r>
    </w:p>
    <w:p w:rsidR="008676C2" w:rsidRDefault="008676C2" w:rsidP="008676C2">
      <w:pPr>
        <w:pStyle w:val="a5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 w:rsidRPr="008676C2">
        <w:rPr>
          <w:b/>
          <w:color w:val="000000" w:themeColor="text1"/>
          <w:sz w:val="28"/>
          <w:szCs w:val="28"/>
        </w:rPr>
        <w:t>ГОСТ 19.101-77</w:t>
      </w:r>
    </w:p>
    <w:p w:rsidR="008676C2" w:rsidRPr="008676C2" w:rsidRDefault="008676C2" w:rsidP="008676C2">
      <w:pPr>
        <w:pStyle w:val="a5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8676C2">
        <w:rPr>
          <w:color w:val="000000" w:themeColor="text1"/>
          <w:sz w:val="28"/>
          <w:szCs w:val="28"/>
        </w:rPr>
        <w:t>Из данного ГОСТа мы получаем общие сведения о структуре всего проекта программной документации. Ниже приведены наиболее важные разделы.</w:t>
      </w:r>
    </w:p>
    <w:p w:rsidR="008676C2" w:rsidRPr="008676C2" w:rsidRDefault="008676C2" w:rsidP="008676C2">
      <w:pPr>
        <w:pStyle w:val="a5"/>
        <w:numPr>
          <w:ilvl w:val="0"/>
          <w:numId w:val="1"/>
        </w:numPr>
        <w:spacing w:before="0" w:beforeAutospacing="0" w:after="0" w:afterAutospacing="0"/>
        <w:ind w:left="709" w:firstLine="0"/>
        <w:jc w:val="both"/>
        <w:rPr>
          <w:color w:val="000000" w:themeColor="text1"/>
          <w:sz w:val="28"/>
          <w:szCs w:val="28"/>
        </w:rPr>
      </w:pPr>
      <w:r w:rsidRPr="008676C2">
        <w:rPr>
          <w:color w:val="000000" w:themeColor="text1"/>
          <w:sz w:val="28"/>
          <w:szCs w:val="28"/>
        </w:rPr>
        <w:t xml:space="preserve">Настоящий стандарт устанавливает виды программ и программных документов для вычислительных машин, комплексов и систем независимо от их назначения и области применения. </w:t>
      </w:r>
    </w:p>
    <w:p w:rsidR="008676C2" w:rsidRPr="008676C2" w:rsidRDefault="008676C2" w:rsidP="008676C2">
      <w:pPr>
        <w:pStyle w:val="a5"/>
        <w:numPr>
          <w:ilvl w:val="0"/>
          <w:numId w:val="1"/>
        </w:numPr>
        <w:spacing w:before="0" w:beforeAutospacing="0" w:after="0" w:afterAutospacing="0"/>
        <w:ind w:left="709" w:firstLine="0"/>
        <w:jc w:val="both"/>
        <w:rPr>
          <w:color w:val="000000" w:themeColor="text1"/>
          <w:sz w:val="28"/>
          <w:szCs w:val="28"/>
        </w:rPr>
      </w:pPr>
      <w:r w:rsidRPr="008676C2">
        <w:rPr>
          <w:color w:val="000000" w:themeColor="text1"/>
          <w:sz w:val="28"/>
          <w:szCs w:val="28"/>
        </w:rPr>
        <w:lastRenderedPageBreak/>
        <w:t>Документация, разработанная на программу, может использоваться для реализации и передачи программы на носителях данных, а также для изготовления программного изделия.</w:t>
      </w:r>
    </w:p>
    <w:p w:rsidR="008676C2" w:rsidRPr="008676C2" w:rsidRDefault="008676C2" w:rsidP="008676C2">
      <w:pPr>
        <w:pStyle w:val="a5"/>
        <w:numPr>
          <w:ilvl w:val="0"/>
          <w:numId w:val="1"/>
        </w:numPr>
        <w:spacing w:before="0" w:beforeAutospacing="0" w:after="0" w:afterAutospacing="0"/>
        <w:ind w:left="709" w:firstLine="0"/>
        <w:jc w:val="both"/>
        <w:rPr>
          <w:color w:val="000000" w:themeColor="text1"/>
          <w:sz w:val="28"/>
          <w:szCs w:val="28"/>
        </w:rPr>
      </w:pPr>
      <w:r w:rsidRPr="008676C2">
        <w:rPr>
          <w:color w:val="000000" w:themeColor="text1"/>
          <w:sz w:val="28"/>
          <w:szCs w:val="28"/>
        </w:rPr>
        <w:t>К программным относят документы, содержащие сведения, необходимые для разработки, изготовления, сопровождения и эксплуатации программ.</w:t>
      </w:r>
    </w:p>
    <w:p w:rsidR="008676C2" w:rsidRDefault="008676C2" w:rsidP="008676C2">
      <w:pPr>
        <w:pStyle w:val="a5"/>
        <w:numPr>
          <w:ilvl w:val="0"/>
          <w:numId w:val="1"/>
        </w:numPr>
        <w:spacing w:before="0" w:beforeAutospacing="0" w:after="0" w:afterAutospacing="0"/>
        <w:ind w:left="709" w:firstLine="0"/>
        <w:jc w:val="both"/>
        <w:rPr>
          <w:color w:val="000000" w:themeColor="text1"/>
          <w:sz w:val="28"/>
          <w:szCs w:val="28"/>
        </w:rPr>
      </w:pPr>
      <w:r w:rsidRPr="008676C2">
        <w:rPr>
          <w:color w:val="000000" w:themeColor="text1"/>
          <w:sz w:val="28"/>
          <w:szCs w:val="28"/>
        </w:rPr>
        <w:t>Допускается объединять отдельные виды эксплуатационных документов (за исключением ведомости эксплуатационных документов и формуляра). Необходимость объединения этих документов указывается в техническом задании. Объединенному документу присваивают наименование и обозначение одного из объединяемых документов.</w:t>
      </w:r>
    </w:p>
    <w:p w:rsidR="00F00B8B" w:rsidRDefault="00F00B8B" w:rsidP="00F00B8B">
      <w:pPr>
        <w:pStyle w:val="a5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 w:rsidRPr="00F00B8B">
        <w:rPr>
          <w:b/>
          <w:color w:val="000000" w:themeColor="text1"/>
          <w:sz w:val="28"/>
          <w:szCs w:val="28"/>
        </w:rPr>
        <w:t>ГОСТ 19.103-77</w:t>
      </w:r>
    </w:p>
    <w:p w:rsidR="00F00B8B" w:rsidRPr="00F00B8B" w:rsidRDefault="00F00B8B" w:rsidP="00F00B8B">
      <w:pPr>
        <w:spacing w:after="0" w:line="240" w:lineRule="auto"/>
        <w:ind w:firstLine="567"/>
        <w:rPr>
          <w:rFonts w:eastAsia="Times New Roman" w:cs="Times New Roman"/>
          <w:color w:val="000000" w:themeColor="text1"/>
          <w:szCs w:val="28"/>
          <w:lang w:eastAsia="ru-RU"/>
        </w:rPr>
      </w:pPr>
      <w:r w:rsidRPr="00F00B8B">
        <w:rPr>
          <w:rFonts w:eastAsia="Times New Roman" w:cs="Times New Roman"/>
          <w:color w:val="000000" w:themeColor="text1"/>
          <w:szCs w:val="28"/>
          <w:lang w:eastAsia="ru-RU"/>
        </w:rPr>
        <w:t>Из данного ГОСТа мы получаем структуру обозначения программ и программных документов. Ниже при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ведены наиболее важные разделы.</w:t>
      </w:r>
      <w:r w:rsidRPr="00F00B8B">
        <w:rPr>
          <w:rFonts w:eastAsia="Times New Roman" w:cs="Times New Roman"/>
          <w:color w:val="000000" w:themeColor="text1"/>
          <w:szCs w:val="28"/>
          <w:lang w:eastAsia="ru-RU"/>
        </w:rPr>
        <w:br/>
        <w:t>Структура обозначения программ и ее программного документа - спецификации:</w:t>
      </w:r>
    </w:p>
    <w:p w:rsidR="00F00B8B" w:rsidRPr="00F00B8B" w:rsidRDefault="00F00B8B" w:rsidP="00F00B8B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F00B8B"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6448425" cy="1114425"/>
            <wp:effectExtent l="0" t="0" r="0" b="0"/>
            <wp:docPr id="2" name="Рисунок 2" descr="Структура обозначения программ и ее программного документа - спецификации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 обозначения программ и ее программного документа - спецификации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8B" w:rsidRPr="00F00B8B" w:rsidRDefault="00F00B8B" w:rsidP="00F00B8B">
      <w:pPr>
        <w:spacing w:after="0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F00B8B">
        <w:rPr>
          <w:rFonts w:eastAsia="Times New Roman" w:cs="Times New Roman"/>
          <w:color w:val="000000" w:themeColor="text1"/>
          <w:szCs w:val="28"/>
          <w:lang w:eastAsia="ru-RU"/>
        </w:rPr>
        <w:t>Структура обозначения других программных документов:</w:t>
      </w:r>
    </w:p>
    <w:p w:rsidR="00F00B8B" w:rsidRPr="00F00B8B" w:rsidRDefault="00F00B8B" w:rsidP="00F00B8B">
      <w:pPr>
        <w:pStyle w:val="a5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F00B8B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981575" cy="1190625"/>
            <wp:effectExtent l="0" t="0" r="9525" b="9525"/>
            <wp:docPr id="1" name="Рисунок 1" descr="Структура обозначения других программных документов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руктура обозначения других программных документов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8B" w:rsidRDefault="00F00B8B" w:rsidP="00F00B8B">
      <w:pPr>
        <w:pStyle w:val="a5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F00B8B">
        <w:rPr>
          <w:color w:val="000000" w:themeColor="text1"/>
          <w:sz w:val="28"/>
          <w:szCs w:val="28"/>
        </w:rPr>
        <w:t>Пример:  А.В.00001</w:t>
      </w:r>
      <w:proofErr w:type="gramEnd"/>
      <w:r w:rsidRPr="00F00B8B">
        <w:rPr>
          <w:color w:val="000000" w:themeColor="text1"/>
          <w:sz w:val="28"/>
          <w:szCs w:val="28"/>
        </w:rPr>
        <w:t>-01 20 01</w:t>
      </w:r>
    </w:p>
    <w:p w:rsidR="006B7A12" w:rsidRDefault="006B7A12" w:rsidP="006B7A12">
      <w:pPr>
        <w:pStyle w:val="a5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 w:rsidRPr="006B7A12">
        <w:rPr>
          <w:b/>
          <w:color w:val="000000" w:themeColor="text1"/>
          <w:sz w:val="28"/>
          <w:szCs w:val="28"/>
        </w:rPr>
        <w:t>ГОСТ 19.104-78*</w:t>
      </w:r>
    </w:p>
    <w:p w:rsidR="006B7A12" w:rsidRPr="006B7A12" w:rsidRDefault="006B7A12" w:rsidP="006B7A12">
      <w:pPr>
        <w:pStyle w:val="a5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Из данного ГОСТа мы получаем формы, размеры, расположение и порядок заполнения основных надписей листа утверждения и титульного листа в программных документах. Ниже приведены наиболее важные разделы.</w:t>
      </w:r>
    </w:p>
    <w:p w:rsidR="006B7A12" w:rsidRDefault="006B7A12" w:rsidP="006B7A12">
      <w:pPr>
        <w:pStyle w:val="a5"/>
        <w:numPr>
          <w:ilvl w:val="0"/>
          <w:numId w:val="2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Настоящий стандарт устанавливает формы, размеры, расположение и порядок заполнения основных надписей листа утверждения и титульного листа в программных документах, предусмотренных стандартами ЕСПД, независимо от способов их выполнения.</w:t>
      </w:r>
    </w:p>
    <w:p w:rsidR="006B7A12" w:rsidRDefault="006B7A12">
      <w:pPr>
        <w:spacing w:line="259" w:lineRule="auto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>
        <w:rPr>
          <w:b/>
          <w:color w:val="000000" w:themeColor="text1"/>
          <w:szCs w:val="28"/>
        </w:rPr>
        <w:br w:type="page"/>
      </w:r>
    </w:p>
    <w:p w:rsidR="006B7A12" w:rsidRDefault="006B7A12" w:rsidP="006B7A12">
      <w:pPr>
        <w:pStyle w:val="a5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 w:rsidRPr="006B7A12">
        <w:rPr>
          <w:b/>
          <w:color w:val="000000" w:themeColor="text1"/>
          <w:sz w:val="28"/>
          <w:szCs w:val="28"/>
        </w:rPr>
        <w:lastRenderedPageBreak/>
        <w:t>ГОСТ 19.105-78*</w:t>
      </w:r>
    </w:p>
    <w:p w:rsidR="006B7A12" w:rsidRPr="006B7A12" w:rsidRDefault="006B7A12" w:rsidP="006B7A12">
      <w:pPr>
        <w:pStyle w:val="a5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Из данного ГОСТа мы получаем общие требования к оформлению программных документов. Ниже приведены наиболее важные разделы.</w:t>
      </w:r>
    </w:p>
    <w:p w:rsidR="006B7A12" w:rsidRPr="006B7A12" w:rsidRDefault="006B7A12" w:rsidP="006B7A12">
      <w:pPr>
        <w:pStyle w:val="a5"/>
        <w:numPr>
          <w:ilvl w:val="0"/>
          <w:numId w:val="2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Настоящий стандарт устанавливает общие требования к оформлению программных документов для вычислительных машин, комплексов и систем, независимо от их назначения и области применения и предусмотренных стандартами Единой системы программной документации (ЕСПД) для любого способа выполнения документов на различных носителях данных.</w:t>
      </w:r>
    </w:p>
    <w:p w:rsidR="006B7A12" w:rsidRPr="006B7A12" w:rsidRDefault="006B7A12" w:rsidP="006B7A12">
      <w:pPr>
        <w:pStyle w:val="a5"/>
        <w:numPr>
          <w:ilvl w:val="0"/>
          <w:numId w:val="2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Программный документ состоит из следующих условных частей:</w:t>
      </w:r>
    </w:p>
    <w:p w:rsidR="006B7A12" w:rsidRPr="006B7A12" w:rsidRDefault="006B7A12" w:rsidP="006B7A12">
      <w:pPr>
        <w:pStyle w:val="a5"/>
        <w:numPr>
          <w:ilvl w:val="0"/>
          <w:numId w:val="3"/>
        </w:numPr>
        <w:spacing w:before="0" w:beforeAutospacing="0" w:after="0" w:afterAutospacing="0"/>
        <w:ind w:left="1418" w:firstLine="0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титульной;</w:t>
      </w:r>
    </w:p>
    <w:p w:rsidR="006B7A12" w:rsidRPr="006B7A12" w:rsidRDefault="006B7A12" w:rsidP="006B7A12">
      <w:pPr>
        <w:pStyle w:val="a5"/>
        <w:numPr>
          <w:ilvl w:val="0"/>
          <w:numId w:val="3"/>
        </w:numPr>
        <w:spacing w:before="0" w:beforeAutospacing="0" w:after="0" w:afterAutospacing="0"/>
        <w:ind w:left="1418" w:firstLine="0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информационной;</w:t>
      </w:r>
    </w:p>
    <w:p w:rsidR="006B7A12" w:rsidRPr="006B7A12" w:rsidRDefault="006B7A12" w:rsidP="006B7A12">
      <w:pPr>
        <w:pStyle w:val="a5"/>
        <w:numPr>
          <w:ilvl w:val="0"/>
          <w:numId w:val="3"/>
        </w:numPr>
        <w:spacing w:before="0" w:beforeAutospacing="0" w:after="0" w:afterAutospacing="0"/>
        <w:ind w:left="1418" w:firstLine="0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основной;</w:t>
      </w:r>
    </w:p>
    <w:p w:rsidR="006B7A12" w:rsidRPr="006B7A12" w:rsidRDefault="006B7A12" w:rsidP="006B7A12">
      <w:pPr>
        <w:pStyle w:val="a5"/>
        <w:numPr>
          <w:ilvl w:val="0"/>
          <w:numId w:val="3"/>
        </w:numPr>
        <w:spacing w:before="0" w:beforeAutospacing="0" w:after="0" w:afterAutospacing="0"/>
        <w:ind w:left="1418" w:firstLine="0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регистрации изменений.</w:t>
      </w:r>
    </w:p>
    <w:p w:rsidR="006B7A12" w:rsidRPr="006B7A12" w:rsidRDefault="006B7A12" w:rsidP="006B7A12">
      <w:pPr>
        <w:pStyle w:val="a5"/>
        <w:numPr>
          <w:ilvl w:val="0"/>
          <w:numId w:val="4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b/>
          <w:color w:val="000000" w:themeColor="text1"/>
          <w:sz w:val="28"/>
          <w:szCs w:val="28"/>
        </w:rPr>
        <w:t>Титульная часть</w:t>
      </w:r>
      <w:r w:rsidRPr="006B7A12">
        <w:rPr>
          <w:color w:val="000000" w:themeColor="text1"/>
          <w:sz w:val="28"/>
          <w:szCs w:val="28"/>
        </w:rPr>
        <w:t xml:space="preserve"> состоит из листа утверждения и титульного листа. Правила оформления листа утверждения и титульного листа устанавливаются по ГОСТ 19.104-78.</w:t>
      </w:r>
    </w:p>
    <w:p w:rsidR="006B7A12" w:rsidRPr="006B7A12" w:rsidRDefault="006B7A12" w:rsidP="006B7A12">
      <w:pPr>
        <w:pStyle w:val="a5"/>
        <w:numPr>
          <w:ilvl w:val="0"/>
          <w:numId w:val="4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b/>
          <w:color w:val="000000" w:themeColor="text1"/>
          <w:sz w:val="28"/>
          <w:szCs w:val="28"/>
        </w:rPr>
        <w:t>Информационная часть</w:t>
      </w:r>
      <w:r w:rsidRPr="006B7A12">
        <w:rPr>
          <w:color w:val="000000" w:themeColor="text1"/>
          <w:sz w:val="28"/>
          <w:szCs w:val="28"/>
        </w:rPr>
        <w:t xml:space="preserve"> должна состоять из аннотации и содержания.</w:t>
      </w:r>
    </w:p>
    <w:p w:rsidR="006B7A12" w:rsidRPr="006B7A12" w:rsidRDefault="006B7A12" w:rsidP="006B7A12">
      <w:pPr>
        <w:pStyle w:val="a5"/>
        <w:numPr>
          <w:ilvl w:val="0"/>
          <w:numId w:val="5"/>
        </w:numPr>
        <w:spacing w:before="0" w:beforeAutospacing="0" w:after="0" w:afterAutospacing="0"/>
        <w:ind w:left="1560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Необходимость включения информационной части в различные виды программных документов установлена соответствующими стандартами ЕСПД на эти документы.</w:t>
      </w:r>
    </w:p>
    <w:p w:rsidR="006B7A12" w:rsidRPr="006B7A12" w:rsidRDefault="006B7A12" w:rsidP="006B7A12">
      <w:pPr>
        <w:pStyle w:val="a5"/>
        <w:numPr>
          <w:ilvl w:val="0"/>
          <w:numId w:val="5"/>
        </w:numPr>
        <w:spacing w:before="0" w:beforeAutospacing="0" w:after="0" w:afterAutospacing="0"/>
        <w:ind w:left="1560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В аннотации приводят сведения о назначении документа и краткое изложение его основной части.</w:t>
      </w:r>
    </w:p>
    <w:p w:rsidR="006B7A12" w:rsidRPr="006B7A12" w:rsidRDefault="006B7A12" w:rsidP="006B7A12">
      <w:pPr>
        <w:pStyle w:val="a5"/>
        <w:numPr>
          <w:ilvl w:val="0"/>
          <w:numId w:val="5"/>
        </w:numPr>
        <w:spacing w:before="0" w:beforeAutospacing="0" w:after="0" w:afterAutospacing="0"/>
        <w:ind w:left="1560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Содержание включает перечень записей о структурных элементах основной части документа, в каждую из которых входят:</w:t>
      </w:r>
    </w:p>
    <w:p w:rsidR="006B7A12" w:rsidRPr="006B7A12" w:rsidRDefault="006B7A12" w:rsidP="006B7A12">
      <w:pPr>
        <w:pStyle w:val="a5"/>
        <w:numPr>
          <w:ilvl w:val="0"/>
          <w:numId w:val="6"/>
        </w:numPr>
        <w:spacing w:before="0" w:beforeAutospacing="0" w:after="0" w:afterAutospacing="0"/>
        <w:ind w:left="2268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обозначение структурного элемента (номер раздела, подраздела и т.д.);</w:t>
      </w:r>
    </w:p>
    <w:p w:rsidR="006B7A12" w:rsidRPr="006B7A12" w:rsidRDefault="006B7A12" w:rsidP="006B7A12">
      <w:pPr>
        <w:pStyle w:val="a5"/>
        <w:numPr>
          <w:ilvl w:val="0"/>
          <w:numId w:val="6"/>
        </w:numPr>
        <w:spacing w:before="0" w:beforeAutospacing="0" w:after="0" w:afterAutospacing="0"/>
        <w:ind w:left="2268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наименование структурного элемента;</w:t>
      </w:r>
    </w:p>
    <w:p w:rsidR="006B7A12" w:rsidRPr="006B7A12" w:rsidRDefault="006B7A12" w:rsidP="006B7A12">
      <w:pPr>
        <w:pStyle w:val="a5"/>
        <w:numPr>
          <w:ilvl w:val="0"/>
          <w:numId w:val="6"/>
        </w:numPr>
        <w:spacing w:before="0" w:beforeAutospacing="0" w:after="0" w:afterAutospacing="0"/>
        <w:ind w:left="2268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адрес структурного элемента на носителе данных (например, номер страницы, номер файла и т.п.).</w:t>
      </w:r>
    </w:p>
    <w:p w:rsidR="006B7A12" w:rsidRPr="006B7A12" w:rsidRDefault="006B7A12" w:rsidP="006B7A12">
      <w:pPr>
        <w:pStyle w:val="a5"/>
        <w:numPr>
          <w:ilvl w:val="0"/>
          <w:numId w:val="8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Состав и структура основной части программного документа устанавливаются стандартами ЕСПД на соответствующие документы.</w:t>
      </w:r>
    </w:p>
    <w:p w:rsidR="006B7A12" w:rsidRPr="006B7A12" w:rsidRDefault="006B7A12" w:rsidP="006B7A12">
      <w:pPr>
        <w:pStyle w:val="a5"/>
        <w:numPr>
          <w:ilvl w:val="0"/>
          <w:numId w:val="8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 xml:space="preserve">Часть регистрации изменений (должна </w:t>
      </w:r>
      <w:proofErr w:type="spellStart"/>
      <w:r w:rsidRPr="006B7A12">
        <w:rPr>
          <w:color w:val="000000" w:themeColor="text1"/>
          <w:sz w:val="28"/>
          <w:szCs w:val="28"/>
        </w:rPr>
        <w:t>присуствовать</w:t>
      </w:r>
      <w:proofErr w:type="spellEnd"/>
      <w:r w:rsidRPr="006B7A12">
        <w:rPr>
          <w:color w:val="000000" w:themeColor="text1"/>
          <w:sz w:val="28"/>
          <w:szCs w:val="28"/>
        </w:rPr>
        <w:t xml:space="preserve"> в каждом программном документе)</w:t>
      </w:r>
    </w:p>
    <w:p w:rsidR="006B7A12" w:rsidRDefault="006B7A12" w:rsidP="006B7A12">
      <w:pPr>
        <w:pStyle w:val="a5"/>
        <w:numPr>
          <w:ilvl w:val="0"/>
          <w:numId w:val="9"/>
        </w:numPr>
        <w:spacing w:before="0" w:beforeAutospacing="0" w:after="0" w:afterAutospacing="0"/>
        <w:ind w:left="1701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О каждом изменении программного документа в этой части делается запись в соответствии с требованиями ГОСТ 19.603-78.</w:t>
      </w:r>
    </w:p>
    <w:p w:rsidR="006B7A12" w:rsidRDefault="006B7A12">
      <w:pPr>
        <w:spacing w:line="259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:rsidR="006B7A12" w:rsidRDefault="006B7A12" w:rsidP="006B7A12">
      <w:pPr>
        <w:pStyle w:val="a5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 w:rsidRPr="006B7A12">
        <w:rPr>
          <w:b/>
          <w:color w:val="000000" w:themeColor="text1"/>
          <w:sz w:val="28"/>
          <w:szCs w:val="28"/>
        </w:rPr>
        <w:lastRenderedPageBreak/>
        <w:t>ГОСТ 19.106-78*</w:t>
      </w:r>
    </w:p>
    <w:p w:rsidR="006B7A12" w:rsidRPr="006B7A12" w:rsidRDefault="006B7A12" w:rsidP="006B7A12">
      <w:pPr>
        <w:pStyle w:val="a5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Из данного ГОСТа мы получаем общие правила для печатного способа выполнения программных документов. Ниже приведены наиболее важные разделы.</w:t>
      </w:r>
    </w:p>
    <w:p w:rsidR="006B7A12" w:rsidRPr="006B7A12" w:rsidRDefault="006B7A12" w:rsidP="006B7A12">
      <w:pPr>
        <w:pStyle w:val="a5"/>
        <w:numPr>
          <w:ilvl w:val="0"/>
          <w:numId w:val="10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Настоящий стандарт устанавливает правила выполнения программных документов для вычислительных машин, комплексов и систем независимо от их назначения и области применения и предусмотренных стандартами Единой системы программной документации (ЕСПД) для печатного способа выполнения.</w:t>
      </w:r>
    </w:p>
    <w:p w:rsidR="006B7A12" w:rsidRPr="006B7A12" w:rsidRDefault="006B7A12" w:rsidP="006B7A12">
      <w:pPr>
        <w:pStyle w:val="a5"/>
        <w:numPr>
          <w:ilvl w:val="0"/>
          <w:numId w:val="10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Стандарт не распространяется на программный документ «Текст программы».</w:t>
      </w:r>
    </w:p>
    <w:p w:rsidR="006B7A12" w:rsidRPr="006B7A12" w:rsidRDefault="006B7A12" w:rsidP="006B7A12">
      <w:pPr>
        <w:pStyle w:val="a5"/>
        <w:numPr>
          <w:ilvl w:val="0"/>
          <w:numId w:val="10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Состав и структура программного документа устанавливается по ГОСТ 19.105-78.</w:t>
      </w:r>
    </w:p>
    <w:p w:rsidR="006B7A12" w:rsidRPr="006B7A12" w:rsidRDefault="006B7A12" w:rsidP="006B7A12">
      <w:pPr>
        <w:pStyle w:val="a5"/>
        <w:numPr>
          <w:ilvl w:val="0"/>
          <w:numId w:val="10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Программный документ выполняют на одной стороне листа, через два интервала; допускается через один или полтора интервала.</w:t>
      </w:r>
    </w:p>
    <w:p w:rsidR="006B7A12" w:rsidRPr="006B7A12" w:rsidRDefault="006B7A12" w:rsidP="006B7A12">
      <w:pPr>
        <w:pStyle w:val="a5"/>
        <w:numPr>
          <w:ilvl w:val="0"/>
          <w:numId w:val="10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 xml:space="preserve">Программные документы оформляют: </w:t>
      </w:r>
    </w:p>
    <w:p w:rsidR="006B7A12" w:rsidRPr="006B7A12" w:rsidRDefault="006B7A12" w:rsidP="006B7A12">
      <w:pPr>
        <w:pStyle w:val="a5"/>
        <w:numPr>
          <w:ilvl w:val="0"/>
          <w:numId w:val="11"/>
        </w:numPr>
        <w:spacing w:before="0" w:beforeAutospacing="0" w:after="0" w:afterAutospacing="0"/>
        <w:ind w:left="1418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на листах формата А4 (ГОСТ 2.301-68) - при изготовлении документа машинописным или рукописным способом (форма 1). Допускается оформление на листах формата А3.</w:t>
      </w:r>
    </w:p>
    <w:p w:rsidR="006B7A12" w:rsidRPr="006B7A12" w:rsidRDefault="006B7A12" w:rsidP="006B7A12">
      <w:pPr>
        <w:pStyle w:val="a5"/>
        <w:spacing w:before="0" w:beforeAutospacing="0" w:after="0" w:afterAutospacing="0"/>
        <w:jc w:val="center"/>
        <w:rPr>
          <w:i/>
          <w:color w:val="000000" w:themeColor="text1"/>
          <w:sz w:val="28"/>
          <w:szCs w:val="28"/>
        </w:rPr>
      </w:pPr>
      <w:r w:rsidRPr="006B7A12">
        <w:rPr>
          <w:i/>
          <w:noProof/>
        </w:rPr>
        <w:drawing>
          <wp:inline distT="0" distB="0" distL="0" distR="0">
            <wp:extent cx="3276600" cy="3800475"/>
            <wp:effectExtent l="19050" t="19050" r="19050" b="28575"/>
            <wp:docPr id="6" name="Рисунок 6" descr="Форм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орма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80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7A12" w:rsidRDefault="006B7A12" w:rsidP="006B7A12">
      <w:pPr>
        <w:pStyle w:val="a5"/>
        <w:spacing w:before="0" w:beforeAutospacing="0" w:after="0" w:afterAutospacing="0"/>
        <w:jc w:val="center"/>
        <w:rPr>
          <w:i/>
          <w:color w:val="000000" w:themeColor="text1"/>
          <w:sz w:val="28"/>
          <w:szCs w:val="28"/>
        </w:rPr>
      </w:pPr>
      <w:r w:rsidRPr="006B7A12">
        <w:rPr>
          <w:i/>
          <w:color w:val="000000" w:themeColor="text1"/>
          <w:sz w:val="28"/>
          <w:szCs w:val="28"/>
        </w:rPr>
        <w:t>Форма 1.</w:t>
      </w:r>
    </w:p>
    <w:p w:rsidR="006B7A12" w:rsidRPr="006B7A12" w:rsidRDefault="006B7A12" w:rsidP="00053E95">
      <w:pPr>
        <w:pStyle w:val="a5"/>
        <w:numPr>
          <w:ilvl w:val="0"/>
          <w:numId w:val="12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Материалы программного документа располагают в следующей последовательности:</w:t>
      </w:r>
    </w:p>
    <w:p w:rsidR="006B7A12" w:rsidRPr="006B7A12" w:rsidRDefault="006B7A12" w:rsidP="00053E95">
      <w:pPr>
        <w:pStyle w:val="a5"/>
        <w:numPr>
          <w:ilvl w:val="0"/>
          <w:numId w:val="11"/>
        </w:numPr>
        <w:spacing w:before="0" w:beforeAutospacing="0" w:after="0" w:afterAutospacing="0"/>
        <w:ind w:left="1134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титульная часть:</w:t>
      </w:r>
    </w:p>
    <w:p w:rsidR="006B7A12" w:rsidRPr="006B7A12" w:rsidRDefault="006B7A12" w:rsidP="00053E95">
      <w:pPr>
        <w:pStyle w:val="a5"/>
        <w:numPr>
          <w:ilvl w:val="0"/>
          <w:numId w:val="13"/>
        </w:numPr>
        <w:spacing w:before="0" w:beforeAutospacing="0" w:after="0" w:afterAutospacing="0"/>
        <w:ind w:left="1701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лист утверждения (не входит в общее количество листов документа);</w:t>
      </w:r>
    </w:p>
    <w:p w:rsidR="006B7A12" w:rsidRPr="006B7A12" w:rsidRDefault="006B7A12" w:rsidP="00053E95">
      <w:pPr>
        <w:pStyle w:val="a5"/>
        <w:numPr>
          <w:ilvl w:val="0"/>
          <w:numId w:val="13"/>
        </w:numPr>
        <w:spacing w:before="0" w:beforeAutospacing="0" w:after="0" w:afterAutospacing="0"/>
        <w:ind w:left="1701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титульный лист (первый лист документа);</w:t>
      </w:r>
    </w:p>
    <w:p w:rsidR="006B7A12" w:rsidRPr="006B7A12" w:rsidRDefault="006B7A12" w:rsidP="00053E95">
      <w:pPr>
        <w:pStyle w:val="a5"/>
        <w:numPr>
          <w:ilvl w:val="0"/>
          <w:numId w:val="11"/>
        </w:numPr>
        <w:spacing w:before="0" w:beforeAutospacing="0" w:after="0" w:afterAutospacing="0"/>
        <w:ind w:left="1134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lastRenderedPageBreak/>
        <w:t>информационная часть:</w:t>
      </w:r>
    </w:p>
    <w:p w:rsidR="006B7A12" w:rsidRPr="006B7A12" w:rsidRDefault="006B7A12" w:rsidP="00053E95">
      <w:pPr>
        <w:pStyle w:val="a5"/>
        <w:numPr>
          <w:ilvl w:val="0"/>
          <w:numId w:val="14"/>
        </w:numPr>
        <w:spacing w:before="0" w:beforeAutospacing="0" w:after="0" w:afterAutospacing="0"/>
        <w:ind w:left="1701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аннотация;</w:t>
      </w:r>
    </w:p>
    <w:p w:rsidR="006B7A12" w:rsidRPr="006B7A12" w:rsidRDefault="006B7A12" w:rsidP="00053E95">
      <w:pPr>
        <w:pStyle w:val="a5"/>
        <w:numPr>
          <w:ilvl w:val="0"/>
          <w:numId w:val="14"/>
        </w:numPr>
        <w:spacing w:before="0" w:beforeAutospacing="0" w:after="0" w:afterAutospacing="0"/>
        <w:ind w:left="1701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лист содержания;</w:t>
      </w:r>
    </w:p>
    <w:p w:rsidR="006B7A12" w:rsidRPr="006B7A12" w:rsidRDefault="006B7A12" w:rsidP="00053E95">
      <w:pPr>
        <w:pStyle w:val="a5"/>
        <w:numPr>
          <w:ilvl w:val="0"/>
          <w:numId w:val="11"/>
        </w:numPr>
        <w:spacing w:before="0" w:beforeAutospacing="0" w:after="0" w:afterAutospacing="0"/>
        <w:ind w:left="1134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основная часть:</w:t>
      </w:r>
    </w:p>
    <w:p w:rsidR="006B7A12" w:rsidRPr="006B7A12" w:rsidRDefault="006B7A12" w:rsidP="00053E95">
      <w:pPr>
        <w:pStyle w:val="a5"/>
        <w:numPr>
          <w:ilvl w:val="0"/>
          <w:numId w:val="15"/>
        </w:numPr>
        <w:spacing w:before="0" w:beforeAutospacing="0" w:after="0" w:afterAutospacing="0"/>
        <w:ind w:left="1701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текст документа (с рисунками, таблицами и т.п.);</w:t>
      </w:r>
    </w:p>
    <w:p w:rsidR="006B7A12" w:rsidRPr="006B7A12" w:rsidRDefault="006B7A12" w:rsidP="00053E95">
      <w:pPr>
        <w:pStyle w:val="a5"/>
        <w:numPr>
          <w:ilvl w:val="0"/>
          <w:numId w:val="15"/>
        </w:numPr>
        <w:spacing w:before="0" w:beforeAutospacing="0" w:after="0" w:afterAutospacing="0"/>
        <w:ind w:left="1701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приложения;</w:t>
      </w:r>
    </w:p>
    <w:p w:rsidR="006B7A12" w:rsidRPr="006B7A12" w:rsidRDefault="006B7A12" w:rsidP="00053E95">
      <w:pPr>
        <w:pStyle w:val="a5"/>
        <w:numPr>
          <w:ilvl w:val="0"/>
          <w:numId w:val="15"/>
        </w:numPr>
        <w:spacing w:before="0" w:beforeAutospacing="0" w:after="0" w:afterAutospacing="0"/>
        <w:ind w:left="1701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перечень терминов, перечень сокращений, перечень рисунков, перечень таблиц, предметный указатель, перечень ссылочных документов;</w:t>
      </w:r>
    </w:p>
    <w:p w:rsidR="006B7A12" w:rsidRPr="006B7A12" w:rsidRDefault="006B7A12" w:rsidP="00053E95">
      <w:pPr>
        <w:pStyle w:val="a5"/>
        <w:numPr>
          <w:ilvl w:val="0"/>
          <w:numId w:val="15"/>
        </w:numPr>
        <w:spacing w:before="0" w:beforeAutospacing="0" w:after="0" w:afterAutospacing="0"/>
        <w:ind w:left="1701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часть регистрации изменений:</w:t>
      </w:r>
    </w:p>
    <w:p w:rsidR="006B7A12" w:rsidRPr="006B7A12" w:rsidRDefault="006B7A12" w:rsidP="00053E95">
      <w:pPr>
        <w:pStyle w:val="a5"/>
        <w:numPr>
          <w:ilvl w:val="0"/>
          <w:numId w:val="15"/>
        </w:numPr>
        <w:spacing w:before="0" w:beforeAutospacing="0" w:after="0" w:afterAutospacing="0"/>
        <w:ind w:left="1701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лист регистрации изменений.</w:t>
      </w:r>
    </w:p>
    <w:p w:rsidR="006B7A12" w:rsidRPr="006B7A12" w:rsidRDefault="006B7A12" w:rsidP="00053E95">
      <w:pPr>
        <w:pStyle w:val="a5"/>
        <w:numPr>
          <w:ilvl w:val="0"/>
          <w:numId w:val="12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Аннотацию размещают на отдельной (пронумерованной) странице с заголовком «АННОТАЦИЯ» и не нумеруют как раздел.</w:t>
      </w:r>
    </w:p>
    <w:p w:rsidR="006B7A12" w:rsidRPr="006B7A12" w:rsidRDefault="006B7A12" w:rsidP="00053E95">
      <w:pPr>
        <w:pStyle w:val="a5"/>
        <w:numPr>
          <w:ilvl w:val="0"/>
          <w:numId w:val="11"/>
        </w:numPr>
        <w:spacing w:before="0" w:beforeAutospacing="0" w:after="0" w:afterAutospacing="0"/>
        <w:ind w:left="1134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В аннотации указывают издание программы, кратко излагают назначение и содержание документа. Если документ состоит из нескольких частей, в аннотации указывают общее количество частей.</w:t>
      </w:r>
    </w:p>
    <w:p w:rsidR="006B7A12" w:rsidRPr="006B7A12" w:rsidRDefault="006B7A12" w:rsidP="00053E95">
      <w:pPr>
        <w:pStyle w:val="a5"/>
        <w:numPr>
          <w:ilvl w:val="0"/>
          <w:numId w:val="12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Содержание документа размещают на отдельной (пронумерованной) странице (страницах) после аннотации, снабжают заголовком «СОДЕРЖАНИЕ», не нумеруют как раздел и включают в общее количество страниц документа.</w:t>
      </w:r>
    </w:p>
    <w:p w:rsidR="006B7A12" w:rsidRPr="006B7A12" w:rsidRDefault="006B7A12" w:rsidP="00053E95">
      <w:pPr>
        <w:pStyle w:val="a5"/>
        <w:numPr>
          <w:ilvl w:val="0"/>
          <w:numId w:val="12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Заголовки разделов пишут прописными буквами и размещают симметрично относительно правой и левой границ текста.</w:t>
      </w:r>
    </w:p>
    <w:p w:rsidR="006B7A12" w:rsidRPr="006B7A12" w:rsidRDefault="006B7A12" w:rsidP="00053E95">
      <w:pPr>
        <w:pStyle w:val="a5"/>
        <w:numPr>
          <w:ilvl w:val="0"/>
          <w:numId w:val="12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Заголовки подразделов записывают с абзаца строчными буквами (кроме первой прописной).</w:t>
      </w:r>
    </w:p>
    <w:p w:rsidR="006B7A12" w:rsidRPr="006B7A12" w:rsidRDefault="006B7A12" w:rsidP="00053E95">
      <w:pPr>
        <w:pStyle w:val="a5"/>
        <w:numPr>
          <w:ilvl w:val="0"/>
          <w:numId w:val="12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Переносы слов в заголовках не допускаются. Точку в конце заголовка не ставят.</w:t>
      </w:r>
    </w:p>
    <w:p w:rsidR="006B7A12" w:rsidRPr="006B7A12" w:rsidRDefault="006B7A12" w:rsidP="00053E95">
      <w:pPr>
        <w:pStyle w:val="a5"/>
        <w:numPr>
          <w:ilvl w:val="0"/>
          <w:numId w:val="12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Расстояние между заголовком и последующим текстом, а также между заголовками раздела и подраздела должно быть равно:</w:t>
      </w:r>
    </w:p>
    <w:p w:rsidR="006B7A12" w:rsidRPr="006B7A12" w:rsidRDefault="006B7A12" w:rsidP="00053E95">
      <w:pPr>
        <w:pStyle w:val="a5"/>
        <w:numPr>
          <w:ilvl w:val="0"/>
          <w:numId w:val="11"/>
        </w:numPr>
        <w:spacing w:before="0" w:beforeAutospacing="0" w:after="0" w:afterAutospacing="0"/>
        <w:ind w:left="1134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при выполнении документа машинописным способом - двум интервалам.</w:t>
      </w:r>
    </w:p>
    <w:p w:rsidR="006B7A12" w:rsidRPr="006B7A12" w:rsidRDefault="006B7A12" w:rsidP="00053E95">
      <w:pPr>
        <w:pStyle w:val="a5"/>
        <w:numPr>
          <w:ilvl w:val="0"/>
          <w:numId w:val="16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Для разделов и подразделов, текст которых записывают на одной странице с текстом предыдущего раздела, расстояние между последней строкой текста и последующим заголовком должно быть равно:</w:t>
      </w:r>
    </w:p>
    <w:p w:rsidR="006B7A12" w:rsidRPr="006B7A12" w:rsidRDefault="006B7A12" w:rsidP="00053E95">
      <w:pPr>
        <w:pStyle w:val="a5"/>
        <w:numPr>
          <w:ilvl w:val="0"/>
          <w:numId w:val="11"/>
        </w:numPr>
        <w:spacing w:before="0" w:beforeAutospacing="0" w:after="0" w:afterAutospacing="0"/>
        <w:ind w:left="1134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при выполнении документа машинописным способом - трём машинописным интервалам.</w:t>
      </w:r>
    </w:p>
    <w:p w:rsidR="006B7A12" w:rsidRPr="006B7A12" w:rsidRDefault="006B7A12" w:rsidP="00053E95">
      <w:pPr>
        <w:pStyle w:val="a5"/>
        <w:numPr>
          <w:ilvl w:val="0"/>
          <w:numId w:val="16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Разделы, подразделы, пункты и подпункты следует нумеровать арабскими цифрами с точкой.</w:t>
      </w:r>
    </w:p>
    <w:p w:rsidR="006B7A12" w:rsidRPr="006B7A12" w:rsidRDefault="006B7A12" w:rsidP="00053E95">
      <w:pPr>
        <w:pStyle w:val="a5"/>
        <w:numPr>
          <w:ilvl w:val="0"/>
          <w:numId w:val="16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В пределах раздела должна быть сквозная нумерация по всем подразделам, пунктам и подпунктам, входящим в данный раздел.</w:t>
      </w:r>
    </w:p>
    <w:p w:rsidR="006B7A12" w:rsidRPr="006B7A12" w:rsidRDefault="006B7A12" w:rsidP="00053E95">
      <w:pPr>
        <w:pStyle w:val="a5"/>
        <w:numPr>
          <w:ilvl w:val="0"/>
          <w:numId w:val="16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t>Нумерация подразделов включает номер раздела и порядковый номер подраздела, входящего в данный раздел, разделённые точкой (2.1; 3.1 и т. д.).</w:t>
      </w:r>
    </w:p>
    <w:p w:rsidR="006B7A12" w:rsidRPr="006B7A12" w:rsidRDefault="006B7A12" w:rsidP="00053E95">
      <w:pPr>
        <w:pStyle w:val="a5"/>
        <w:numPr>
          <w:ilvl w:val="0"/>
          <w:numId w:val="16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6B7A12">
        <w:rPr>
          <w:color w:val="000000" w:themeColor="text1"/>
          <w:sz w:val="28"/>
          <w:szCs w:val="28"/>
        </w:rPr>
        <w:lastRenderedPageBreak/>
        <w:t>При наличии разделов и подразделов к номеру подраздела после точки добавляют порядковый номер пункта и подпункта (3.1.1, 3.1.1.1 и т.д.).</w:t>
      </w:r>
    </w:p>
    <w:p w:rsidR="006B7A12" w:rsidRDefault="00053E95" w:rsidP="006B7A12">
      <w:pPr>
        <w:pStyle w:val="a5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3838575" cy="5743575"/>
            <wp:effectExtent l="19050" t="19050" r="28575" b="28575"/>
            <wp:docPr id="7" name="Рисунок 7" descr="Пример структуры текста программного документа и нумерации его разделов, подразделов, пунктов и подпунк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Пример структуры текста программного документа и нумерации его разделов, подразделов, пунктов и подпункт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74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3E95" w:rsidRDefault="00053E95" w:rsidP="006B7A12">
      <w:pPr>
        <w:pStyle w:val="a5"/>
        <w:spacing w:before="0" w:beforeAutospacing="0" w:after="0" w:afterAutospacing="0"/>
        <w:jc w:val="center"/>
        <w:rPr>
          <w:i/>
          <w:color w:val="000000" w:themeColor="text1"/>
          <w:sz w:val="28"/>
          <w:szCs w:val="28"/>
        </w:rPr>
      </w:pPr>
      <w:r w:rsidRPr="00053E95">
        <w:rPr>
          <w:i/>
          <w:color w:val="000000" w:themeColor="text1"/>
          <w:sz w:val="28"/>
          <w:szCs w:val="28"/>
        </w:rPr>
        <w:t>Пример структуры текста программного документа и нумерации его разделов, подразделов, пунктов и подпунктов</w:t>
      </w:r>
    </w:p>
    <w:p w:rsidR="00053E95" w:rsidRPr="00053E95" w:rsidRDefault="00053E95" w:rsidP="00053E95">
      <w:pPr>
        <w:pStyle w:val="a5"/>
        <w:numPr>
          <w:ilvl w:val="0"/>
          <w:numId w:val="17"/>
        </w:numPr>
        <w:spacing w:before="0" w:beforeAutospacing="0" w:after="0" w:afterAutospacing="0"/>
        <w:ind w:left="567" w:firstLine="0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t>Текст документа должен быть кратким, четким, исключающим возможность неверного толкования.</w:t>
      </w:r>
    </w:p>
    <w:p w:rsidR="00053E95" w:rsidRPr="00053E95" w:rsidRDefault="00053E95" w:rsidP="00053E95">
      <w:pPr>
        <w:pStyle w:val="a5"/>
        <w:numPr>
          <w:ilvl w:val="0"/>
          <w:numId w:val="17"/>
        </w:numPr>
        <w:spacing w:before="0" w:beforeAutospacing="0" w:after="0" w:afterAutospacing="0"/>
        <w:ind w:left="567" w:firstLine="0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t>Термины и определения должны быть едиными и соответствовать установленным стандартам, а при их отсутствии - общепринятым в научно-технической литературе, и приводиться в перечне терминов.</w:t>
      </w:r>
    </w:p>
    <w:p w:rsidR="00053E95" w:rsidRPr="00053E95" w:rsidRDefault="00053E95" w:rsidP="00053E95">
      <w:pPr>
        <w:pStyle w:val="a5"/>
        <w:numPr>
          <w:ilvl w:val="0"/>
          <w:numId w:val="17"/>
        </w:numPr>
        <w:spacing w:before="0" w:beforeAutospacing="0" w:after="0" w:afterAutospacing="0"/>
        <w:ind w:left="567" w:firstLine="0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t>Необходимые пояснения к тексту документа могут оформляться сносками.</w:t>
      </w:r>
    </w:p>
    <w:p w:rsidR="00053E95" w:rsidRPr="00053E95" w:rsidRDefault="00053E95" w:rsidP="00053E95">
      <w:pPr>
        <w:pStyle w:val="a5"/>
        <w:numPr>
          <w:ilvl w:val="0"/>
          <w:numId w:val="11"/>
        </w:numPr>
        <w:spacing w:before="0" w:beforeAutospacing="0" w:after="0" w:afterAutospacing="0"/>
        <w:ind w:left="1134" w:firstLine="0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t>Сноска обозначается цифрой со скобкой, вынесенными на уровень линии верхнего обреза шрифта, например: «печатающее устройство</w:t>
      </w:r>
      <w:proofErr w:type="gramStart"/>
      <w:r w:rsidRPr="00053E95">
        <w:rPr>
          <w:color w:val="000000" w:themeColor="text1"/>
          <w:sz w:val="28"/>
          <w:szCs w:val="28"/>
        </w:rPr>
        <w:t>2)...</w:t>
      </w:r>
      <w:proofErr w:type="gramEnd"/>
      <w:r w:rsidRPr="00053E95">
        <w:rPr>
          <w:color w:val="000000" w:themeColor="text1"/>
          <w:sz w:val="28"/>
          <w:szCs w:val="28"/>
        </w:rPr>
        <w:t>» или «бумага5)».</w:t>
      </w:r>
    </w:p>
    <w:p w:rsidR="00053E95" w:rsidRPr="00053E95" w:rsidRDefault="00053E95" w:rsidP="00053E95">
      <w:pPr>
        <w:pStyle w:val="a5"/>
        <w:numPr>
          <w:ilvl w:val="0"/>
          <w:numId w:val="11"/>
        </w:numPr>
        <w:spacing w:before="0" w:beforeAutospacing="0" w:after="0" w:afterAutospacing="0"/>
        <w:ind w:left="1134" w:firstLine="0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lastRenderedPageBreak/>
        <w:t>Если сноска относится к отдельному слову, знак сноски помещается непосредственно у этого слова, если же к предложению целом, то в конце предложения. Текст сноски располагают в конце страницы и отделяют от основного текста линией длиной 3 см, проведённой в левой части страницы.</w:t>
      </w:r>
    </w:p>
    <w:p w:rsidR="00053E95" w:rsidRPr="00053E95" w:rsidRDefault="00053E95" w:rsidP="00053E95">
      <w:pPr>
        <w:pStyle w:val="a5"/>
        <w:numPr>
          <w:ilvl w:val="0"/>
          <w:numId w:val="18"/>
        </w:numPr>
        <w:spacing w:before="0" w:beforeAutospacing="0" w:after="0" w:afterAutospacing="0"/>
        <w:ind w:left="567" w:firstLine="0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t>Иллюстрации, если их в данном документе более одной, нумеруют арабскими цифрами в пределах всего документа.</w:t>
      </w:r>
    </w:p>
    <w:p w:rsidR="00053E95" w:rsidRPr="00053E95" w:rsidRDefault="00053E95" w:rsidP="00053E95">
      <w:pPr>
        <w:pStyle w:val="a5"/>
        <w:numPr>
          <w:ilvl w:val="0"/>
          <w:numId w:val="18"/>
        </w:numPr>
        <w:spacing w:before="0" w:beforeAutospacing="0" w:after="0" w:afterAutospacing="0"/>
        <w:ind w:left="567" w:firstLine="0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t>Формулы в документе, если их более одной, нумеруются арабскими цифрами, номер ставят с правой стороны страницы, в скобках на уровне формулы.</w:t>
      </w:r>
    </w:p>
    <w:p w:rsidR="00053E95" w:rsidRPr="00053E95" w:rsidRDefault="00053E95" w:rsidP="00053E95">
      <w:pPr>
        <w:pStyle w:val="a5"/>
        <w:numPr>
          <w:ilvl w:val="0"/>
          <w:numId w:val="18"/>
        </w:numPr>
        <w:spacing w:before="0" w:beforeAutospacing="0" w:after="0" w:afterAutospacing="0"/>
        <w:ind w:left="567" w:firstLine="0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t>Значение символов и числовых коэффициентов, входящих в формулу, должны быть приведены непосредственно под формулой. Значение каждого символа печатают с новой строки в той последовательности, в какой они приведены в формуле. Первая строка расшифровки должна начинаться со слова «где», без двоеточия после него.</w:t>
      </w:r>
    </w:p>
    <w:p w:rsidR="00053E95" w:rsidRPr="00053E95" w:rsidRDefault="00053E95" w:rsidP="00053E95">
      <w:pPr>
        <w:pStyle w:val="a5"/>
        <w:numPr>
          <w:ilvl w:val="0"/>
          <w:numId w:val="18"/>
        </w:numPr>
        <w:spacing w:before="0" w:beforeAutospacing="0" w:after="0" w:afterAutospacing="0"/>
        <w:ind w:left="567" w:firstLine="0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t>В программных документах допускаются ссылки на стандарты (кроме стандартов предприятий), технические условия и другие документы (например, документы органов Государственного надзора, правила и нормы Госстроя СССР). При ссылках на стандарты и технические условия указывают их обозначение.</w:t>
      </w:r>
    </w:p>
    <w:p w:rsidR="00053E95" w:rsidRPr="00053E95" w:rsidRDefault="00053E95" w:rsidP="00053E95">
      <w:pPr>
        <w:pStyle w:val="a5"/>
        <w:numPr>
          <w:ilvl w:val="0"/>
          <w:numId w:val="18"/>
        </w:numPr>
        <w:spacing w:before="0" w:beforeAutospacing="0" w:after="0" w:afterAutospacing="0"/>
        <w:ind w:left="567" w:firstLine="0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t>Ссылаться следует на документ в целом или на его разделы (с указанием обозначения и наименования документа, номера и наименования раздела или приложения). При повторных ссылках на раздел или приложение указывают только номер.</w:t>
      </w:r>
    </w:p>
    <w:p w:rsidR="00053E95" w:rsidRPr="00053E95" w:rsidRDefault="00053E95" w:rsidP="00053E95">
      <w:pPr>
        <w:pStyle w:val="a5"/>
        <w:numPr>
          <w:ilvl w:val="0"/>
          <w:numId w:val="18"/>
        </w:numPr>
        <w:spacing w:before="0" w:beforeAutospacing="0" w:after="0" w:afterAutospacing="0"/>
        <w:ind w:left="567" w:firstLine="0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t>В примечаниях к тексту и таблицам указывают только справочные и пояснительные данные.</w:t>
      </w:r>
    </w:p>
    <w:p w:rsidR="00053E95" w:rsidRPr="00053E95" w:rsidRDefault="00053E95" w:rsidP="00053E95">
      <w:pPr>
        <w:pStyle w:val="a5"/>
        <w:numPr>
          <w:ilvl w:val="0"/>
          <w:numId w:val="19"/>
        </w:numPr>
        <w:spacing w:before="0" w:beforeAutospacing="0" w:after="0" w:afterAutospacing="0"/>
        <w:ind w:left="1134" w:firstLine="0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t>Одно примечание не нумеруется. После слова «Примечание» ставят точку.</w:t>
      </w:r>
    </w:p>
    <w:p w:rsidR="00053E95" w:rsidRPr="00053E95" w:rsidRDefault="00053E95" w:rsidP="00053E95">
      <w:pPr>
        <w:pStyle w:val="a5"/>
        <w:numPr>
          <w:ilvl w:val="0"/>
          <w:numId w:val="19"/>
        </w:numPr>
        <w:spacing w:before="0" w:beforeAutospacing="0" w:after="0" w:afterAutospacing="0"/>
        <w:ind w:left="1134" w:firstLine="0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t>Несколько примечаний следует нумеровать по порядку арабскими цифрами с точкой. После слова «Примечание» ставят двоеточие.</w:t>
      </w:r>
    </w:p>
    <w:p w:rsidR="00053E95" w:rsidRPr="00053E95" w:rsidRDefault="00053E95" w:rsidP="00053E95">
      <w:pPr>
        <w:pStyle w:val="a5"/>
        <w:numPr>
          <w:ilvl w:val="0"/>
          <w:numId w:val="20"/>
        </w:numPr>
        <w:spacing w:before="0" w:beforeAutospacing="0" w:after="0" w:afterAutospacing="0"/>
        <w:ind w:left="567" w:firstLine="0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t>Сокращения слов в тексте и надписях под иллюстрациями не допускаются.</w:t>
      </w:r>
    </w:p>
    <w:p w:rsidR="00053E95" w:rsidRPr="00053E95" w:rsidRDefault="00053E95" w:rsidP="00053E95">
      <w:pPr>
        <w:pStyle w:val="a5"/>
        <w:numPr>
          <w:ilvl w:val="0"/>
          <w:numId w:val="20"/>
        </w:numPr>
        <w:spacing w:before="0" w:beforeAutospacing="0" w:after="0" w:afterAutospacing="0"/>
        <w:ind w:left="567" w:firstLine="0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t>Иллюстрированный материал, таблицы или текст вспомогательного характера допускается оформлять в виде приложений.</w:t>
      </w:r>
    </w:p>
    <w:p w:rsidR="00053E95" w:rsidRDefault="00053E95" w:rsidP="00053E95">
      <w:pPr>
        <w:pStyle w:val="a5"/>
        <w:numPr>
          <w:ilvl w:val="0"/>
          <w:numId w:val="20"/>
        </w:numPr>
        <w:spacing w:before="0" w:beforeAutospacing="0" w:after="0" w:afterAutospacing="0"/>
        <w:ind w:left="567" w:firstLine="0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t>Каждое приложение должно начинаться с новой страницы с указанием в правом верхнем углу слова «ПРИЛОЖЕНИЕ» и иметь тематический заголовок, который записывают симметрично тексту прописными буквами.</w:t>
      </w:r>
    </w:p>
    <w:p w:rsidR="00053E95" w:rsidRDefault="00053E95">
      <w:pPr>
        <w:spacing w:line="259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:rsidR="00053E95" w:rsidRDefault="00053E95" w:rsidP="00053E95">
      <w:pPr>
        <w:pStyle w:val="a5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 w:rsidRPr="00053E95">
        <w:rPr>
          <w:b/>
          <w:color w:val="000000" w:themeColor="text1"/>
          <w:sz w:val="28"/>
          <w:szCs w:val="28"/>
        </w:rPr>
        <w:lastRenderedPageBreak/>
        <w:t>ГОСТ 19.604-78*</w:t>
      </w:r>
    </w:p>
    <w:p w:rsidR="00053E95" w:rsidRPr="00053E95" w:rsidRDefault="00053E95" w:rsidP="00053E95">
      <w:pPr>
        <w:pStyle w:val="a5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t xml:space="preserve">  Из данного ГОСТа мы получаем общие правила внесения изменений в программные документы (в итоге, для создания проекта, нам понадобится только лист регистрации изменений).</w:t>
      </w:r>
    </w:p>
    <w:p w:rsidR="00053E95" w:rsidRPr="00053E95" w:rsidRDefault="00053E95" w:rsidP="00053E95">
      <w:pPr>
        <w:pStyle w:val="a5"/>
        <w:numPr>
          <w:ilvl w:val="0"/>
          <w:numId w:val="21"/>
        </w:numPr>
        <w:spacing w:before="0" w:beforeAutospacing="0" w:after="0" w:afterAutospacing="0"/>
        <w:ind w:left="567" w:hanging="11"/>
        <w:jc w:val="both"/>
        <w:rPr>
          <w:color w:val="000000" w:themeColor="text1"/>
          <w:sz w:val="28"/>
          <w:szCs w:val="28"/>
        </w:rPr>
      </w:pPr>
      <w:r w:rsidRPr="00053E95">
        <w:rPr>
          <w:color w:val="000000" w:themeColor="text1"/>
          <w:sz w:val="28"/>
          <w:szCs w:val="28"/>
        </w:rPr>
        <w:t>Настоящий стандарт устанавливает правила внесения изменений в программные документы, предусмотренные стандартами Единой системы программной документации (ЕСПД) и выполненные печатным способом.</w:t>
      </w:r>
      <w:bookmarkStart w:id="8" w:name="_GoBack"/>
      <w:bookmarkEnd w:id="8"/>
    </w:p>
    <w:sectPr w:rsidR="00053E95" w:rsidRPr="00053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62BA"/>
    <w:multiLevelType w:val="hybridMultilevel"/>
    <w:tmpl w:val="8D7AE3B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EB18EF"/>
    <w:multiLevelType w:val="hybridMultilevel"/>
    <w:tmpl w:val="69A2EBF6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9F6964"/>
    <w:multiLevelType w:val="hybridMultilevel"/>
    <w:tmpl w:val="218E923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0192E"/>
    <w:multiLevelType w:val="hybridMultilevel"/>
    <w:tmpl w:val="9BD4A6B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370CC"/>
    <w:multiLevelType w:val="hybridMultilevel"/>
    <w:tmpl w:val="459A7ABE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3B06890"/>
    <w:multiLevelType w:val="hybridMultilevel"/>
    <w:tmpl w:val="D80CDB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CC046D"/>
    <w:multiLevelType w:val="hybridMultilevel"/>
    <w:tmpl w:val="55B8DC3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4569F"/>
    <w:multiLevelType w:val="hybridMultilevel"/>
    <w:tmpl w:val="A7C0EBD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6E43D6B"/>
    <w:multiLevelType w:val="hybridMultilevel"/>
    <w:tmpl w:val="654C79F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8C2150"/>
    <w:multiLevelType w:val="hybridMultilevel"/>
    <w:tmpl w:val="7AAA3D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A2165F5"/>
    <w:multiLevelType w:val="hybridMultilevel"/>
    <w:tmpl w:val="56043F7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B6A4279"/>
    <w:multiLevelType w:val="hybridMultilevel"/>
    <w:tmpl w:val="E7FE84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E048A5"/>
    <w:multiLevelType w:val="hybridMultilevel"/>
    <w:tmpl w:val="61C8CBAC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7414DC"/>
    <w:multiLevelType w:val="hybridMultilevel"/>
    <w:tmpl w:val="DCD8CB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8646767"/>
    <w:multiLevelType w:val="hybridMultilevel"/>
    <w:tmpl w:val="4566D5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F455811"/>
    <w:multiLevelType w:val="hybridMultilevel"/>
    <w:tmpl w:val="B96C1BF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2356FB7"/>
    <w:multiLevelType w:val="hybridMultilevel"/>
    <w:tmpl w:val="05283CF8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3DA1200"/>
    <w:multiLevelType w:val="hybridMultilevel"/>
    <w:tmpl w:val="B1FA739E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FCA0C61"/>
    <w:multiLevelType w:val="hybridMultilevel"/>
    <w:tmpl w:val="459E3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851FB"/>
    <w:multiLevelType w:val="hybridMultilevel"/>
    <w:tmpl w:val="8320D2E8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58A7922"/>
    <w:multiLevelType w:val="hybridMultilevel"/>
    <w:tmpl w:val="1468619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20"/>
  </w:num>
  <w:num w:numId="5">
    <w:abstractNumId w:val="9"/>
  </w:num>
  <w:num w:numId="6">
    <w:abstractNumId w:val="19"/>
  </w:num>
  <w:num w:numId="7">
    <w:abstractNumId w:val="14"/>
  </w:num>
  <w:num w:numId="8">
    <w:abstractNumId w:val="12"/>
  </w:num>
  <w:num w:numId="9">
    <w:abstractNumId w:val="13"/>
  </w:num>
  <w:num w:numId="10">
    <w:abstractNumId w:val="4"/>
  </w:num>
  <w:num w:numId="11">
    <w:abstractNumId w:val="11"/>
  </w:num>
  <w:num w:numId="12">
    <w:abstractNumId w:val="7"/>
  </w:num>
  <w:num w:numId="13">
    <w:abstractNumId w:val="15"/>
  </w:num>
  <w:num w:numId="14">
    <w:abstractNumId w:val="0"/>
  </w:num>
  <w:num w:numId="15">
    <w:abstractNumId w:val="8"/>
  </w:num>
  <w:num w:numId="16">
    <w:abstractNumId w:val="1"/>
  </w:num>
  <w:num w:numId="17">
    <w:abstractNumId w:val="3"/>
  </w:num>
  <w:num w:numId="18">
    <w:abstractNumId w:val="6"/>
  </w:num>
  <w:num w:numId="19">
    <w:abstractNumId w:val="18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D5"/>
    <w:rsid w:val="00053E95"/>
    <w:rsid w:val="000F3617"/>
    <w:rsid w:val="003954C5"/>
    <w:rsid w:val="005818D5"/>
    <w:rsid w:val="006B7A12"/>
    <w:rsid w:val="008676C2"/>
    <w:rsid w:val="00880D29"/>
    <w:rsid w:val="00EA76D0"/>
    <w:rsid w:val="00F00B8B"/>
    <w:rsid w:val="00F1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A578"/>
  <w15:chartTrackingRefBased/>
  <w15:docId w15:val="{7C13869E-1FA4-4E85-A73D-561DFB1C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6D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EA76D0"/>
    <w:pPr>
      <w:keepNext/>
      <w:spacing w:after="0" w:line="240" w:lineRule="auto"/>
      <w:jc w:val="center"/>
      <w:outlineLvl w:val="0"/>
    </w:pPr>
    <w:rPr>
      <w:rFonts w:eastAsia="Times New Roman" w:cs="Times New Roman"/>
      <w:b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link w:val="a4"/>
    <w:semiHidden/>
    <w:unhideWhenUsed/>
    <w:qFormat/>
    <w:rsid w:val="00EA76D0"/>
    <w:pPr>
      <w:spacing w:after="0" w:line="256" w:lineRule="auto"/>
      <w:ind w:firstLine="840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a4">
    <w:name w:val="Основной текст с отступом Знак"/>
    <w:basedOn w:val="a0"/>
    <w:link w:val="a3"/>
    <w:semiHidden/>
    <w:rsid w:val="00EA76D0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10">
    <w:name w:val="Заголовок 1 Знак"/>
    <w:basedOn w:val="a0"/>
    <w:link w:val="1"/>
    <w:rsid w:val="00EA76D0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5">
    <w:name w:val="Normal (Web)"/>
    <w:basedOn w:val="a"/>
    <w:uiPriority w:val="99"/>
    <w:unhideWhenUsed/>
    <w:rsid w:val="00EA76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0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1D263-B060-494F-8B1E-D31459EB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piplofen</dc:creator>
  <cp:keywords/>
  <dc:description/>
  <cp:lastModifiedBy>piplofen</cp:lastModifiedBy>
  <cp:revision>7</cp:revision>
  <dcterms:created xsi:type="dcterms:W3CDTF">2021-03-20T11:18:00Z</dcterms:created>
  <dcterms:modified xsi:type="dcterms:W3CDTF">2021-03-20T11:44:00Z</dcterms:modified>
</cp:coreProperties>
</file>