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64" w:rsidRPr="00965360" w:rsidRDefault="00B70364" w:rsidP="00B70364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70364" w:rsidRPr="00965360" w:rsidRDefault="00B70364" w:rsidP="00B70364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«Калининградский государственный технический университет»</w:t>
      </w:r>
    </w:p>
    <w:p w:rsidR="00B70364" w:rsidRPr="00965360" w:rsidRDefault="00B70364" w:rsidP="00B70364">
      <w:pPr>
        <w:pStyle w:val="a3"/>
        <w:ind w:firstLine="0"/>
        <w:jc w:val="center"/>
        <w:rPr>
          <w:sz w:val="28"/>
          <w:szCs w:val="28"/>
          <w:lang w:val="ru-RU"/>
        </w:rPr>
      </w:pPr>
      <w:r w:rsidRPr="00965360">
        <w:rPr>
          <w:sz w:val="28"/>
          <w:szCs w:val="28"/>
          <w:lang w:val="ru-RU"/>
        </w:rPr>
        <w:t>Кафедра систем управления и вычислительной техники</w:t>
      </w:r>
    </w:p>
    <w:p w:rsidR="00B70364" w:rsidRPr="00965360" w:rsidRDefault="00B70364" w:rsidP="00B70364">
      <w:pPr>
        <w:pStyle w:val="a3"/>
        <w:jc w:val="center"/>
        <w:rPr>
          <w:sz w:val="28"/>
          <w:szCs w:val="28"/>
          <w:lang w:val="ru-RU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rPr>
          <w:szCs w:val="28"/>
        </w:rPr>
      </w:pPr>
    </w:p>
    <w:p w:rsidR="00B70364" w:rsidRDefault="00B70364" w:rsidP="00B70364">
      <w:pPr>
        <w:jc w:val="center"/>
        <w:rPr>
          <w:szCs w:val="28"/>
        </w:rPr>
      </w:pPr>
    </w:p>
    <w:p w:rsidR="00B70364" w:rsidRDefault="00B70364" w:rsidP="0016367D">
      <w:pPr>
        <w:spacing w:after="0" w:line="240" w:lineRule="auto"/>
        <w:jc w:val="center"/>
        <w:rPr>
          <w:szCs w:val="28"/>
        </w:rPr>
      </w:pPr>
      <w:bookmarkStart w:id="0" w:name="_Toc308774239"/>
      <w:bookmarkStart w:id="1" w:name="_Toc308774552"/>
      <w:bookmarkStart w:id="2" w:name="_Toc527493004"/>
      <w:r>
        <w:rPr>
          <w:szCs w:val="28"/>
        </w:rPr>
        <w:t xml:space="preserve">Лабораторная работа № </w:t>
      </w:r>
      <w:bookmarkEnd w:id="0"/>
      <w:bookmarkEnd w:id="1"/>
      <w:bookmarkEnd w:id="2"/>
      <w:r w:rsidR="001618EC">
        <w:rPr>
          <w:szCs w:val="28"/>
        </w:rPr>
        <w:t>2</w:t>
      </w:r>
    </w:p>
    <w:p w:rsidR="00B70364" w:rsidRPr="002C5144" w:rsidRDefault="00B70364" w:rsidP="002C5144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2C5144">
        <w:rPr>
          <w:rFonts w:cs="Times New Roman"/>
          <w:b/>
          <w:bCs/>
          <w:szCs w:val="28"/>
        </w:rPr>
        <w:t>«</w:t>
      </w:r>
      <w:r w:rsidR="002C5144" w:rsidRPr="002C5144">
        <w:rPr>
          <w:rFonts w:eastAsia="Times New Roman" w:cs="Times New Roman"/>
          <w:b/>
          <w:color w:val="000000"/>
          <w:szCs w:val="28"/>
          <w:lang w:eastAsia="ru-RU"/>
        </w:rPr>
        <w:t>Использование метода экспертных оценок при разработке программных систем</w:t>
      </w:r>
      <w:r w:rsidRPr="002C5144">
        <w:rPr>
          <w:rFonts w:cs="Times New Roman"/>
          <w:b/>
          <w:bCs/>
          <w:szCs w:val="28"/>
        </w:rPr>
        <w:t>»</w:t>
      </w:r>
    </w:p>
    <w:p w:rsidR="00B70364" w:rsidRDefault="00B70364" w:rsidP="0016367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дисциплине:</w:t>
      </w:r>
    </w:p>
    <w:p w:rsidR="00B70364" w:rsidRDefault="00B70364" w:rsidP="0016367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>
        <w:rPr>
          <w:b/>
          <w:bCs/>
          <w:color w:val="000000"/>
          <w:szCs w:val="28"/>
        </w:rPr>
        <w:t>Разработка программных комплексов»</w:t>
      </w:r>
    </w:p>
    <w:p w:rsidR="00B70364" w:rsidRDefault="00B70364" w:rsidP="0016367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Вариант №19</w:t>
      </w: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spacing w:after="0" w:line="240" w:lineRule="auto"/>
        <w:jc w:val="center"/>
        <w:rPr>
          <w:szCs w:val="28"/>
        </w:rPr>
      </w:pPr>
    </w:p>
    <w:p w:rsidR="00B70364" w:rsidRDefault="00B70364" w:rsidP="00B70364">
      <w:pPr>
        <w:rPr>
          <w:szCs w:val="28"/>
        </w:rPr>
      </w:pPr>
      <w:r>
        <w:rPr>
          <w:szCs w:val="28"/>
        </w:rPr>
        <w:t xml:space="preserve">Работу проверил: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Работу выполнил</w:t>
      </w:r>
    </w:p>
    <w:p w:rsidR="00B70364" w:rsidRDefault="00B70364" w:rsidP="00B70364">
      <w:pPr>
        <w:rPr>
          <w:szCs w:val="28"/>
        </w:rPr>
      </w:pPr>
      <w:r>
        <w:rPr>
          <w:szCs w:val="28"/>
        </w:rPr>
        <w:t xml:space="preserve">доцент, </w:t>
      </w:r>
    </w:p>
    <w:p w:rsidR="00B70364" w:rsidRDefault="00B70364" w:rsidP="00B70364">
      <w:pPr>
        <w:rPr>
          <w:szCs w:val="28"/>
        </w:rPr>
      </w:pPr>
      <w:r>
        <w:rPr>
          <w:szCs w:val="28"/>
        </w:rPr>
        <w:t xml:space="preserve">Высоцкий Л.Г.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</w:t>
      </w:r>
      <w:r>
        <w:rPr>
          <w:szCs w:val="28"/>
        </w:rPr>
        <w:tab/>
        <w:t xml:space="preserve">      студент группы 18 ВТ-2</w:t>
      </w:r>
    </w:p>
    <w:p w:rsidR="00B70364" w:rsidRDefault="00B70364" w:rsidP="00B7036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          Подковыров Д.Р. </w:t>
      </w:r>
    </w:p>
    <w:p w:rsidR="00B70364" w:rsidRDefault="00B70364" w:rsidP="00B70364">
      <w:pPr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 xml:space="preserve">__________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</w:t>
      </w:r>
    </w:p>
    <w:p w:rsidR="00B70364" w:rsidRDefault="00B70364" w:rsidP="00B70364">
      <w:pPr>
        <w:rPr>
          <w:szCs w:val="28"/>
        </w:rPr>
      </w:pPr>
      <w:r>
        <w:rPr>
          <w:szCs w:val="28"/>
        </w:rPr>
        <w:t>«___»_____________202</w:t>
      </w:r>
      <w:r w:rsidR="007B4B1A">
        <w:rPr>
          <w:szCs w:val="28"/>
        </w:rPr>
        <w:t>1</w:t>
      </w:r>
      <w:r>
        <w:rPr>
          <w:szCs w:val="28"/>
        </w:rPr>
        <w:t xml:space="preserve">г. </w:t>
      </w:r>
      <w:r>
        <w:rPr>
          <w:szCs w:val="28"/>
        </w:rPr>
        <w:tab/>
      </w:r>
      <w:r>
        <w:rPr>
          <w:szCs w:val="28"/>
        </w:rPr>
        <w:tab/>
      </w:r>
    </w:p>
    <w:p w:rsidR="00B70364" w:rsidRDefault="00B70364" w:rsidP="00B70364">
      <w:pPr>
        <w:rPr>
          <w:szCs w:val="28"/>
        </w:rPr>
      </w:pPr>
      <w:bookmarkStart w:id="3" w:name="_Toc308774240"/>
      <w:bookmarkStart w:id="4" w:name="_Toc308774553"/>
    </w:p>
    <w:p w:rsidR="00B70364" w:rsidRDefault="00B70364" w:rsidP="00B70364">
      <w:pPr>
        <w:rPr>
          <w:szCs w:val="28"/>
        </w:rPr>
      </w:pPr>
    </w:p>
    <w:p w:rsidR="0016367D" w:rsidRDefault="0016367D" w:rsidP="00B70364">
      <w:pPr>
        <w:rPr>
          <w:szCs w:val="28"/>
        </w:rPr>
      </w:pPr>
    </w:p>
    <w:p w:rsidR="00B70364" w:rsidRDefault="00B70364" w:rsidP="00B70364">
      <w:pPr>
        <w:rPr>
          <w:szCs w:val="28"/>
        </w:rPr>
      </w:pPr>
    </w:p>
    <w:p w:rsidR="0016367D" w:rsidRDefault="0016367D" w:rsidP="00B70364">
      <w:pPr>
        <w:rPr>
          <w:szCs w:val="28"/>
        </w:rPr>
      </w:pPr>
    </w:p>
    <w:p w:rsidR="00B70364" w:rsidRDefault="00B70364" w:rsidP="00B70364">
      <w:pPr>
        <w:rPr>
          <w:szCs w:val="28"/>
        </w:rPr>
      </w:pPr>
    </w:p>
    <w:p w:rsidR="00B70364" w:rsidRDefault="00B70364" w:rsidP="00B70364">
      <w:pPr>
        <w:jc w:val="center"/>
        <w:rPr>
          <w:szCs w:val="28"/>
        </w:rPr>
      </w:pPr>
      <w:bookmarkStart w:id="5" w:name="_Toc527493005"/>
      <w:r>
        <w:rPr>
          <w:szCs w:val="28"/>
        </w:rPr>
        <w:t>Калининград</w:t>
      </w:r>
      <w:bookmarkEnd w:id="3"/>
      <w:bookmarkEnd w:id="4"/>
      <w:r>
        <w:rPr>
          <w:szCs w:val="28"/>
        </w:rPr>
        <w:t xml:space="preserve"> </w:t>
      </w:r>
      <w:bookmarkStart w:id="6" w:name="_Toc308774241"/>
      <w:bookmarkStart w:id="7" w:name="_Toc308774554"/>
    </w:p>
    <w:p w:rsidR="00CF0DC7" w:rsidRPr="00CF0DC7" w:rsidRDefault="00B70364" w:rsidP="00CF0DC7">
      <w:pPr>
        <w:jc w:val="center"/>
        <w:rPr>
          <w:szCs w:val="28"/>
        </w:rPr>
      </w:pPr>
      <w:r>
        <w:rPr>
          <w:szCs w:val="28"/>
        </w:rPr>
        <w:t>20</w:t>
      </w:r>
      <w:bookmarkEnd w:id="5"/>
      <w:bookmarkEnd w:id="6"/>
      <w:bookmarkEnd w:id="7"/>
      <w:r>
        <w:rPr>
          <w:szCs w:val="28"/>
        </w:rPr>
        <w:t>2</w:t>
      </w:r>
      <w:r w:rsidR="00BC40A6">
        <w:rPr>
          <w:szCs w:val="28"/>
        </w:rPr>
        <w:t>1</w:t>
      </w:r>
      <w:r w:rsidR="00CF0DC7">
        <w:rPr>
          <w:rFonts w:cs="Times New Roman"/>
          <w:b/>
          <w:color w:val="000000" w:themeColor="text1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03363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0DC7" w:rsidRPr="00CF0DC7" w:rsidRDefault="00CF0DC7" w:rsidP="00CF0DC7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CF0DC7"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 w:rsidR="007E6A10" w:rsidRPr="007E6A10" w:rsidRDefault="00CF0D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F0DC7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F0DC7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F0DC7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6743792" w:history="1">
            <w:r w:rsidR="007E6A10" w:rsidRPr="007E6A10">
              <w:rPr>
                <w:rStyle w:val="a6"/>
                <w:rFonts w:cs="Times New Roman"/>
                <w:noProof/>
              </w:rPr>
              <w:t>Таблица результатов опроса</w:t>
            </w:r>
            <w:r w:rsidR="007E6A10" w:rsidRPr="007E6A10">
              <w:rPr>
                <w:noProof/>
                <w:webHidden/>
              </w:rPr>
              <w:tab/>
            </w:r>
            <w:r w:rsidR="007E6A10" w:rsidRPr="007E6A10">
              <w:rPr>
                <w:noProof/>
                <w:webHidden/>
              </w:rPr>
              <w:fldChar w:fldCharType="begin"/>
            </w:r>
            <w:r w:rsidR="007E6A10" w:rsidRPr="007E6A10">
              <w:rPr>
                <w:noProof/>
                <w:webHidden/>
              </w:rPr>
              <w:instrText xml:space="preserve"> PAGEREF _Toc66743792 \h </w:instrText>
            </w:r>
            <w:r w:rsidR="007E6A10" w:rsidRPr="007E6A10">
              <w:rPr>
                <w:noProof/>
                <w:webHidden/>
              </w:rPr>
            </w:r>
            <w:r w:rsidR="007E6A10" w:rsidRPr="007E6A10">
              <w:rPr>
                <w:noProof/>
                <w:webHidden/>
              </w:rPr>
              <w:fldChar w:fldCharType="separate"/>
            </w:r>
            <w:r w:rsidR="00DB541A">
              <w:rPr>
                <w:noProof/>
                <w:webHidden/>
              </w:rPr>
              <w:t>3</w:t>
            </w:r>
            <w:r w:rsidR="007E6A10" w:rsidRPr="007E6A10">
              <w:rPr>
                <w:noProof/>
                <w:webHidden/>
              </w:rPr>
              <w:fldChar w:fldCharType="end"/>
            </w:r>
          </w:hyperlink>
        </w:p>
        <w:p w:rsidR="007E6A10" w:rsidRPr="007E6A10" w:rsidRDefault="00DB54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43793" w:history="1">
            <w:r w:rsidR="007E6A10" w:rsidRPr="007E6A10">
              <w:rPr>
                <w:rStyle w:val="a6"/>
                <w:rFonts w:cs="Times New Roman"/>
                <w:noProof/>
              </w:rPr>
              <w:t>Нормированная таблица рангов</w:t>
            </w:r>
            <w:r w:rsidR="007E6A10" w:rsidRPr="007E6A10">
              <w:rPr>
                <w:noProof/>
                <w:webHidden/>
              </w:rPr>
              <w:tab/>
            </w:r>
            <w:r w:rsidR="007E6A10" w:rsidRPr="007E6A10">
              <w:rPr>
                <w:noProof/>
                <w:webHidden/>
              </w:rPr>
              <w:fldChar w:fldCharType="begin"/>
            </w:r>
            <w:r w:rsidR="007E6A10" w:rsidRPr="007E6A10">
              <w:rPr>
                <w:noProof/>
                <w:webHidden/>
              </w:rPr>
              <w:instrText xml:space="preserve"> PAGEREF _Toc66743793 \h </w:instrText>
            </w:r>
            <w:r w:rsidR="007E6A10" w:rsidRPr="007E6A10">
              <w:rPr>
                <w:noProof/>
                <w:webHidden/>
              </w:rPr>
            </w:r>
            <w:r w:rsidR="007E6A10" w:rsidRPr="007E6A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6A10" w:rsidRPr="007E6A10">
              <w:rPr>
                <w:noProof/>
                <w:webHidden/>
              </w:rPr>
              <w:fldChar w:fldCharType="end"/>
            </w:r>
          </w:hyperlink>
        </w:p>
        <w:p w:rsidR="007E6A10" w:rsidRPr="007E6A10" w:rsidRDefault="00DB54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43794" w:history="1">
            <w:r w:rsidR="007E6A10" w:rsidRPr="007E6A10">
              <w:rPr>
                <w:rStyle w:val="a6"/>
                <w:rFonts w:cs="Times New Roman"/>
                <w:noProof/>
              </w:rPr>
              <w:t>Нормированные весовые коэффиценты экспертов</w:t>
            </w:r>
            <w:r w:rsidR="007E6A10" w:rsidRPr="007E6A10">
              <w:rPr>
                <w:noProof/>
                <w:webHidden/>
              </w:rPr>
              <w:tab/>
            </w:r>
            <w:r w:rsidR="007E6A10" w:rsidRPr="007E6A10">
              <w:rPr>
                <w:noProof/>
                <w:webHidden/>
              </w:rPr>
              <w:fldChar w:fldCharType="begin"/>
            </w:r>
            <w:r w:rsidR="007E6A10" w:rsidRPr="007E6A10">
              <w:rPr>
                <w:noProof/>
                <w:webHidden/>
              </w:rPr>
              <w:instrText xml:space="preserve"> PAGEREF _Toc66743794 \h </w:instrText>
            </w:r>
            <w:r w:rsidR="007E6A10" w:rsidRPr="007E6A10">
              <w:rPr>
                <w:noProof/>
                <w:webHidden/>
              </w:rPr>
            </w:r>
            <w:r w:rsidR="007E6A10" w:rsidRPr="007E6A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6A10" w:rsidRPr="007E6A10">
              <w:rPr>
                <w:noProof/>
                <w:webHidden/>
              </w:rPr>
              <w:fldChar w:fldCharType="end"/>
            </w:r>
          </w:hyperlink>
        </w:p>
        <w:p w:rsidR="00CF0DC7" w:rsidRPr="00CF0DC7" w:rsidRDefault="00CF0DC7">
          <w:r w:rsidRPr="00CF0DC7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:rsidR="00CF0DC7" w:rsidRDefault="00CF0DC7">
      <w:pPr>
        <w:rPr>
          <w:rFonts w:eastAsiaTheme="majorEastAsia" w:cs="Times New Roman"/>
          <w:b/>
          <w:color w:val="000000" w:themeColor="text1"/>
          <w:sz w:val="32"/>
          <w:szCs w:val="28"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CB2B17" w:rsidRDefault="00314B0A" w:rsidP="00CB2B17">
      <w:pPr>
        <w:pStyle w:val="1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8" w:name="_Toc66743792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Т</w:t>
      </w:r>
      <w:r w:rsidR="001E0FEE" w:rsidRPr="00CF0DC7">
        <w:rPr>
          <w:rFonts w:ascii="Times New Roman" w:hAnsi="Times New Roman" w:cs="Times New Roman"/>
          <w:b/>
          <w:color w:val="000000" w:themeColor="text1"/>
          <w:szCs w:val="28"/>
        </w:rPr>
        <w:t>аблиц</w:t>
      </w:r>
      <w:r>
        <w:rPr>
          <w:rFonts w:ascii="Times New Roman" w:hAnsi="Times New Roman" w:cs="Times New Roman"/>
          <w:b/>
          <w:color w:val="000000" w:themeColor="text1"/>
          <w:szCs w:val="28"/>
        </w:rPr>
        <w:t>а результатов</w:t>
      </w:r>
      <w:r w:rsidR="001E0FEE" w:rsidRPr="00CF0DC7">
        <w:rPr>
          <w:rFonts w:ascii="Times New Roman" w:hAnsi="Times New Roman" w:cs="Times New Roman"/>
          <w:b/>
          <w:color w:val="000000" w:themeColor="text1"/>
          <w:szCs w:val="28"/>
        </w:rPr>
        <w:t xml:space="preserve"> опроса</w:t>
      </w:r>
      <w:bookmarkEnd w:id="8"/>
    </w:p>
    <w:p w:rsidR="009844B3" w:rsidRPr="009844B3" w:rsidRDefault="009844B3" w:rsidP="009844B3">
      <w:r>
        <w:rPr>
          <w:noProof/>
          <w:lang w:eastAsia="ru-RU"/>
        </w:rPr>
        <w:drawing>
          <wp:inline distT="0" distB="0" distL="0" distR="0" wp14:anchorId="07EE9A4D" wp14:editId="0CE2AF51">
            <wp:extent cx="3876190" cy="2666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1050" w:type="dxa"/>
        <w:tblInd w:w="-1139" w:type="dxa"/>
        <w:tblLook w:val="04A0" w:firstRow="1" w:lastRow="0" w:firstColumn="1" w:lastColumn="0" w:noHBand="0" w:noVBand="1"/>
      </w:tblPr>
      <w:tblGrid>
        <w:gridCol w:w="1307"/>
        <w:gridCol w:w="1081"/>
        <w:gridCol w:w="1081"/>
        <w:gridCol w:w="1081"/>
        <w:gridCol w:w="1081"/>
        <w:gridCol w:w="1083"/>
        <w:gridCol w:w="1083"/>
        <w:gridCol w:w="1083"/>
        <w:gridCol w:w="1083"/>
        <w:gridCol w:w="1087"/>
      </w:tblGrid>
      <w:tr w:rsidR="00A228B3" w:rsidTr="0012198E">
        <w:trPr>
          <w:trHeight w:val="327"/>
        </w:trPr>
        <w:tc>
          <w:tcPr>
            <w:tcW w:w="1307" w:type="dxa"/>
            <w:vMerge w:val="restart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№ задач</w:t>
            </w:r>
          </w:p>
        </w:tc>
        <w:tc>
          <w:tcPr>
            <w:tcW w:w="9743" w:type="dxa"/>
            <w:gridSpan w:val="9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Эксперты</w:t>
            </w:r>
          </w:p>
        </w:tc>
      </w:tr>
      <w:tr w:rsidR="00A228B3" w:rsidTr="009844B3">
        <w:trPr>
          <w:trHeight w:val="352"/>
        </w:trPr>
        <w:tc>
          <w:tcPr>
            <w:tcW w:w="1307" w:type="dxa"/>
            <w:vMerge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1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81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1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1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3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83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083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087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9</w:t>
            </w:r>
          </w:p>
        </w:tc>
      </w:tr>
      <w:tr w:rsidR="00ED2E5D" w:rsidTr="00DB541A">
        <w:trPr>
          <w:trHeight w:val="327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2B0633" w:rsidRDefault="00AD4D52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DC6A12" w:rsidTr="00DB541A">
        <w:trPr>
          <w:trHeight w:val="327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3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</w:tr>
      <w:tr w:rsidR="00ED2E5D" w:rsidTr="00DB541A">
        <w:trPr>
          <w:trHeight w:val="352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4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</w:tr>
      <w:tr w:rsidR="00ED2E5D" w:rsidTr="00DB541A">
        <w:trPr>
          <w:trHeight w:val="352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6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</w:tr>
      <w:tr w:rsidR="00ED2E5D" w:rsidTr="00DB541A">
        <w:trPr>
          <w:trHeight w:val="327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7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</w:tr>
      <w:tr w:rsidR="00A228B3" w:rsidTr="00DB541A">
        <w:trPr>
          <w:trHeight w:val="327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8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11</w:t>
            </w:r>
          </w:p>
        </w:tc>
      </w:tr>
      <w:tr w:rsidR="00ED2E5D" w:rsidTr="00DB541A">
        <w:trPr>
          <w:trHeight w:val="327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10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DC6A12" w:rsidTr="00DB541A">
        <w:trPr>
          <w:trHeight w:val="70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11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ED2E5D" w:rsidTr="00DB541A">
        <w:trPr>
          <w:trHeight w:val="352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12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ED2E5D" w:rsidTr="00DB541A">
        <w:trPr>
          <w:trHeight w:val="70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14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ED2E5D" w:rsidTr="00DB541A">
        <w:trPr>
          <w:trHeight w:val="352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15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ED2E5D" w:rsidTr="00DB541A">
        <w:trPr>
          <w:trHeight w:val="327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</w:rPr>
            </w:pPr>
            <w:r w:rsidRPr="004509DF">
              <w:rPr>
                <w:rFonts w:cs="Times New Roman"/>
                <w:szCs w:val="28"/>
              </w:rPr>
              <w:t>16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1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87" w:type="dxa"/>
            <w:shd w:val="clear" w:color="auto" w:fill="auto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A228B3" w:rsidTr="009844B3">
        <w:trPr>
          <w:trHeight w:val="327"/>
        </w:trPr>
        <w:tc>
          <w:tcPr>
            <w:tcW w:w="1307" w:type="dxa"/>
            <w:shd w:val="clear" w:color="auto" w:fill="673AB7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Q</w:t>
            </w:r>
            <w:r w:rsidRPr="004509DF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81" w:type="dxa"/>
            <w:shd w:val="clear" w:color="auto" w:fill="673AB7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81" w:type="dxa"/>
            <w:shd w:val="clear" w:color="auto" w:fill="673AB7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81" w:type="dxa"/>
            <w:shd w:val="clear" w:color="auto" w:fill="673AB7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81" w:type="dxa"/>
            <w:shd w:val="clear" w:color="auto" w:fill="673AB7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3" w:type="dxa"/>
            <w:shd w:val="clear" w:color="auto" w:fill="673AB7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83" w:type="dxa"/>
            <w:shd w:val="clear" w:color="auto" w:fill="673AB7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83" w:type="dxa"/>
            <w:shd w:val="clear" w:color="auto" w:fill="673AB7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83" w:type="dxa"/>
            <w:shd w:val="clear" w:color="auto" w:fill="673AB7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87" w:type="dxa"/>
            <w:shd w:val="clear" w:color="auto" w:fill="673AB7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A228B3" w:rsidTr="009844B3">
        <w:trPr>
          <w:trHeight w:val="352"/>
        </w:trPr>
        <w:tc>
          <w:tcPr>
            <w:tcW w:w="130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t1</w:t>
            </w:r>
            <w:r w:rsidRPr="004509DF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7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A228B3" w:rsidTr="009844B3">
        <w:trPr>
          <w:trHeight w:val="327"/>
        </w:trPr>
        <w:tc>
          <w:tcPr>
            <w:tcW w:w="1307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t</w:t>
            </w:r>
            <w:r w:rsidR="00A228B3" w:rsidRPr="004509DF">
              <w:rPr>
                <w:rFonts w:cs="Times New Roman"/>
                <w:szCs w:val="28"/>
                <w:lang w:val="en-US"/>
              </w:rPr>
              <w:t>2</w:t>
            </w:r>
            <w:r w:rsidR="00A228B3" w:rsidRPr="004509DF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87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A228B3" w:rsidTr="009844B3">
        <w:trPr>
          <w:trHeight w:val="327"/>
        </w:trPr>
        <w:tc>
          <w:tcPr>
            <w:tcW w:w="1307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t</w:t>
            </w:r>
            <w:r w:rsidR="00A228B3" w:rsidRPr="004509DF">
              <w:rPr>
                <w:rFonts w:cs="Times New Roman"/>
                <w:szCs w:val="28"/>
                <w:lang w:val="en-US"/>
              </w:rPr>
              <w:t>3</w:t>
            </w:r>
            <w:r w:rsidR="00A228B3" w:rsidRPr="004509DF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1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7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A228B3" w:rsidTr="009844B3">
        <w:trPr>
          <w:trHeight w:val="352"/>
        </w:trPr>
        <w:tc>
          <w:tcPr>
            <w:tcW w:w="1307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t</w:t>
            </w:r>
            <w:r w:rsidR="00A228B3" w:rsidRPr="004509DF">
              <w:rPr>
                <w:rFonts w:cs="Times New Roman"/>
                <w:szCs w:val="28"/>
                <w:lang w:val="en-US"/>
              </w:rPr>
              <w:t>4</w:t>
            </w:r>
            <w:r w:rsidR="00A228B3" w:rsidRPr="004509DF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81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1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1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1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83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3" w:type="dxa"/>
          </w:tcPr>
          <w:p w:rsidR="00A228B3" w:rsidRPr="00184381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87" w:type="dxa"/>
          </w:tcPr>
          <w:p w:rsidR="00A228B3" w:rsidRPr="004509DF" w:rsidRDefault="00A228B3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DC6A12" w:rsidTr="009844B3">
        <w:trPr>
          <w:trHeight w:val="327"/>
        </w:trPr>
        <w:tc>
          <w:tcPr>
            <w:tcW w:w="1307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509DF">
              <w:rPr>
                <w:rFonts w:cs="Times New Roman"/>
                <w:szCs w:val="28"/>
                <w:lang w:val="en-US"/>
              </w:rPr>
              <w:t>t</w:t>
            </w:r>
            <w:r w:rsidRPr="004509DF">
              <w:rPr>
                <w:rFonts w:cs="Times New Roman"/>
                <w:szCs w:val="28"/>
              </w:rPr>
              <w:t>5</w:t>
            </w:r>
            <w:r w:rsidRPr="004509DF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81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1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1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1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3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3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3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3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87" w:type="dxa"/>
          </w:tcPr>
          <w:p w:rsidR="00DC6A12" w:rsidRPr="004509DF" w:rsidRDefault="00DC6A1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A228B3" w:rsidTr="009844B3">
        <w:trPr>
          <w:trHeight w:val="352"/>
        </w:trPr>
        <w:tc>
          <w:tcPr>
            <w:tcW w:w="1307" w:type="dxa"/>
          </w:tcPr>
          <w:p w:rsidR="00A228B3" w:rsidRPr="004509DF" w:rsidRDefault="00AD4D52" w:rsidP="00AD4D5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509DF">
              <w:rPr>
                <w:rFonts w:cs="Times New Roman"/>
                <w:szCs w:val="28"/>
                <w:lang w:val="en-US"/>
              </w:rPr>
              <w:t>T</w:t>
            </w:r>
            <w:r w:rsidRPr="004509DF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1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72</w:t>
            </w:r>
          </w:p>
        </w:tc>
        <w:tc>
          <w:tcPr>
            <w:tcW w:w="1081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1081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1081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330</w:t>
            </w:r>
          </w:p>
        </w:tc>
        <w:tc>
          <w:tcPr>
            <w:tcW w:w="1083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1083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78</w:t>
            </w:r>
          </w:p>
        </w:tc>
        <w:tc>
          <w:tcPr>
            <w:tcW w:w="1083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1083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1087" w:type="dxa"/>
          </w:tcPr>
          <w:p w:rsidR="00A228B3" w:rsidRPr="004509DF" w:rsidRDefault="00184381" w:rsidP="00AD4D5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</w:tr>
    </w:tbl>
    <w:p w:rsidR="004509DF" w:rsidRDefault="004509DF" w:rsidP="00A228B3"/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A74842" w:rsidRDefault="00A74842" w:rsidP="00A228B3">
      <w:pPr>
        <w:rPr>
          <w:b/>
        </w:rPr>
      </w:pPr>
    </w:p>
    <w:p w:rsidR="004509DF" w:rsidRPr="00CF0DC7" w:rsidRDefault="00B44DF2" w:rsidP="00CF0DC7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9" w:name="_Toc66743793"/>
      <w:r>
        <w:rPr>
          <w:rFonts w:ascii="Times New Roman" w:hAnsi="Times New Roman" w:cs="Times New Roman"/>
          <w:b/>
          <w:color w:val="000000" w:themeColor="text1"/>
        </w:rPr>
        <w:lastRenderedPageBreak/>
        <w:t>Нормированная таблица</w:t>
      </w:r>
      <w:r w:rsidR="004509DF" w:rsidRPr="00CF0DC7">
        <w:rPr>
          <w:rFonts w:ascii="Times New Roman" w:hAnsi="Times New Roman" w:cs="Times New Roman"/>
          <w:b/>
          <w:color w:val="000000" w:themeColor="text1"/>
        </w:rPr>
        <w:t xml:space="preserve"> рангов</w:t>
      </w:r>
      <w:bookmarkEnd w:id="9"/>
    </w:p>
    <w:tbl>
      <w:tblPr>
        <w:tblStyle w:val="a7"/>
        <w:tblW w:w="11074" w:type="dxa"/>
        <w:tblInd w:w="-1139" w:type="dxa"/>
        <w:tblLook w:val="04A0" w:firstRow="1" w:lastRow="0" w:firstColumn="1" w:lastColumn="0" w:noHBand="0" w:noVBand="1"/>
      </w:tblPr>
      <w:tblGrid>
        <w:gridCol w:w="1087"/>
        <w:gridCol w:w="759"/>
        <w:gridCol w:w="761"/>
        <w:gridCol w:w="760"/>
        <w:gridCol w:w="566"/>
        <w:gridCol w:w="759"/>
        <w:gridCol w:w="760"/>
        <w:gridCol w:w="759"/>
        <w:gridCol w:w="759"/>
        <w:gridCol w:w="613"/>
        <w:gridCol w:w="910"/>
        <w:gridCol w:w="986"/>
        <w:gridCol w:w="1595"/>
      </w:tblGrid>
      <w:tr w:rsidR="00963BD5" w:rsidTr="00AF54D5">
        <w:trPr>
          <w:trHeight w:val="178"/>
        </w:trPr>
        <w:tc>
          <w:tcPr>
            <w:tcW w:w="1087" w:type="dxa"/>
            <w:vMerge w:val="restart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 w:rsidRPr="00A74842">
              <w:rPr>
                <w:rFonts w:cs="Times New Roman"/>
                <w:szCs w:val="28"/>
              </w:rPr>
              <w:t>№ задачи</w:t>
            </w:r>
          </w:p>
        </w:tc>
        <w:tc>
          <w:tcPr>
            <w:tcW w:w="6496" w:type="dxa"/>
            <w:gridSpan w:val="9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 w:rsidRPr="00A74842">
              <w:rPr>
                <w:rFonts w:cs="Times New Roman"/>
                <w:szCs w:val="28"/>
              </w:rPr>
              <w:t>Эксперты</w:t>
            </w:r>
          </w:p>
        </w:tc>
        <w:tc>
          <w:tcPr>
            <w:tcW w:w="910" w:type="dxa"/>
            <w:vMerge w:val="restart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Sj</w:t>
            </w:r>
          </w:p>
        </w:tc>
        <w:tc>
          <w:tcPr>
            <w:tcW w:w="986" w:type="dxa"/>
            <w:vMerge w:val="restart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sym w:font="Symbol" w:char="F062"/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j</w:t>
            </w:r>
          </w:p>
        </w:tc>
        <w:tc>
          <w:tcPr>
            <w:tcW w:w="1595" w:type="dxa"/>
            <w:vMerge w:val="restart"/>
          </w:tcPr>
          <w:p w:rsidR="00A74842" w:rsidRPr="00A74842" w:rsidRDefault="00A74842" w:rsidP="007F1B1D">
            <w:pPr>
              <w:shd w:val="clear" w:color="auto" w:fill="FFFFFF"/>
              <w:jc w:val="center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7484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Очередность</w:t>
            </w:r>
          </w:p>
          <w:p w:rsidR="00A74842" w:rsidRPr="00A74842" w:rsidRDefault="00A74842" w:rsidP="007F1B1D">
            <w:pPr>
              <w:shd w:val="clear" w:color="auto" w:fill="FFFFFF"/>
              <w:jc w:val="center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7484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решения</w:t>
            </w:r>
          </w:p>
          <w:p w:rsidR="00A74842" w:rsidRPr="00A74842" w:rsidRDefault="00A74842" w:rsidP="007F1B1D">
            <w:pPr>
              <w:shd w:val="clear" w:color="auto" w:fill="FFFFFF"/>
              <w:jc w:val="center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7484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задач</w:t>
            </w:r>
          </w:p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8B3B7C" w:rsidTr="00AF54D5">
        <w:trPr>
          <w:trHeight w:val="438"/>
        </w:trPr>
        <w:tc>
          <w:tcPr>
            <w:tcW w:w="1087" w:type="dxa"/>
            <w:vMerge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59" w:type="dxa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61" w:type="dxa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60" w:type="dxa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66" w:type="dxa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59" w:type="dxa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60" w:type="dxa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59" w:type="dxa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759" w:type="dxa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13" w:type="dxa"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910" w:type="dxa"/>
            <w:vMerge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6" w:type="dxa"/>
            <w:vMerge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95" w:type="dxa"/>
            <w:vMerge/>
          </w:tcPr>
          <w:p w:rsidR="00A74842" w:rsidRPr="00A74842" w:rsidRDefault="00A74842" w:rsidP="007F1B1D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AF54D5" w:rsidTr="00AF54D5">
        <w:trPr>
          <w:trHeight w:val="191"/>
        </w:trPr>
        <w:tc>
          <w:tcPr>
            <w:tcW w:w="1087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3,5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1,5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1,5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3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1,5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2,5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2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13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3,5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30,143</w:t>
            </w:r>
          </w:p>
        </w:tc>
        <w:tc>
          <w:tcPr>
            <w:tcW w:w="1595" w:type="dxa"/>
            <w:vAlign w:val="center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F54D5" w:rsidTr="00AF54D5">
        <w:trPr>
          <w:trHeight w:val="178"/>
        </w:trPr>
        <w:tc>
          <w:tcPr>
            <w:tcW w:w="1087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9,5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9,5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10,5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9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11</w:t>
            </w:r>
          </w:p>
        </w:tc>
        <w:tc>
          <w:tcPr>
            <w:tcW w:w="613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92,5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-42,36</w:t>
            </w:r>
          </w:p>
        </w:tc>
        <w:tc>
          <w:tcPr>
            <w:tcW w:w="1595" w:type="dxa"/>
            <w:vAlign w:val="center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</w:p>
        </w:tc>
      </w:tr>
      <w:tr w:rsidR="00AF54D5" w:rsidTr="00AF54D5">
        <w:trPr>
          <w:trHeight w:val="178"/>
        </w:trPr>
        <w:tc>
          <w:tcPr>
            <w:tcW w:w="1087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757FB0">
              <w:t>7,5</w:t>
            </w:r>
          </w:p>
        </w:tc>
        <w:tc>
          <w:tcPr>
            <w:tcW w:w="761" w:type="dxa"/>
          </w:tcPr>
          <w:p w:rsidR="00AF54D5" w:rsidRDefault="00AF54D5" w:rsidP="00AF54D5">
            <w:pPr>
              <w:jc w:val="center"/>
            </w:pPr>
            <w:r w:rsidRPr="00757FB0">
              <w:t>7,5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3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3,5</w:t>
            </w:r>
          </w:p>
        </w:tc>
        <w:tc>
          <w:tcPr>
            <w:tcW w:w="760" w:type="dxa"/>
          </w:tcPr>
          <w:p w:rsidR="00AF54D5" w:rsidRDefault="00AF54D5" w:rsidP="00AF54D5">
            <w:pPr>
              <w:jc w:val="center"/>
            </w:pPr>
            <w:r>
              <w:t>12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6</w:t>
            </w:r>
          </w:p>
        </w:tc>
        <w:tc>
          <w:tcPr>
            <w:tcW w:w="613" w:type="dxa"/>
          </w:tcPr>
          <w:p w:rsidR="00AF54D5" w:rsidRDefault="00AF54D5" w:rsidP="00AF54D5">
            <w:pPr>
              <w:jc w:val="center"/>
            </w:pPr>
            <w:r w:rsidRPr="00B21F52">
              <w:t>9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57,5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-7,357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</w:tr>
      <w:tr w:rsidR="00AF54D5" w:rsidTr="00AF54D5">
        <w:trPr>
          <w:trHeight w:val="178"/>
        </w:trPr>
        <w:tc>
          <w:tcPr>
            <w:tcW w:w="1087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320BBF">
              <w:t>9,5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11,5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9,5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9,5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9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8,5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4D78FB">
              <w:t>9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5A0BE4">
              <w:t>11</w:t>
            </w:r>
          </w:p>
        </w:tc>
        <w:tc>
          <w:tcPr>
            <w:tcW w:w="613" w:type="dxa"/>
          </w:tcPr>
          <w:p w:rsidR="00AF54D5" w:rsidRDefault="00AF54D5" w:rsidP="00AF54D5">
            <w:pPr>
              <w:jc w:val="center"/>
            </w:pPr>
            <w:r w:rsidRPr="00B21F52">
              <w:t>9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86,5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-36,36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</w:tr>
      <w:tr w:rsidR="00AF54D5" w:rsidTr="00AF54D5">
        <w:trPr>
          <w:trHeight w:val="191"/>
        </w:trPr>
        <w:tc>
          <w:tcPr>
            <w:tcW w:w="1087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320BBF">
              <w:t>9,5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6,5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9,5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6,5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10,5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4D78FB">
              <w:t>9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7C3964">
              <w:t>6</w:t>
            </w:r>
          </w:p>
        </w:tc>
        <w:tc>
          <w:tcPr>
            <w:tcW w:w="613" w:type="dxa"/>
          </w:tcPr>
          <w:p w:rsidR="00AF54D5" w:rsidRDefault="00AF54D5" w:rsidP="00AF54D5">
            <w:pPr>
              <w:jc w:val="center"/>
            </w:pPr>
            <w:r w:rsidRPr="00B21F52">
              <w:t>9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76,5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-26,36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</w:tr>
      <w:tr w:rsidR="00AF54D5" w:rsidTr="00AF54D5">
        <w:trPr>
          <w:trHeight w:val="178"/>
        </w:trPr>
        <w:tc>
          <w:tcPr>
            <w:tcW w:w="1087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4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3</w:t>
            </w:r>
          </w:p>
        </w:tc>
        <w:tc>
          <w:tcPr>
            <w:tcW w:w="759" w:type="dxa"/>
          </w:tcPr>
          <w:p w:rsidR="00AF54D5" w:rsidRPr="00A06EE9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5,5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7C3964">
              <w:t>6</w:t>
            </w:r>
          </w:p>
        </w:tc>
        <w:tc>
          <w:tcPr>
            <w:tcW w:w="613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62,5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-12,36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</w:tr>
      <w:tr w:rsidR="00AF54D5" w:rsidTr="00AF54D5">
        <w:trPr>
          <w:trHeight w:val="191"/>
        </w:trPr>
        <w:tc>
          <w:tcPr>
            <w:tcW w:w="1087" w:type="dxa"/>
          </w:tcPr>
          <w:p w:rsidR="00AF54D5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>
              <w:t>6</w:t>
            </w:r>
          </w:p>
        </w:tc>
        <w:tc>
          <w:tcPr>
            <w:tcW w:w="761" w:type="dxa"/>
          </w:tcPr>
          <w:p w:rsidR="00AF54D5" w:rsidRDefault="00AF54D5" w:rsidP="00AF54D5">
            <w:pPr>
              <w:jc w:val="center"/>
            </w:pPr>
            <w:r>
              <w:t>6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6,5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5A0BE4">
              <w:t>4,5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8,5</w:t>
            </w:r>
          </w:p>
        </w:tc>
        <w:tc>
          <w:tcPr>
            <w:tcW w:w="613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6,5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63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-12,86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</w:tr>
      <w:tr w:rsidR="00AF54D5" w:rsidTr="00AF54D5">
        <w:trPr>
          <w:trHeight w:val="178"/>
        </w:trPr>
        <w:tc>
          <w:tcPr>
            <w:tcW w:w="1087" w:type="dxa"/>
          </w:tcPr>
          <w:p w:rsidR="00AF54D5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1,5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1,5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3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2,5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2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2,5</w:t>
            </w:r>
          </w:p>
        </w:tc>
        <w:tc>
          <w:tcPr>
            <w:tcW w:w="613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23,143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F54D5" w:rsidTr="00AF54D5">
        <w:trPr>
          <w:trHeight w:val="178"/>
        </w:trPr>
        <w:tc>
          <w:tcPr>
            <w:tcW w:w="1087" w:type="dxa"/>
          </w:tcPr>
          <w:p w:rsidR="00AF54D5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7,5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4</w:t>
            </w:r>
          </w:p>
        </w:tc>
        <w:tc>
          <w:tcPr>
            <w:tcW w:w="760" w:type="dxa"/>
          </w:tcPr>
          <w:p w:rsidR="00AF54D5" w:rsidRDefault="00AF54D5" w:rsidP="00AF54D5">
            <w:pPr>
              <w:jc w:val="center"/>
            </w:pPr>
            <w:r w:rsidRPr="00C36FAA">
              <w:t>6,5</w:t>
            </w:r>
          </w:p>
        </w:tc>
        <w:tc>
          <w:tcPr>
            <w:tcW w:w="566" w:type="dxa"/>
          </w:tcPr>
          <w:p w:rsidR="00AF54D5" w:rsidRDefault="00AF54D5" w:rsidP="00AF54D5">
            <w:pPr>
              <w:jc w:val="center"/>
            </w:pPr>
            <w:r w:rsidRPr="00D7191C">
              <w:t>9,5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1,5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8,5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6F5820">
              <w:t>9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13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3,5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54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-3,857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</w:tr>
      <w:tr w:rsidR="00AF54D5" w:rsidTr="00AF54D5">
        <w:trPr>
          <w:trHeight w:val="191"/>
        </w:trPr>
        <w:tc>
          <w:tcPr>
            <w:tcW w:w="1087" w:type="dxa"/>
          </w:tcPr>
          <w:p w:rsidR="00AF54D5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1E5CC0">
              <w:t>3,5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11,5</w:t>
            </w:r>
          </w:p>
        </w:tc>
        <w:tc>
          <w:tcPr>
            <w:tcW w:w="760" w:type="dxa"/>
          </w:tcPr>
          <w:p w:rsidR="00AF54D5" w:rsidRDefault="00AF54D5" w:rsidP="00AF54D5">
            <w:pPr>
              <w:jc w:val="center"/>
            </w:pPr>
            <w:r w:rsidRPr="00C36FAA">
              <w:t>6,5</w:t>
            </w:r>
          </w:p>
        </w:tc>
        <w:tc>
          <w:tcPr>
            <w:tcW w:w="566" w:type="dxa"/>
          </w:tcPr>
          <w:p w:rsidR="00AF54D5" w:rsidRDefault="00AF54D5" w:rsidP="00AF54D5">
            <w:pPr>
              <w:jc w:val="center"/>
            </w:pPr>
            <w:r w:rsidRPr="00D7191C">
              <w:t>9,5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9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2,5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6F5820">
              <w:t>9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11</w:t>
            </w:r>
          </w:p>
        </w:tc>
        <w:tc>
          <w:tcPr>
            <w:tcW w:w="613" w:type="dxa"/>
          </w:tcPr>
          <w:p w:rsidR="00AF54D5" w:rsidRDefault="00AF54D5" w:rsidP="00AF54D5">
            <w:pPr>
              <w:jc w:val="center"/>
            </w:pPr>
            <w:r w:rsidRPr="00126010">
              <w:t>3,5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66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-15,86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</w:tr>
      <w:tr w:rsidR="00AF54D5" w:rsidTr="00AF54D5">
        <w:trPr>
          <w:trHeight w:val="178"/>
        </w:trPr>
        <w:tc>
          <w:tcPr>
            <w:tcW w:w="1087" w:type="dxa"/>
          </w:tcPr>
          <w:p w:rsidR="00AF54D5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1E5CC0">
              <w:t>3,5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4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3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3,5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5,5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4,5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2,5</w:t>
            </w:r>
          </w:p>
        </w:tc>
        <w:tc>
          <w:tcPr>
            <w:tcW w:w="613" w:type="dxa"/>
          </w:tcPr>
          <w:p w:rsidR="00AF54D5" w:rsidRDefault="00AF54D5" w:rsidP="00AF54D5">
            <w:pPr>
              <w:jc w:val="center"/>
            </w:pPr>
            <w:r w:rsidRPr="00126010">
              <w:t>3,5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41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9,1429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</w:tr>
      <w:tr w:rsidR="00AF54D5" w:rsidTr="00AF54D5">
        <w:trPr>
          <w:trHeight w:val="191"/>
        </w:trPr>
        <w:tc>
          <w:tcPr>
            <w:tcW w:w="1087" w:type="dxa"/>
          </w:tcPr>
          <w:p w:rsidR="00AF54D5" w:rsidRDefault="00AF54D5" w:rsidP="00AF54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759" w:type="dxa"/>
          </w:tcPr>
          <w:p w:rsidR="00AF54D5" w:rsidRDefault="00AF54D5" w:rsidP="00AF54D5">
            <w:pPr>
              <w:jc w:val="center"/>
            </w:pPr>
            <w:r w:rsidRPr="001E5CC0">
              <w:t>3,5</w:t>
            </w:r>
          </w:p>
        </w:tc>
        <w:tc>
          <w:tcPr>
            <w:tcW w:w="761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7,5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757FB0">
              <w:rPr>
                <w:rFonts w:cs="Times New Roman"/>
                <w:szCs w:val="28"/>
              </w:rPr>
              <w:t>6,5</w:t>
            </w:r>
          </w:p>
        </w:tc>
        <w:tc>
          <w:tcPr>
            <w:tcW w:w="566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9,5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9</w:t>
            </w:r>
          </w:p>
        </w:tc>
        <w:tc>
          <w:tcPr>
            <w:tcW w:w="760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A06EE9">
              <w:rPr>
                <w:rFonts w:cs="Times New Roman"/>
                <w:szCs w:val="28"/>
              </w:rPr>
              <w:t>2,5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2</w:t>
            </w:r>
          </w:p>
        </w:tc>
        <w:tc>
          <w:tcPr>
            <w:tcW w:w="759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8,5</w:t>
            </w:r>
          </w:p>
        </w:tc>
        <w:tc>
          <w:tcPr>
            <w:tcW w:w="613" w:type="dxa"/>
          </w:tcPr>
          <w:p w:rsidR="00AF54D5" w:rsidRPr="00A74842" w:rsidRDefault="00AF54D5" w:rsidP="00AF54D5">
            <w:pPr>
              <w:jc w:val="center"/>
              <w:rPr>
                <w:rFonts w:cs="Times New Roman"/>
                <w:szCs w:val="28"/>
              </w:rPr>
            </w:pPr>
            <w:r w:rsidRPr="005A0BE4">
              <w:rPr>
                <w:rFonts w:cs="Times New Roman"/>
                <w:szCs w:val="28"/>
              </w:rPr>
              <w:t>6,5</w:t>
            </w:r>
          </w:p>
        </w:tc>
        <w:tc>
          <w:tcPr>
            <w:tcW w:w="910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55,5</w:t>
            </w:r>
          </w:p>
        </w:tc>
        <w:tc>
          <w:tcPr>
            <w:tcW w:w="986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-5,357</w:t>
            </w:r>
          </w:p>
        </w:tc>
        <w:tc>
          <w:tcPr>
            <w:tcW w:w="1595" w:type="dxa"/>
            <w:vAlign w:val="bottom"/>
          </w:tcPr>
          <w:p w:rsidR="00AF54D5" w:rsidRDefault="00AF54D5" w:rsidP="00AF54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</w:tbl>
    <w:p w:rsidR="00613D2B" w:rsidRDefault="00613D2B" w:rsidP="00A228B3">
      <w:pPr>
        <w:rPr>
          <w:b/>
        </w:rPr>
      </w:pPr>
    </w:p>
    <w:p w:rsidR="007F1B1D" w:rsidRPr="00CB67CE" w:rsidRDefault="004B51ED" w:rsidP="00C71F0D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sym w:font="Symbol" w:char="F062"/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-m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>= 0,54</m:t>
          </m:r>
        </m:oMath>
      </m:oMathPara>
    </w:p>
    <w:p w:rsidR="00CB67CE" w:rsidRDefault="00CB67CE" w:rsidP="00C71F0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&lt;0,6</m:t>
        </m:r>
      </m:oMath>
      <w:r w:rsidRPr="00CB67CE">
        <w:rPr>
          <w:rFonts w:eastAsiaTheme="minorEastAsia"/>
        </w:rPr>
        <w:t xml:space="preserve">, </w:t>
      </w:r>
      <w:r>
        <w:rPr>
          <w:rFonts w:eastAsiaTheme="minorEastAsia"/>
        </w:rPr>
        <w:t>необходимо провести дополнительный тур.</w:t>
      </w:r>
    </w:p>
    <w:p w:rsidR="00C71F0D" w:rsidRPr="00CF0DC7" w:rsidRDefault="005A4398" w:rsidP="00CF0DC7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0" w:name="_Toc66743794"/>
      <w:r>
        <w:rPr>
          <w:rFonts w:ascii="Times New Roman" w:hAnsi="Times New Roman" w:cs="Times New Roman"/>
          <w:b/>
          <w:color w:val="000000" w:themeColor="text1"/>
        </w:rPr>
        <w:t>Н</w:t>
      </w:r>
      <w:r w:rsidR="00C71F0D" w:rsidRPr="00CF0DC7">
        <w:rPr>
          <w:rFonts w:ascii="Times New Roman" w:hAnsi="Times New Roman" w:cs="Times New Roman"/>
          <w:b/>
          <w:color w:val="000000" w:themeColor="text1"/>
        </w:rPr>
        <w:t xml:space="preserve">ормированные весовые </w:t>
      </w:r>
      <w:proofErr w:type="spellStart"/>
      <w:r w:rsidR="00C71F0D" w:rsidRPr="00CF0DC7">
        <w:rPr>
          <w:rFonts w:ascii="Times New Roman" w:hAnsi="Times New Roman" w:cs="Times New Roman"/>
          <w:b/>
          <w:color w:val="000000" w:themeColor="text1"/>
        </w:rPr>
        <w:t>коэффиценты</w:t>
      </w:r>
      <w:proofErr w:type="spellEnd"/>
      <w:r w:rsidR="00C71F0D" w:rsidRPr="00CF0DC7">
        <w:rPr>
          <w:rFonts w:ascii="Times New Roman" w:hAnsi="Times New Roman" w:cs="Times New Roman"/>
          <w:b/>
          <w:color w:val="000000" w:themeColor="text1"/>
        </w:rPr>
        <w:t xml:space="preserve"> экспертов</w:t>
      </w:r>
      <w:bookmarkEnd w:id="10"/>
    </w:p>
    <w:p w:rsidR="00C71F0D" w:rsidRPr="00C71F0D" w:rsidRDefault="00C71F0D" w:rsidP="00C71F0D">
      <w:pPr>
        <w:spacing w:line="240" w:lineRule="auto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0379028" wp14:editId="2EA236AF">
            <wp:extent cx="3876190" cy="219048"/>
            <wp:effectExtent l="19050" t="19050" r="1016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315" w:rsidRPr="00334315" w:rsidRDefault="00334315" w:rsidP="00C71F0D">
      <w:pPr>
        <w:spacing w:line="240" w:lineRule="auto"/>
        <w:ind w:firstLine="567"/>
        <w:jc w:val="both"/>
        <w:rPr>
          <w:szCs w:val="28"/>
        </w:rPr>
      </w:pPr>
      <w:r w:rsidRPr="00334315">
        <w:rPr>
          <w:szCs w:val="28"/>
        </w:rPr>
        <w:t xml:space="preserve">Для учета веса эксперта при расчете суммарных рангов факторов </w:t>
      </w:r>
      <w:proofErr w:type="spellStart"/>
      <w:r w:rsidRPr="00334315">
        <w:rPr>
          <w:szCs w:val="28"/>
        </w:rPr>
        <w:t>S</w:t>
      </w:r>
      <w:r w:rsidRPr="00334315">
        <w:rPr>
          <w:i/>
          <w:szCs w:val="28"/>
          <w:vertAlign w:val="subscript"/>
        </w:rPr>
        <w:t>j</w:t>
      </w:r>
      <w:proofErr w:type="spellEnd"/>
      <w:r w:rsidRPr="00334315">
        <w:rPr>
          <w:i/>
          <w:szCs w:val="28"/>
        </w:rPr>
        <w:t xml:space="preserve"> </w:t>
      </w:r>
      <w:r w:rsidRPr="00334315">
        <w:rPr>
          <w:szCs w:val="28"/>
        </w:rPr>
        <w:t xml:space="preserve">коэффициента </w:t>
      </w:r>
      <w:proofErr w:type="spellStart"/>
      <w:r w:rsidRPr="00334315">
        <w:rPr>
          <w:szCs w:val="28"/>
        </w:rPr>
        <w:t>конкордации</w:t>
      </w:r>
      <w:proofErr w:type="spellEnd"/>
      <w:r w:rsidRPr="00334315">
        <w:rPr>
          <w:szCs w:val="28"/>
        </w:rPr>
        <w:t xml:space="preserve"> </w:t>
      </w:r>
      <w:proofErr w:type="gramStart"/>
      <w:r w:rsidRPr="00334315">
        <w:rPr>
          <w:b/>
          <w:i/>
          <w:szCs w:val="28"/>
        </w:rPr>
        <w:t>К</w:t>
      </w:r>
      <w:proofErr w:type="gramEnd"/>
      <w:r w:rsidRPr="00334315">
        <w:rPr>
          <w:szCs w:val="28"/>
        </w:rPr>
        <w:t xml:space="preserve"> веса предварительно нормируются на основе выражения</w:t>
      </w:r>
    </w:p>
    <w:p w:rsidR="00CB67CE" w:rsidRPr="00334315" w:rsidRDefault="00DB541A" w:rsidP="00C71F0D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334315" w:rsidRPr="00186B5D" w:rsidRDefault="00DB541A" w:rsidP="00C71F0D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=0,05</m:t>
          </m:r>
        </m:oMath>
      </m:oMathPara>
    </w:p>
    <w:p w:rsidR="00334315" w:rsidRPr="00334315" w:rsidRDefault="00DB541A" w:rsidP="00C71F0D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 xml:space="preserve"> 0,05</m:t>
          </m:r>
        </m:oMath>
      </m:oMathPara>
    </w:p>
    <w:p w:rsidR="00334315" w:rsidRPr="00186B5D" w:rsidRDefault="00DB541A" w:rsidP="00C71F0D">
      <w:pPr>
        <w:spacing w:line="240" w:lineRule="auto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 0,11</m:t>
          </m:r>
        </m:oMath>
      </m:oMathPara>
    </w:p>
    <w:p w:rsidR="00334315" w:rsidRPr="00334315" w:rsidRDefault="00DB541A" w:rsidP="00C71F0D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0,11</m:t>
          </m:r>
        </m:oMath>
      </m:oMathPara>
    </w:p>
    <w:p w:rsidR="00334315" w:rsidRPr="00334315" w:rsidRDefault="00DB541A" w:rsidP="00C71F0D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=0,11</m:t>
          </m:r>
        </m:oMath>
      </m:oMathPara>
    </w:p>
    <w:p w:rsidR="00334315" w:rsidRPr="00334315" w:rsidRDefault="00DB541A" w:rsidP="00C71F0D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=0,05</m:t>
          </m:r>
        </m:oMath>
      </m:oMathPara>
    </w:p>
    <w:p w:rsidR="00334315" w:rsidRPr="00334315" w:rsidRDefault="00DB541A" w:rsidP="00C71F0D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=0,05</m:t>
          </m:r>
        </m:oMath>
      </m:oMathPara>
    </w:p>
    <w:p w:rsidR="00334315" w:rsidRPr="00334315" w:rsidRDefault="00DB541A" w:rsidP="00C71F0D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0,22</m:t>
          </m:r>
        </m:oMath>
      </m:oMathPara>
    </w:p>
    <w:p w:rsidR="00334315" w:rsidRPr="00334315" w:rsidRDefault="00DB541A" w:rsidP="00C71F0D">
      <w:pPr>
        <w:spacing w:line="240" w:lineRule="auto"/>
        <w:rPr>
          <w:rFonts w:eastAsiaTheme="minorEastAsia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9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=0,22</m:t>
          </m:r>
        </m:oMath>
      </m:oMathPara>
    </w:p>
    <w:p w:rsidR="00334315" w:rsidRPr="004B4634" w:rsidRDefault="00334315" w:rsidP="00C71F0D">
      <w:pPr>
        <w:spacing w:after="0" w:line="240" w:lineRule="auto"/>
        <w:rPr>
          <w:rFonts w:cs="Times New Roman"/>
        </w:rPr>
      </w:pPr>
      <w:r w:rsidRPr="004B4634">
        <w:rPr>
          <w:rFonts w:cs="Times New Roman"/>
        </w:rPr>
        <w:t>Тогда суммарные ранги факторов определяются по формуле:</w:t>
      </w:r>
    </w:p>
    <w:p w:rsidR="00334315" w:rsidRPr="004B4634" w:rsidRDefault="00DB541A" w:rsidP="00C71F0D">
      <w:pPr>
        <w:spacing w:after="0" w:line="240" w:lineRule="auto"/>
        <w:ind w:firstLine="567"/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j1</m:t>
              </m:r>
            </m:sub>
          </m:sSub>
          <m:r>
            <w:rPr>
              <w:rFonts w:ascii="Cambria Math" w:hAnsi="Cambria Math" w:cs="Times New Roman"/>
            </w:rPr>
            <m:t>=2,19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j2</m:t>
              </m:r>
            </m:sub>
          </m:sSub>
          <m:r>
            <w:rPr>
              <w:rFonts w:ascii="Cambria Math" w:hAnsi="Cambria Math" w:cs="Times New Roman"/>
            </w:rPr>
            <m:t>=10,4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j3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6,22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j4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9,69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j5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8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j6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7,13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j7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7</m:t>
          </m:r>
          <m:r>
            <w:rPr>
              <w:rFonts w:ascii="Cambria Math" w:eastAsiaTheme="minorEastAsia" w:hAnsi="Cambria Math" w:cs="Times New Roman"/>
            </w:rPr>
            <m:t>,36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j8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j9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5,22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j10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7,47</m:t>
          </m:r>
        </m:oMath>
      </m:oMathPara>
    </w:p>
    <w:p w:rsidR="004B4634" w:rsidRPr="00C90F6A" w:rsidRDefault="00DB541A" w:rsidP="00C71F0D">
      <w:pPr>
        <w:spacing w:after="0" w:line="240" w:lineRule="auto"/>
        <w:ind w:firstLine="567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j11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4,25</m:t>
          </m:r>
        </m:oMath>
      </m:oMathPara>
    </w:p>
    <w:p w:rsidR="004B4634" w:rsidRPr="00447F5C" w:rsidRDefault="00DB541A" w:rsidP="00447F5C">
      <w:pPr>
        <w:spacing w:after="0" w:line="240" w:lineRule="auto"/>
        <w:ind w:firstLine="567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j12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6,97</m:t>
          </m:r>
        </m:oMath>
      </m:oMathPara>
    </w:p>
    <w:p w:rsidR="004B4634" w:rsidRPr="00C71EB9" w:rsidRDefault="007A7EBE" w:rsidP="007A7EBE">
      <w:pPr>
        <w:spacing w:after="0" w:line="240" w:lineRule="auto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S=5,57</m:t>
          </m:r>
        </m:oMath>
      </m:oMathPara>
    </w:p>
    <w:p w:rsidR="00C71EB9" w:rsidRPr="00C71EB9" w:rsidRDefault="00C71EB9" w:rsidP="007A7EBE">
      <w:pPr>
        <w:spacing w:after="0" w:line="240" w:lineRule="auto"/>
        <w:rPr>
          <w:rFonts w:eastAsiaTheme="minorEastAsia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1EB9" w:rsidTr="009844B3">
        <w:tc>
          <w:tcPr>
            <w:tcW w:w="9345" w:type="dxa"/>
            <w:gridSpan w:val="2"/>
          </w:tcPr>
          <w:p w:rsidR="00C71EB9" w:rsidRPr="00C71EB9" w:rsidRDefault="00C71EB9" w:rsidP="00C71EB9">
            <w:pPr>
              <w:shd w:val="clear" w:color="auto" w:fill="FFFFFF"/>
              <w:jc w:val="center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Очередность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решения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задач</w:t>
            </w:r>
          </w:p>
        </w:tc>
      </w:tr>
      <w:tr w:rsidR="00C71EB9" w:rsidTr="00C71EB9">
        <w:tc>
          <w:tcPr>
            <w:tcW w:w="4672" w:type="dxa"/>
          </w:tcPr>
          <w:p w:rsidR="00C71EB9" w:rsidRPr="00C71EB9" w:rsidRDefault="00DB541A" w:rsidP="00C71EB9">
            <w:pPr>
              <w:ind w:firstLine="567"/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=2,19</m:t>
                </m:r>
              </m:oMath>
            </m:oMathPara>
          </w:p>
        </w:tc>
        <w:tc>
          <w:tcPr>
            <w:tcW w:w="4673" w:type="dxa"/>
          </w:tcPr>
          <w:p w:rsidR="00C71EB9" w:rsidRPr="00C71EB9" w:rsidRDefault="00C71EB9" w:rsidP="00C71EB9">
            <w:pPr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</w:t>
            </w:r>
          </w:p>
        </w:tc>
      </w:tr>
      <w:tr w:rsidR="00C71EB9" w:rsidTr="00C71EB9">
        <w:tc>
          <w:tcPr>
            <w:tcW w:w="4672" w:type="dxa"/>
          </w:tcPr>
          <w:p w:rsidR="00C71EB9" w:rsidRPr="00C71EB9" w:rsidRDefault="00DB541A" w:rsidP="00447F5C">
            <w:pPr>
              <w:ind w:firstLine="567"/>
              <w:jc w:val="center"/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=10,4</m:t>
                </m:r>
              </m:oMath>
            </m:oMathPara>
          </w:p>
        </w:tc>
        <w:tc>
          <w:tcPr>
            <w:tcW w:w="4673" w:type="dxa"/>
          </w:tcPr>
          <w:p w:rsidR="00C71EB9" w:rsidRPr="004C3063" w:rsidRDefault="004C3063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12</w:t>
            </w:r>
          </w:p>
        </w:tc>
      </w:tr>
      <w:tr w:rsidR="00C71EB9" w:rsidTr="00C71EB9">
        <w:tc>
          <w:tcPr>
            <w:tcW w:w="4672" w:type="dxa"/>
          </w:tcPr>
          <w:p w:rsidR="00C71EB9" w:rsidRDefault="00DB541A" w:rsidP="00447F5C">
            <w:pPr>
              <w:ind w:firstLine="567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6,22</m:t>
                </m:r>
              </m:oMath>
            </m:oMathPara>
          </w:p>
        </w:tc>
        <w:tc>
          <w:tcPr>
            <w:tcW w:w="4673" w:type="dxa"/>
          </w:tcPr>
          <w:p w:rsidR="00C71EB9" w:rsidRPr="00447F5C" w:rsidRDefault="00447F5C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</w:t>
            </w:r>
          </w:p>
        </w:tc>
      </w:tr>
      <w:tr w:rsidR="00C71EB9" w:rsidTr="00C71EB9">
        <w:tc>
          <w:tcPr>
            <w:tcW w:w="4672" w:type="dxa"/>
          </w:tcPr>
          <w:p w:rsidR="00C71EB9" w:rsidRDefault="00DB541A" w:rsidP="00447F5C">
            <w:pPr>
              <w:ind w:firstLine="567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9,69</m:t>
                </m:r>
              </m:oMath>
            </m:oMathPara>
          </w:p>
        </w:tc>
        <w:tc>
          <w:tcPr>
            <w:tcW w:w="4673" w:type="dxa"/>
          </w:tcPr>
          <w:p w:rsidR="00C71EB9" w:rsidRPr="004C3063" w:rsidRDefault="004C3063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</w:tr>
      <w:tr w:rsidR="00C71EB9" w:rsidTr="00C71EB9">
        <w:tc>
          <w:tcPr>
            <w:tcW w:w="4672" w:type="dxa"/>
          </w:tcPr>
          <w:p w:rsidR="00C71EB9" w:rsidRDefault="00DB541A" w:rsidP="00447F5C">
            <w:pPr>
              <w:ind w:firstLine="567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j5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oMath>
            </m:oMathPara>
          </w:p>
        </w:tc>
        <w:tc>
          <w:tcPr>
            <w:tcW w:w="4673" w:type="dxa"/>
          </w:tcPr>
          <w:p w:rsidR="00C71EB9" w:rsidRPr="004C3063" w:rsidRDefault="004C3063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C71EB9" w:rsidTr="00C71EB9">
        <w:tc>
          <w:tcPr>
            <w:tcW w:w="4672" w:type="dxa"/>
          </w:tcPr>
          <w:p w:rsidR="00C71EB9" w:rsidRPr="00C71EB9" w:rsidRDefault="00DB541A" w:rsidP="00447F5C">
            <w:pPr>
              <w:ind w:firstLine="567"/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j6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7,13</m:t>
                </m:r>
              </m:oMath>
            </m:oMathPara>
          </w:p>
        </w:tc>
        <w:tc>
          <w:tcPr>
            <w:tcW w:w="4673" w:type="dxa"/>
          </w:tcPr>
          <w:p w:rsidR="00C71EB9" w:rsidRPr="004C3063" w:rsidRDefault="004C3063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7</w:t>
            </w:r>
          </w:p>
        </w:tc>
      </w:tr>
      <w:tr w:rsidR="00C71EB9" w:rsidTr="00C71EB9">
        <w:tc>
          <w:tcPr>
            <w:tcW w:w="4672" w:type="dxa"/>
          </w:tcPr>
          <w:p w:rsidR="00C71EB9" w:rsidRDefault="00DB541A" w:rsidP="00DB541A">
            <w:pPr>
              <w:ind w:firstLine="567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j7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</w:rPr>
                  <m:t>,36</m:t>
                </m:r>
              </m:oMath>
            </m:oMathPara>
          </w:p>
        </w:tc>
        <w:tc>
          <w:tcPr>
            <w:tcW w:w="4673" w:type="dxa"/>
          </w:tcPr>
          <w:p w:rsidR="00C71EB9" w:rsidRPr="004C3063" w:rsidRDefault="004C3063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8</w:t>
            </w:r>
          </w:p>
        </w:tc>
      </w:tr>
      <w:tr w:rsidR="00C71EB9" w:rsidTr="00C71EB9">
        <w:tc>
          <w:tcPr>
            <w:tcW w:w="4672" w:type="dxa"/>
          </w:tcPr>
          <w:p w:rsidR="00C71EB9" w:rsidRDefault="00DB541A" w:rsidP="00447F5C">
            <w:pPr>
              <w:ind w:firstLine="567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j8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  <w:tc>
          <w:tcPr>
            <w:tcW w:w="4673" w:type="dxa"/>
          </w:tcPr>
          <w:p w:rsidR="00C71EB9" w:rsidRPr="00447F5C" w:rsidRDefault="00447F5C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</w:tr>
      <w:tr w:rsidR="00C71EB9" w:rsidTr="00C71EB9">
        <w:tc>
          <w:tcPr>
            <w:tcW w:w="4672" w:type="dxa"/>
          </w:tcPr>
          <w:p w:rsidR="00C71EB9" w:rsidRPr="00C71EB9" w:rsidRDefault="00DB541A" w:rsidP="00447F5C">
            <w:pPr>
              <w:ind w:firstLine="567"/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j9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5,22</m:t>
                </m:r>
              </m:oMath>
            </m:oMathPara>
          </w:p>
        </w:tc>
        <w:tc>
          <w:tcPr>
            <w:tcW w:w="4673" w:type="dxa"/>
          </w:tcPr>
          <w:p w:rsidR="00C71EB9" w:rsidRPr="00447F5C" w:rsidRDefault="00447F5C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</w:t>
            </w:r>
          </w:p>
        </w:tc>
        <w:bookmarkStart w:id="11" w:name="_GoBack"/>
        <w:bookmarkEnd w:id="11"/>
      </w:tr>
      <w:tr w:rsidR="00C71EB9" w:rsidTr="00C71EB9">
        <w:tc>
          <w:tcPr>
            <w:tcW w:w="4672" w:type="dxa"/>
          </w:tcPr>
          <w:p w:rsidR="00C71EB9" w:rsidRDefault="00DB541A" w:rsidP="00447F5C">
            <w:pPr>
              <w:ind w:firstLine="567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j10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7,47</m:t>
                </m:r>
              </m:oMath>
            </m:oMathPara>
          </w:p>
        </w:tc>
        <w:tc>
          <w:tcPr>
            <w:tcW w:w="4673" w:type="dxa"/>
          </w:tcPr>
          <w:p w:rsidR="00C71EB9" w:rsidRPr="004C3063" w:rsidRDefault="004C3063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9</w:t>
            </w:r>
          </w:p>
        </w:tc>
      </w:tr>
      <w:tr w:rsidR="00C71EB9" w:rsidTr="00C71EB9">
        <w:tc>
          <w:tcPr>
            <w:tcW w:w="4672" w:type="dxa"/>
          </w:tcPr>
          <w:p w:rsidR="00C71EB9" w:rsidRDefault="00DB541A" w:rsidP="00447F5C">
            <w:pPr>
              <w:ind w:firstLine="567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j11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4,25</m:t>
                </m:r>
              </m:oMath>
            </m:oMathPara>
          </w:p>
        </w:tc>
        <w:tc>
          <w:tcPr>
            <w:tcW w:w="4673" w:type="dxa"/>
          </w:tcPr>
          <w:p w:rsidR="00C71EB9" w:rsidRPr="00447F5C" w:rsidRDefault="00447F5C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</w:tr>
      <w:tr w:rsidR="00C71EB9" w:rsidTr="00C71EB9">
        <w:tc>
          <w:tcPr>
            <w:tcW w:w="4672" w:type="dxa"/>
          </w:tcPr>
          <w:p w:rsidR="00C71EB9" w:rsidRDefault="00DB541A" w:rsidP="00447F5C">
            <w:pPr>
              <w:ind w:firstLine="567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j12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6,97</m:t>
                </m:r>
              </m:oMath>
            </m:oMathPara>
          </w:p>
        </w:tc>
        <w:tc>
          <w:tcPr>
            <w:tcW w:w="4673" w:type="dxa"/>
          </w:tcPr>
          <w:p w:rsidR="00C71EB9" w:rsidRPr="00447F5C" w:rsidRDefault="00447F5C" w:rsidP="00C71EB9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</w:t>
            </w:r>
          </w:p>
        </w:tc>
      </w:tr>
    </w:tbl>
    <w:p w:rsidR="004B4634" w:rsidRDefault="004B4634" w:rsidP="00C71F0D">
      <w:pPr>
        <w:spacing w:line="240" w:lineRule="auto"/>
        <w:jc w:val="both"/>
        <w:rPr>
          <w:sz w:val="26"/>
        </w:rPr>
      </w:pPr>
      <w:r>
        <w:rPr>
          <w:sz w:val="26"/>
        </w:rPr>
        <w:t xml:space="preserve">Коэффициент </w:t>
      </w:r>
      <w:proofErr w:type="spellStart"/>
      <w:r>
        <w:rPr>
          <w:sz w:val="26"/>
        </w:rPr>
        <w:t>конкордации</w:t>
      </w:r>
      <w:proofErr w:type="spellEnd"/>
      <w:r>
        <w:rPr>
          <w:sz w:val="26"/>
        </w:rPr>
        <w:t xml:space="preserve"> по формуле</w:t>
      </w:r>
    </w:p>
    <w:p w:rsidR="00C71EB9" w:rsidRPr="00C71EB9" w:rsidRDefault="004B4634" w:rsidP="00C71EB9">
      <w:pPr>
        <w:spacing w:after="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K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-n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hAnsi="Cambria Math"/>
            </w:rPr>
            <m:t>0,58</m:t>
          </m:r>
        </m:oMath>
      </m:oMathPara>
    </w:p>
    <w:p w:rsidR="004B4634" w:rsidRPr="00C71EB9" w:rsidRDefault="00C71EB9" w:rsidP="00C71EB9">
      <w:pPr>
        <w:spacing w:after="0" w:line="240" w:lineRule="auto"/>
        <w:jc w:val="both"/>
        <w:rPr>
          <w:rFonts w:eastAsiaTheme="minorEastAsia" w:cs="Times New Roman"/>
        </w:rPr>
      </w:pP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&lt; 0,6. </w:t>
      </w:r>
      <w:r>
        <w:rPr>
          <w:rFonts w:eastAsiaTheme="minorEastAsia"/>
        </w:rPr>
        <w:t>Требуется дополнительный тур.</w:t>
      </w:r>
    </w:p>
    <w:sectPr w:rsidR="004B4634" w:rsidRPr="00C7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F6"/>
    <w:rsid w:val="0000643D"/>
    <w:rsid w:val="00022F86"/>
    <w:rsid w:val="00044B4F"/>
    <w:rsid w:val="000B45A0"/>
    <w:rsid w:val="000C1F35"/>
    <w:rsid w:val="000E6858"/>
    <w:rsid w:val="001147C4"/>
    <w:rsid w:val="0012198E"/>
    <w:rsid w:val="00124923"/>
    <w:rsid w:val="001540BE"/>
    <w:rsid w:val="001618EC"/>
    <w:rsid w:val="0016367D"/>
    <w:rsid w:val="00170C3D"/>
    <w:rsid w:val="00184381"/>
    <w:rsid w:val="00186B5D"/>
    <w:rsid w:val="001D5950"/>
    <w:rsid w:val="001D7C2B"/>
    <w:rsid w:val="001E0FEE"/>
    <w:rsid w:val="00211BB6"/>
    <w:rsid w:val="002531DC"/>
    <w:rsid w:val="002A6CF9"/>
    <w:rsid w:val="002B0633"/>
    <w:rsid w:val="002C5144"/>
    <w:rsid w:val="002D6325"/>
    <w:rsid w:val="00307ABF"/>
    <w:rsid w:val="00314B0A"/>
    <w:rsid w:val="00317105"/>
    <w:rsid w:val="0032377A"/>
    <w:rsid w:val="00334315"/>
    <w:rsid w:val="00385C1B"/>
    <w:rsid w:val="003E1BA9"/>
    <w:rsid w:val="003F4142"/>
    <w:rsid w:val="00422D96"/>
    <w:rsid w:val="00430B01"/>
    <w:rsid w:val="004352E8"/>
    <w:rsid w:val="00447F5C"/>
    <w:rsid w:val="004509DF"/>
    <w:rsid w:val="00474C42"/>
    <w:rsid w:val="004914D4"/>
    <w:rsid w:val="004B0CBE"/>
    <w:rsid w:val="004B4634"/>
    <w:rsid w:val="004B51ED"/>
    <w:rsid w:val="004C3063"/>
    <w:rsid w:val="004D3243"/>
    <w:rsid w:val="004D50C1"/>
    <w:rsid w:val="004D7C32"/>
    <w:rsid w:val="004E0EF6"/>
    <w:rsid w:val="00553900"/>
    <w:rsid w:val="005A0BE4"/>
    <w:rsid w:val="005A4398"/>
    <w:rsid w:val="005D3E82"/>
    <w:rsid w:val="00613D2B"/>
    <w:rsid w:val="00627362"/>
    <w:rsid w:val="006973E0"/>
    <w:rsid w:val="006E53D1"/>
    <w:rsid w:val="00746AD5"/>
    <w:rsid w:val="00757FB0"/>
    <w:rsid w:val="007A7EBE"/>
    <w:rsid w:val="007B35BC"/>
    <w:rsid w:val="007B4B1A"/>
    <w:rsid w:val="007B6F4C"/>
    <w:rsid w:val="007C05ED"/>
    <w:rsid w:val="007E0C81"/>
    <w:rsid w:val="007E6A10"/>
    <w:rsid w:val="007E6C05"/>
    <w:rsid w:val="007E706D"/>
    <w:rsid w:val="007F1B1D"/>
    <w:rsid w:val="008259E6"/>
    <w:rsid w:val="008B3B7C"/>
    <w:rsid w:val="008E2235"/>
    <w:rsid w:val="00912D5C"/>
    <w:rsid w:val="00961CBB"/>
    <w:rsid w:val="00963BD5"/>
    <w:rsid w:val="0098039B"/>
    <w:rsid w:val="009844B3"/>
    <w:rsid w:val="009C7349"/>
    <w:rsid w:val="00A06EE9"/>
    <w:rsid w:val="00A228B3"/>
    <w:rsid w:val="00A40CC3"/>
    <w:rsid w:val="00A74842"/>
    <w:rsid w:val="00A84C3C"/>
    <w:rsid w:val="00AB1A2C"/>
    <w:rsid w:val="00AC69CA"/>
    <w:rsid w:val="00AD1CB0"/>
    <w:rsid w:val="00AD1EB0"/>
    <w:rsid w:val="00AD4D52"/>
    <w:rsid w:val="00AD6ABB"/>
    <w:rsid w:val="00AF54D5"/>
    <w:rsid w:val="00B17E50"/>
    <w:rsid w:val="00B44DF2"/>
    <w:rsid w:val="00B70364"/>
    <w:rsid w:val="00BC40A6"/>
    <w:rsid w:val="00C3397F"/>
    <w:rsid w:val="00C56B59"/>
    <w:rsid w:val="00C709C9"/>
    <w:rsid w:val="00C71EB9"/>
    <w:rsid w:val="00C71F0D"/>
    <w:rsid w:val="00C80EEC"/>
    <w:rsid w:val="00C90F6A"/>
    <w:rsid w:val="00CB2B17"/>
    <w:rsid w:val="00CB67CE"/>
    <w:rsid w:val="00CF0DC7"/>
    <w:rsid w:val="00D351DD"/>
    <w:rsid w:val="00D52395"/>
    <w:rsid w:val="00D871EC"/>
    <w:rsid w:val="00DB541A"/>
    <w:rsid w:val="00DC6A12"/>
    <w:rsid w:val="00ED2E5D"/>
    <w:rsid w:val="00ED2F3E"/>
    <w:rsid w:val="00ED56CA"/>
    <w:rsid w:val="00EF4D61"/>
    <w:rsid w:val="00F3587A"/>
    <w:rsid w:val="00F47A06"/>
    <w:rsid w:val="00F804AB"/>
    <w:rsid w:val="00FC56EE"/>
    <w:rsid w:val="00FD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AEBA"/>
  <w15:chartTrackingRefBased/>
  <w15:docId w15:val="{AC7C793F-B2AB-4E42-BFDF-CBFE81A8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36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link w:val="a4"/>
    <w:qFormat/>
    <w:rsid w:val="00B70364"/>
    <w:pPr>
      <w:spacing w:after="0"/>
      <w:ind w:firstLine="840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rsid w:val="00B70364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CB2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4B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4B4F"/>
    <w:pPr>
      <w:spacing w:after="100"/>
    </w:pPr>
  </w:style>
  <w:style w:type="character" w:styleId="a6">
    <w:name w:val="Hyperlink"/>
    <w:basedOn w:val="a0"/>
    <w:uiPriority w:val="99"/>
    <w:unhideWhenUsed/>
    <w:rsid w:val="00044B4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4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D7C2B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D7C2B"/>
    <w:pPr>
      <w:widowControl w:val="0"/>
      <w:suppressLineNumbers/>
    </w:pPr>
  </w:style>
  <w:style w:type="character" w:styleId="a8">
    <w:name w:val="Placeholder Text"/>
    <w:basedOn w:val="a0"/>
    <w:uiPriority w:val="99"/>
    <w:semiHidden/>
    <w:rsid w:val="004B51E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B5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0077-82F8-4217-A775-8A7C3971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RePack by Diakov</cp:lastModifiedBy>
  <cp:revision>78</cp:revision>
  <cp:lastPrinted>2021-03-23T09:31:00Z</cp:lastPrinted>
  <dcterms:created xsi:type="dcterms:W3CDTF">2021-03-15T13:51:00Z</dcterms:created>
  <dcterms:modified xsi:type="dcterms:W3CDTF">2021-03-23T09:38:00Z</dcterms:modified>
</cp:coreProperties>
</file>