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Online Javascript Editor for free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Write, Edit and Run your Javascript code using JS Online Compiler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numero="hola";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if(typeof(numero)==='number')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console.log("Es numero")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console.log("No es")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const valoresAceptados = /^[0-9]+$/;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if (numero.match(valoresAceptados)){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console.log ("Es numérico");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} else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console.log ("No es numérico");}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