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C2F" w:rsidRDefault="00FB4C2F"/>
    <w:p w:rsidR="00494AA3" w:rsidRDefault="00494AA3" w:rsidP="00494AA3">
      <w:r>
        <w:rPr>
          <w:noProof/>
        </w:rPr>
        <w:drawing>
          <wp:inline distT="0" distB="0" distL="0" distR="0" wp14:anchorId="1AB06319" wp14:editId="7BD68521">
            <wp:extent cx="1314450" cy="71790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511" cy="7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6154" w:type="dxa"/>
        <w:tblLook w:val="04A0" w:firstRow="1" w:lastRow="0" w:firstColumn="1" w:lastColumn="0" w:noHBand="0" w:noVBand="1"/>
      </w:tblPr>
      <w:tblGrid>
        <w:gridCol w:w="2630"/>
      </w:tblGrid>
      <w:tr w:rsidR="00494AA3" w:rsidTr="002B0AEC">
        <w:tc>
          <w:tcPr>
            <w:tcW w:w="2630" w:type="dxa"/>
          </w:tcPr>
          <w:p w:rsidR="00494AA3" w:rsidRDefault="00494AA3" w:rsidP="002B0AEC">
            <w:r>
              <w:t>CÓDIGO:</w:t>
            </w:r>
          </w:p>
          <w:p w:rsidR="00494AA3" w:rsidRDefault="00494AA3" w:rsidP="002B0AEC"/>
        </w:tc>
      </w:tr>
    </w:tbl>
    <w:p w:rsidR="00494AA3" w:rsidRDefault="00494AA3" w:rsidP="00494AA3"/>
    <w:p w:rsidR="00494AA3" w:rsidRDefault="00494AA3" w:rsidP="00494AA3">
      <w:pPr>
        <w:tabs>
          <w:tab w:val="left" w:pos="1305"/>
        </w:tabs>
        <w:jc w:val="center"/>
      </w:pPr>
      <w:r>
        <w:rPr>
          <w:b/>
        </w:rPr>
        <w:t xml:space="preserve">HOJA DE VIDA DE LOS EQUIPOS CLÍNICOS </w:t>
      </w:r>
      <w:r w:rsidR="007438B1">
        <w:rPr>
          <w:b/>
        </w:rPr>
        <w:t>CRÍTICOS</w:t>
      </w:r>
      <w:bookmarkStart w:id="0" w:name="_GoBack"/>
      <w:bookmarkEnd w:id="0"/>
      <w:r>
        <w:rPr>
          <w:b/>
        </w:rPr>
        <w:t>.</w:t>
      </w:r>
    </w:p>
    <w:tbl>
      <w:tblPr>
        <w:tblStyle w:val="a0"/>
        <w:tblW w:w="84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1"/>
        <w:gridCol w:w="4475"/>
      </w:tblGrid>
      <w:tr w:rsidR="00FB4C2F">
        <w:trPr>
          <w:trHeight w:val="264"/>
          <w:jc w:val="center"/>
        </w:trPr>
        <w:tc>
          <w:tcPr>
            <w:tcW w:w="3961" w:type="dxa"/>
          </w:tcPr>
          <w:p w:rsidR="00FB4C2F" w:rsidRDefault="00FB4C2F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</w:p>
          <w:p w:rsidR="00FB4C2F" w:rsidRDefault="00494AA3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DETALLE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</w:p>
          <w:p w:rsidR="00FB4C2F" w:rsidRDefault="00494AA3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CARACTERÍSTICA</w:t>
            </w:r>
          </w:p>
        </w:tc>
      </w:tr>
      <w:tr w:rsidR="00FB4C2F">
        <w:trPr>
          <w:trHeight w:val="457"/>
          <w:jc w:val="center"/>
        </w:trPr>
        <w:tc>
          <w:tcPr>
            <w:tcW w:w="3961" w:type="dxa"/>
          </w:tcPr>
          <w:p w:rsidR="00FB4C2F" w:rsidRDefault="00494AA3">
            <w:r>
              <w:t>NOMBRE DEL EQUIPO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75"/>
          <w:jc w:val="center"/>
        </w:trPr>
        <w:tc>
          <w:tcPr>
            <w:tcW w:w="3961" w:type="dxa"/>
          </w:tcPr>
          <w:p w:rsidR="00FB4C2F" w:rsidRDefault="00494AA3">
            <w:r>
              <w:t>MARCA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65"/>
          <w:jc w:val="center"/>
        </w:trPr>
        <w:tc>
          <w:tcPr>
            <w:tcW w:w="3961" w:type="dxa"/>
          </w:tcPr>
          <w:p w:rsidR="00FB4C2F" w:rsidRDefault="00494AA3">
            <w:r>
              <w:t>MODELO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84"/>
          <w:jc w:val="center"/>
        </w:trPr>
        <w:tc>
          <w:tcPr>
            <w:tcW w:w="3961" w:type="dxa"/>
          </w:tcPr>
          <w:p w:rsidR="00FB4C2F" w:rsidRDefault="00494AA3">
            <w:r>
              <w:t>SERIE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87"/>
          <w:jc w:val="center"/>
        </w:trPr>
        <w:tc>
          <w:tcPr>
            <w:tcW w:w="3961" w:type="dxa"/>
          </w:tcPr>
          <w:p w:rsidR="00FB4C2F" w:rsidRDefault="00494AA3">
            <w:r>
              <w:t>SERVICIO EN EL QUE SE ENCUENTRA UBICADO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477"/>
          <w:jc w:val="center"/>
        </w:trPr>
        <w:tc>
          <w:tcPr>
            <w:tcW w:w="3961" w:type="dxa"/>
          </w:tcPr>
          <w:p w:rsidR="00FB4C2F" w:rsidRDefault="00494AA3">
            <w:r>
              <w:t>N° DE INVENTARIO</w:t>
            </w:r>
          </w:p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  <w:tr w:rsidR="00FB4C2F">
        <w:trPr>
          <w:trHeight w:val="353"/>
          <w:jc w:val="center"/>
        </w:trPr>
        <w:tc>
          <w:tcPr>
            <w:tcW w:w="3961" w:type="dxa"/>
          </w:tcPr>
          <w:p w:rsidR="00FB4C2F" w:rsidRDefault="00494AA3">
            <w:r>
              <w:t>MANTENIMIENTO INDICADO POR EL FABRICANTE</w:t>
            </w:r>
          </w:p>
          <w:p w:rsidR="00FB4C2F" w:rsidRDefault="00FB4C2F"/>
        </w:tc>
        <w:tc>
          <w:tcPr>
            <w:tcW w:w="4475" w:type="dxa"/>
          </w:tcPr>
          <w:p w:rsidR="00FB4C2F" w:rsidRDefault="00FB4C2F">
            <w:pPr>
              <w:jc w:val="center"/>
            </w:pPr>
          </w:p>
        </w:tc>
      </w:tr>
    </w:tbl>
    <w:p w:rsidR="00FB4C2F" w:rsidRDefault="00FB4C2F">
      <w:pPr>
        <w:spacing w:line="240" w:lineRule="auto"/>
        <w:jc w:val="center"/>
      </w:pPr>
    </w:p>
    <w:p w:rsidR="00FB4C2F" w:rsidRDefault="00494AA3">
      <w:r>
        <w:t>Descripción de las actividades mínimas a realizar en Mantención preventiva (indicadas en protocolo vigente).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494AA3" w:rsidTr="00494AA3">
        <w:tc>
          <w:tcPr>
            <w:tcW w:w="9209" w:type="dxa"/>
          </w:tcPr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  <w:p w:rsidR="00494AA3" w:rsidRDefault="00494AA3"/>
        </w:tc>
      </w:tr>
    </w:tbl>
    <w:p w:rsidR="00494AA3" w:rsidRDefault="00494AA3"/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73"/>
        <w:gridCol w:w="1766"/>
        <w:gridCol w:w="2147"/>
      </w:tblGrid>
      <w:tr w:rsidR="00494AA3" w:rsidTr="00494AA3">
        <w:tc>
          <w:tcPr>
            <w:tcW w:w="1980" w:type="dxa"/>
          </w:tcPr>
          <w:p w:rsidR="00494AA3" w:rsidRDefault="00494AA3">
            <w:r>
              <w:t>Fecha de MP realizada según carta Gantt</w:t>
            </w:r>
          </w:p>
        </w:tc>
        <w:tc>
          <w:tcPr>
            <w:tcW w:w="1843" w:type="dxa"/>
          </w:tcPr>
          <w:p w:rsidR="00494AA3" w:rsidRDefault="00494AA3">
            <w:r>
              <w:t>Próxima fecha de MP programada según carta Gantt</w:t>
            </w:r>
          </w:p>
        </w:tc>
        <w:tc>
          <w:tcPr>
            <w:tcW w:w="1473" w:type="dxa"/>
          </w:tcPr>
          <w:p w:rsidR="00494AA3" w:rsidRDefault="00494AA3">
            <w:r>
              <w:t>Fecha de reprogramación*</w:t>
            </w:r>
          </w:p>
        </w:tc>
        <w:tc>
          <w:tcPr>
            <w:tcW w:w="1766" w:type="dxa"/>
          </w:tcPr>
          <w:p w:rsidR="00494AA3" w:rsidRDefault="00494AA3">
            <w:r>
              <w:t>Cumple con la actividades básicas de mantención (SI/NO)</w:t>
            </w:r>
          </w:p>
        </w:tc>
        <w:tc>
          <w:tcPr>
            <w:tcW w:w="2147" w:type="dxa"/>
          </w:tcPr>
          <w:p w:rsidR="00494AA3" w:rsidRDefault="00494AA3">
            <w:r>
              <w:t>N° de factura/orden u otro documento de la MP</w:t>
            </w:r>
          </w:p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  <w:tr w:rsidR="00494AA3" w:rsidTr="00494AA3">
        <w:tc>
          <w:tcPr>
            <w:tcW w:w="1980" w:type="dxa"/>
          </w:tcPr>
          <w:p w:rsidR="00494AA3" w:rsidRDefault="00494AA3"/>
          <w:p w:rsidR="00494AA3" w:rsidRDefault="00494AA3"/>
        </w:tc>
        <w:tc>
          <w:tcPr>
            <w:tcW w:w="1843" w:type="dxa"/>
          </w:tcPr>
          <w:p w:rsidR="00494AA3" w:rsidRDefault="00494AA3"/>
        </w:tc>
        <w:tc>
          <w:tcPr>
            <w:tcW w:w="1473" w:type="dxa"/>
          </w:tcPr>
          <w:p w:rsidR="00494AA3" w:rsidRDefault="00494AA3"/>
        </w:tc>
        <w:tc>
          <w:tcPr>
            <w:tcW w:w="1766" w:type="dxa"/>
          </w:tcPr>
          <w:p w:rsidR="00494AA3" w:rsidRDefault="00494AA3"/>
        </w:tc>
        <w:tc>
          <w:tcPr>
            <w:tcW w:w="2147" w:type="dxa"/>
          </w:tcPr>
          <w:p w:rsidR="00494AA3" w:rsidRDefault="00494AA3"/>
        </w:tc>
      </w:tr>
    </w:tbl>
    <w:p w:rsidR="00494AA3" w:rsidRDefault="00494AA3"/>
    <w:p w:rsidR="00494AA3" w:rsidRDefault="00494AA3" w:rsidP="00494AA3">
      <w:pPr>
        <w:rPr>
          <w:i/>
        </w:rPr>
      </w:pPr>
      <w:r w:rsidRPr="00494AA3">
        <w:rPr>
          <w:i/>
        </w:rPr>
        <w:t>*Si algunos campos no aplican coloque N/A</w:t>
      </w:r>
    </w:p>
    <w:p w:rsidR="00494AA3" w:rsidRDefault="00494AA3" w:rsidP="00494AA3">
      <w:pPr>
        <w:rPr>
          <w:i/>
        </w:rPr>
      </w:pP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73"/>
        <w:gridCol w:w="1766"/>
        <w:gridCol w:w="2147"/>
      </w:tblGrid>
      <w:tr w:rsidR="00494AA3" w:rsidTr="002B0AEC">
        <w:tc>
          <w:tcPr>
            <w:tcW w:w="1980" w:type="dxa"/>
          </w:tcPr>
          <w:p w:rsidR="00494AA3" w:rsidRDefault="00494AA3" w:rsidP="002B0AEC">
            <w:r>
              <w:lastRenderedPageBreak/>
              <w:t>Fecha de MP realizada según carta Gantt</w:t>
            </w:r>
          </w:p>
        </w:tc>
        <w:tc>
          <w:tcPr>
            <w:tcW w:w="1843" w:type="dxa"/>
          </w:tcPr>
          <w:p w:rsidR="00494AA3" w:rsidRDefault="00494AA3" w:rsidP="002B0AEC">
            <w:r>
              <w:t>Próxima fecha de MP programada según carta Gantt</w:t>
            </w:r>
          </w:p>
        </w:tc>
        <w:tc>
          <w:tcPr>
            <w:tcW w:w="1473" w:type="dxa"/>
          </w:tcPr>
          <w:p w:rsidR="00494AA3" w:rsidRDefault="00494AA3" w:rsidP="002B0AEC">
            <w:r>
              <w:t>Fecha de reprogramación*</w:t>
            </w:r>
          </w:p>
        </w:tc>
        <w:tc>
          <w:tcPr>
            <w:tcW w:w="1766" w:type="dxa"/>
          </w:tcPr>
          <w:p w:rsidR="00494AA3" w:rsidRDefault="00494AA3" w:rsidP="002B0AEC">
            <w:r>
              <w:t>Cumple con la actividades básicas de mantención (SI/NO)</w:t>
            </w:r>
          </w:p>
        </w:tc>
        <w:tc>
          <w:tcPr>
            <w:tcW w:w="2147" w:type="dxa"/>
          </w:tcPr>
          <w:p w:rsidR="00494AA3" w:rsidRDefault="00494AA3" w:rsidP="002B0AEC">
            <w:r>
              <w:t>N° de factura/orden u otro documento de la MP</w:t>
            </w:r>
          </w:p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  <w:tr w:rsidR="00494AA3" w:rsidTr="002B0AEC">
        <w:tc>
          <w:tcPr>
            <w:tcW w:w="1980" w:type="dxa"/>
          </w:tcPr>
          <w:p w:rsidR="00494AA3" w:rsidRDefault="00494AA3" w:rsidP="002B0AEC"/>
          <w:p w:rsidR="00494AA3" w:rsidRDefault="00494AA3" w:rsidP="002B0AEC"/>
        </w:tc>
        <w:tc>
          <w:tcPr>
            <w:tcW w:w="1843" w:type="dxa"/>
          </w:tcPr>
          <w:p w:rsidR="00494AA3" w:rsidRDefault="00494AA3" w:rsidP="002B0AEC"/>
        </w:tc>
        <w:tc>
          <w:tcPr>
            <w:tcW w:w="1473" w:type="dxa"/>
          </w:tcPr>
          <w:p w:rsidR="00494AA3" w:rsidRDefault="00494AA3" w:rsidP="002B0AEC"/>
        </w:tc>
        <w:tc>
          <w:tcPr>
            <w:tcW w:w="1766" w:type="dxa"/>
          </w:tcPr>
          <w:p w:rsidR="00494AA3" w:rsidRDefault="00494AA3" w:rsidP="002B0AEC"/>
        </w:tc>
        <w:tc>
          <w:tcPr>
            <w:tcW w:w="2147" w:type="dxa"/>
          </w:tcPr>
          <w:p w:rsidR="00494AA3" w:rsidRDefault="00494AA3" w:rsidP="002B0AEC"/>
        </w:tc>
      </w:tr>
    </w:tbl>
    <w:p w:rsidR="00494AA3" w:rsidRPr="00494AA3" w:rsidRDefault="00494AA3" w:rsidP="00494AA3">
      <w:pPr>
        <w:rPr>
          <w:i/>
        </w:rPr>
      </w:pPr>
    </w:p>
    <w:sectPr w:rsidR="00494AA3" w:rsidRPr="00494AA3">
      <w:pgSz w:w="12240" w:h="18720"/>
      <w:pgMar w:top="568" w:right="1701" w:bottom="8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E64E3C"/>
    <w:multiLevelType w:val="hybridMultilevel"/>
    <w:tmpl w:val="CD4C5726"/>
    <w:lvl w:ilvl="0" w:tplc="40DED39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2F"/>
    <w:rsid w:val="00494AA3"/>
    <w:rsid w:val="007438B1"/>
    <w:rsid w:val="00FB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0CF5E5-1615-4E4B-A029-D4006F46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27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27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27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3E4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E4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E4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E4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E4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E4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27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E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E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270"/>
    <w:pPr>
      <w:spacing w:before="160" w:after="160" w:line="259" w:lineRule="auto"/>
      <w:jc w:val="center"/>
    </w:pPr>
    <w:rPr>
      <w:i/>
      <w:iCs/>
      <w:color w:val="404040" w:themeColor="text1" w:themeTint="BF"/>
      <w:kern w:val="2"/>
    </w:rPr>
  </w:style>
  <w:style w:type="character" w:customStyle="1" w:styleId="CitaCar">
    <w:name w:val="Cita Car"/>
    <w:basedOn w:val="Fuentedeprrafopredeter"/>
    <w:link w:val="Cita"/>
    <w:uiPriority w:val="29"/>
    <w:rsid w:val="003E4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270"/>
    <w:pPr>
      <w:spacing w:after="160" w:line="259" w:lineRule="auto"/>
      <w:ind w:left="720"/>
      <w:contextualSpacing/>
    </w:pPr>
    <w:rPr>
      <w:kern w:val="2"/>
    </w:rPr>
  </w:style>
  <w:style w:type="character" w:styleId="nfasisintenso">
    <w:name w:val="Intense Emphasis"/>
    <w:basedOn w:val="Fuentedeprrafopredeter"/>
    <w:uiPriority w:val="21"/>
    <w:qFormat/>
    <w:rsid w:val="003E4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27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42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R643CKigKYf09+yToa91lRQ3g==">CgMxLjA4AHIhMV9rc3dmOFRMUnpCS202MFp5WlhNLUVWY0QtS1JvTkJW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164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informatica2</dc:creator>
  <cp:lastModifiedBy>cristian cárdenas</cp:lastModifiedBy>
  <cp:revision>3</cp:revision>
  <dcterms:created xsi:type="dcterms:W3CDTF">2025-08-28T21:20:00Z</dcterms:created>
  <dcterms:modified xsi:type="dcterms:W3CDTF">2025-09-17T14:07:00Z</dcterms:modified>
</cp:coreProperties>
</file>