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7825" w:rsidRPr="00524CEA" w:rsidRDefault="00227825" w:rsidP="00227825">
      <w:pPr>
        <w:autoSpaceDE w:val="0"/>
        <w:autoSpaceDN w:val="0"/>
        <w:adjustRightInd w:val="0"/>
        <w:spacing w:line="360" w:lineRule="auto"/>
        <w:jc w:val="both"/>
        <w:rPr>
          <w:bCs/>
          <w:lang w:val="es-CL"/>
        </w:rPr>
      </w:pPr>
    </w:p>
    <w:p w:rsidR="00227825" w:rsidRPr="00524CEA" w:rsidRDefault="00227825" w:rsidP="00227825">
      <w:pPr>
        <w:autoSpaceDE w:val="0"/>
        <w:autoSpaceDN w:val="0"/>
        <w:adjustRightInd w:val="0"/>
        <w:spacing w:line="360" w:lineRule="auto"/>
        <w:jc w:val="both"/>
        <w:rPr>
          <w:bCs/>
          <w:lang w:val="es-CL"/>
        </w:rPr>
      </w:pPr>
    </w:p>
    <w:p w:rsidR="00227825" w:rsidRPr="00524CEA" w:rsidRDefault="00227825" w:rsidP="00227825">
      <w:pPr>
        <w:autoSpaceDE w:val="0"/>
        <w:autoSpaceDN w:val="0"/>
        <w:adjustRightInd w:val="0"/>
        <w:spacing w:line="360" w:lineRule="auto"/>
        <w:jc w:val="both"/>
        <w:rPr>
          <w:bCs/>
          <w:lang w:val="es-CL"/>
        </w:rPr>
      </w:pPr>
    </w:p>
    <w:p w:rsidR="00227825" w:rsidRPr="00524CEA" w:rsidRDefault="00227825" w:rsidP="00227825">
      <w:pPr>
        <w:tabs>
          <w:tab w:val="left" w:pos="6237"/>
          <w:tab w:val="left" w:pos="6804"/>
          <w:tab w:val="left" w:pos="7371"/>
        </w:tabs>
        <w:autoSpaceDE w:val="0"/>
        <w:autoSpaceDN w:val="0"/>
        <w:adjustRightInd w:val="0"/>
        <w:spacing w:line="360" w:lineRule="auto"/>
        <w:jc w:val="both"/>
        <w:rPr>
          <w:lang w:val="es-CL"/>
        </w:rPr>
      </w:pPr>
      <w:r w:rsidRPr="00524CEA">
        <w:rPr>
          <w:lang w:val="es-CL"/>
        </w:rPr>
        <w:t xml:space="preserve">               </w:t>
      </w:r>
    </w:p>
    <w:p w:rsidR="004E4D57" w:rsidRDefault="006E5AC8" w:rsidP="00305B2E">
      <w:pPr>
        <w:tabs>
          <w:tab w:val="left" w:pos="6237"/>
          <w:tab w:val="left" w:pos="6804"/>
          <w:tab w:val="left" w:pos="7371"/>
        </w:tabs>
        <w:autoSpaceDE w:val="0"/>
        <w:autoSpaceDN w:val="0"/>
        <w:adjustRightInd w:val="0"/>
        <w:spacing w:line="480" w:lineRule="auto"/>
        <w:jc w:val="center"/>
        <w:rPr>
          <w:rFonts w:ascii="Arial" w:hAnsi="Arial" w:cs="Arial"/>
          <w:b/>
          <w:sz w:val="28"/>
          <w:szCs w:val="28"/>
          <w:lang w:val="es-CL"/>
        </w:rPr>
      </w:pPr>
      <w:r w:rsidRPr="00524CEA">
        <w:rPr>
          <w:rFonts w:ascii="Arial" w:hAnsi="Arial" w:cs="Arial"/>
          <w:b/>
          <w:sz w:val="28"/>
          <w:szCs w:val="28"/>
          <w:lang w:val="es-CL"/>
        </w:rPr>
        <w:t xml:space="preserve">PROTOCOLO </w:t>
      </w:r>
      <w:r w:rsidR="002929DB" w:rsidRPr="00524CEA">
        <w:rPr>
          <w:rFonts w:ascii="Arial" w:hAnsi="Arial" w:cs="Arial"/>
          <w:b/>
          <w:sz w:val="28"/>
          <w:szCs w:val="28"/>
          <w:lang w:val="es-CL"/>
        </w:rPr>
        <w:t xml:space="preserve">MANTENIMIENTO PREVENTIVO  </w:t>
      </w:r>
      <w:r w:rsidR="00305B2E">
        <w:rPr>
          <w:rFonts w:ascii="Arial" w:hAnsi="Arial" w:cs="Arial"/>
          <w:b/>
          <w:sz w:val="28"/>
          <w:szCs w:val="28"/>
          <w:lang w:val="es-CL"/>
        </w:rPr>
        <w:t>DE EQUIPOS RELEVANTES INSTITUCIONAL.</w:t>
      </w:r>
    </w:p>
    <w:p w:rsidR="00305B2E" w:rsidRPr="00736C5A" w:rsidRDefault="00305B2E" w:rsidP="00305B2E">
      <w:pPr>
        <w:tabs>
          <w:tab w:val="left" w:pos="6237"/>
          <w:tab w:val="left" w:pos="6804"/>
          <w:tab w:val="left" w:pos="7371"/>
        </w:tabs>
        <w:autoSpaceDE w:val="0"/>
        <w:autoSpaceDN w:val="0"/>
        <w:adjustRightInd w:val="0"/>
        <w:spacing w:line="480" w:lineRule="auto"/>
        <w:jc w:val="center"/>
        <w:rPr>
          <w:rFonts w:ascii="Arial" w:hAnsi="Arial" w:cs="Arial"/>
          <w:b/>
          <w:szCs w:val="28"/>
          <w:lang w:val="es-CL"/>
        </w:rPr>
      </w:pPr>
    </w:p>
    <w:p w:rsidR="00C56A45" w:rsidRPr="00524CEA" w:rsidRDefault="00401FC7" w:rsidP="00CC5C76">
      <w:pPr>
        <w:tabs>
          <w:tab w:val="left" w:pos="6237"/>
          <w:tab w:val="left" w:pos="6804"/>
          <w:tab w:val="left" w:pos="7371"/>
        </w:tabs>
        <w:autoSpaceDE w:val="0"/>
        <w:autoSpaceDN w:val="0"/>
        <w:adjustRightInd w:val="0"/>
        <w:spacing w:line="480" w:lineRule="auto"/>
        <w:jc w:val="center"/>
        <w:rPr>
          <w:rFonts w:ascii="Arial" w:hAnsi="Arial" w:cs="Arial"/>
          <w:b/>
          <w:sz w:val="28"/>
          <w:szCs w:val="28"/>
          <w:u w:val="single"/>
          <w:lang w:val="es-CL"/>
        </w:rPr>
      </w:pPr>
      <w:r w:rsidRPr="00524CEA">
        <w:rPr>
          <w:rFonts w:ascii="Arial" w:hAnsi="Arial" w:cs="Arial"/>
          <w:b/>
          <w:sz w:val="28"/>
          <w:szCs w:val="28"/>
          <w:lang w:val="es-CL"/>
        </w:rPr>
        <w:t xml:space="preserve">Unidad de Calidad y Seguridad de Usuario, CESFAM Dr. Orlando </w:t>
      </w:r>
      <w:proofErr w:type="spellStart"/>
      <w:r w:rsidRPr="00524CEA">
        <w:rPr>
          <w:rFonts w:ascii="Arial" w:hAnsi="Arial" w:cs="Arial"/>
          <w:b/>
          <w:sz w:val="28"/>
          <w:szCs w:val="28"/>
          <w:lang w:val="es-CL"/>
        </w:rPr>
        <w:t>Leyton</w:t>
      </w:r>
      <w:proofErr w:type="spellEnd"/>
      <w:r w:rsidRPr="00524CEA">
        <w:rPr>
          <w:rFonts w:ascii="Arial" w:hAnsi="Arial" w:cs="Arial"/>
          <w:b/>
          <w:sz w:val="28"/>
          <w:szCs w:val="28"/>
          <w:lang w:val="es-CL"/>
        </w:rPr>
        <w:t xml:space="preserve"> A. Peralillo</w:t>
      </w:r>
    </w:p>
    <w:tbl>
      <w:tblPr>
        <w:tblpPr w:leftFromText="141" w:rightFromText="141" w:vertAnchor="page" w:horzAnchor="margin" w:tblpY="849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3"/>
        <w:gridCol w:w="2882"/>
        <w:gridCol w:w="2817"/>
      </w:tblGrid>
      <w:tr w:rsidR="00C93C79" w:rsidRPr="00524CEA" w:rsidTr="00FC661B">
        <w:tc>
          <w:tcPr>
            <w:tcW w:w="2773" w:type="dxa"/>
          </w:tcPr>
          <w:p w:rsidR="00FC661B" w:rsidRPr="00524CEA" w:rsidRDefault="00FC661B" w:rsidP="00FC661B">
            <w:pPr>
              <w:tabs>
                <w:tab w:val="left" w:pos="6237"/>
                <w:tab w:val="left" w:pos="6804"/>
                <w:tab w:val="left" w:pos="7371"/>
              </w:tabs>
              <w:autoSpaceDE w:val="0"/>
              <w:autoSpaceDN w:val="0"/>
              <w:adjustRightInd w:val="0"/>
              <w:spacing w:line="480" w:lineRule="auto"/>
              <w:rPr>
                <w:rFonts w:ascii="Arial" w:hAnsi="Arial" w:cs="Arial"/>
                <w:sz w:val="20"/>
                <w:szCs w:val="28"/>
                <w:lang w:val="es-CL"/>
              </w:rPr>
            </w:pPr>
            <w:r w:rsidRPr="00524CEA">
              <w:rPr>
                <w:rFonts w:ascii="Arial" w:hAnsi="Arial" w:cs="Arial"/>
                <w:sz w:val="20"/>
                <w:szCs w:val="28"/>
                <w:lang w:val="es-CL"/>
              </w:rPr>
              <w:t>Elaborado por:</w:t>
            </w:r>
          </w:p>
          <w:p w:rsidR="00FC661B" w:rsidRPr="00524CEA" w:rsidRDefault="00FC661B" w:rsidP="00FC661B">
            <w:pPr>
              <w:pStyle w:val="Sinespaciado"/>
              <w:rPr>
                <w:rFonts w:ascii="Arial" w:hAnsi="Arial" w:cs="Arial"/>
                <w:sz w:val="20"/>
                <w:lang w:val="es-CL"/>
              </w:rPr>
            </w:pPr>
            <w:r w:rsidRPr="00524CEA">
              <w:rPr>
                <w:rFonts w:ascii="Arial" w:hAnsi="Arial" w:cs="Arial"/>
                <w:sz w:val="20"/>
                <w:lang w:val="es-CL"/>
              </w:rPr>
              <w:t>Esteban León Rojas</w:t>
            </w:r>
          </w:p>
          <w:p w:rsidR="00FC661B" w:rsidRPr="00524CEA" w:rsidRDefault="00FC661B" w:rsidP="00FC661B">
            <w:pPr>
              <w:pStyle w:val="Sinespaciado"/>
              <w:rPr>
                <w:lang w:val="es-CL"/>
              </w:rPr>
            </w:pPr>
            <w:r w:rsidRPr="000F5ACA">
              <w:rPr>
                <w:rFonts w:ascii="Arial" w:hAnsi="Arial" w:cs="Arial"/>
                <w:sz w:val="20"/>
                <w:lang w:val="es-CL"/>
              </w:rPr>
              <w:t>Víctor Osorio Pino</w:t>
            </w:r>
          </w:p>
        </w:tc>
        <w:tc>
          <w:tcPr>
            <w:tcW w:w="2882" w:type="dxa"/>
          </w:tcPr>
          <w:p w:rsidR="00FC661B" w:rsidRPr="00524CEA" w:rsidRDefault="00FC661B" w:rsidP="00FC661B">
            <w:pPr>
              <w:tabs>
                <w:tab w:val="left" w:pos="6237"/>
                <w:tab w:val="left" w:pos="6804"/>
                <w:tab w:val="left" w:pos="7371"/>
              </w:tabs>
              <w:autoSpaceDE w:val="0"/>
              <w:autoSpaceDN w:val="0"/>
              <w:adjustRightInd w:val="0"/>
              <w:spacing w:line="480" w:lineRule="auto"/>
              <w:rPr>
                <w:rFonts w:ascii="Arial" w:hAnsi="Arial" w:cs="Arial"/>
                <w:sz w:val="20"/>
                <w:szCs w:val="28"/>
                <w:lang w:val="es-CL"/>
              </w:rPr>
            </w:pPr>
            <w:r w:rsidRPr="00524CEA">
              <w:rPr>
                <w:rFonts w:ascii="Arial" w:hAnsi="Arial" w:cs="Arial"/>
                <w:sz w:val="20"/>
                <w:szCs w:val="28"/>
                <w:lang w:val="es-CL"/>
              </w:rPr>
              <w:t>Revisado por:</w:t>
            </w:r>
          </w:p>
          <w:p w:rsidR="00FC661B" w:rsidRPr="00524CEA" w:rsidRDefault="00FC661B" w:rsidP="00FC661B">
            <w:pPr>
              <w:pStyle w:val="Sinespaciado"/>
              <w:rPr>
                <w:rFonts w:ascii="Arial" w:hAnsi="Arial" w:cs="Arial"/>
                <w:sz w:val="20"/>
                <w:lang w:val="es-CL"/>
              </w:rPr>
            </w:pPr>
            <w:r>
              <w:rPr>
                <w:rFonts w:ascii="Arial" w:hAnsi="Arial" w:cs="Arial"/>
                <w:sz w:val="20"/>
                <w:lang w:val="es-CL"/>
              </w:rPr>
              <w:t>EU María José Solís L</w:t>
            </w:r>
          </w:p>
          <w:p w:rsidR="00FC661B" w:rsidRPr="00524CEA" w:rsidRDefault="00FC661B" w:rsidP="00FC661B">
            <w:pPr>
              <w:pStyle w:val="Sinespaciado"/>
              <w:rPr>
                <w:rFonts w:ascii="Arial" w:hAnsi="Arial" w:cs="Arial"/>
                <w:sz w:val="20"/>
                <w:lang w:val="es-CL"/>
              </w:rPr>
            </w:pPr>
          </w:p>
          <w:p w:rsidR="00FC661B" w:rsidRPr="00524CEA" w:rsidRDefault="00FC661B" w:rsidP="00FC661B">
            <w:pPr>
              <w:pStyle w:val="Sinespaciado"/>
              <w:rPr>
                <w:lang w:val="es-CL"/>
              </w:rPr>
            </w:pPr>
          </w:p>
        </w:tc>
        <w:tc>
          <w:tcPr>
            <w:tcW w:w="2817" w:type="dxa"/>
          </w:tcPr>
          <w:p w:rsidR="00FC661B" w:rsidRPr="00524CEA" w:rsidRDefault="00FC661B" w:rsidP="00FC661B">
            <w:pPr>
              <w:tabs>
                <w:tab w:val="left" w:pos="6237"/>
                <w:tab w:val="left" w:pos="6804"/>
                <w:tab w:val="left" w:pos="7371"/>
              </w:tabs>
              <w:autoSpaceDE w:val="0"/>
              <w:autoSpaceDN w:val="0"/>
              <w:adjustRightInd w:val="0"/>
              <w:spacing w:line="480" w:lineRule="auto"/>
              <w:rPr>
                <w:rFonts w:ascii="Arial" w:hAnsi="Arial" w:cs="Arial"/>
                <w:sz w:val="20"/>
                <w:szCs w:val="28"/>
                <w:lang w:val="es-CL"/>
              </w:rPr>
            </w:pPr>
            <w:r w:rsidRPr="00524CEA">
              <w:rPr>
                <w:rFonts w:ascii="Arial" w:hAnsi="Arial" w:cs="Arial"/>
                <w:sz w:val="20"/>
                <w:szCs w:val="28"/>
                <w:lang w:val="es-CL"/>
              </w:rPr>
              <w:t>Aprobado por:</w:t>
            </w:r>
          </w:p>
          <w:p w:rsidR="00FC661B" w:rsidRPr="00524CEA" w:rsidRDefault="00FC661B" w:rsidP="00FC661B">
            <w:pPr>
              <w:tabs>
                <w:tab w:val="left" w:pos="6237"/>
                <w:tab w:val="left" w:pos="6804"/>
                <w:tab w:val="left" w:pos="7371"/>
              </w:tabs>
              <w:autoSpaceDE w:val="0"/>
              <w:autoSpaceDN w:val="0"/>
              <w:adjustRightInd w:val="0"/>
              <w:spacing w:line="480" w:lineRule="auto"/>
              <w:rPr>
                <w:rFonts w:ascii="Arial" w:hAnsi="Arial" w:cs="Arial"/>
                <w:sz w:val="20"/>
                <w:szCs w:val="28"/>
                <w:lang w:val="es-CL"/>
              </w:rPr>
            </w:pPr>
            <w:r w:rsidRPr="00524CEA">
              <w:rPr>
                <w:rFonts w:ascii="Arial" w:hAnsi="Arial" w:cs="Arial"/>
                <w:sz w:val="20"/>
                <w:lang w:val="es-CL"/>
              </w:rPr>
              <w:t>Dr. Cristian Cárdenas E</w:t>
            </w:r>
          </w:p>
        </w:tc>
      </w:tr>
      <w:tr w:rsidR="00C93C79" w:rsidRPr="00524CEA" w:rsidTr="00FC661B">
        <w:tc>
          <w:tcPr>
            <w:tcW w:w="2773" w:type="dxa"/>
          </w:tcPr>
          <w:p w:rsidR="00FC661B" w:rsidRPr="00524CEA" w:rsidRDefault="00FC661B" w:rsidP="00FC661B">
            <w:pPr>
              <w:tabs>
                <w:tab w:val="left" w:pos="6237"/>
                <w:tab w:val="left" w:pos="6804"/>
                <w:tab w:val="left" w:pos="7371"/>
              </w:tabs>
              <w:autoSpaceDE w:val="0"/>
              <w:autoSpaceDN w:val="0"/>
              <w:adjustRightInd w:val="0"/>
              <w:spacing w:line="480" w:lineRule="auto"/>
              <w:rPr>
                <w:rFonts w:ascii="Arial" w:hAnsi="Arial" w:cs="Arial"/>
                <w:sz w:val="20"/>
                <w:szCs w:val="28"/>
                <w:lang w:val="es-CL"/>
              </w:rPr>
            </w:pPr>
            <w:r w:rsidRPr="00524CEA">
              <w:rPr>
                <w:rFonts w:ascii="Arial" w:hAnsi="Arial" w:cs="Arial"/>
                <w:sz w:val="20"/>
                <w:szCs w:val="28"/>
                <w:lang w:val="es-CL"/>
              </w:rPr>
              <w:t xml:space="preserve">Cargo: </w:t>
            </w:r>
          </w:p>
          <w:p w:rsidR="00FC661B" w:rsidRDefault="00FC661B" w:rsidP="00FC661B">
            <w:pPr>
              <w:pStyle w:val="Sinespaciado"/>
              <w:rPr>
                <w:rFonts w:ascii="Arial" w:hAnsi="Arial" w:cs="Arial"/>
                <w:sz w:val="20"/>
                <w:lang w:val="es-CL"/>
              </w:rPr>
            </w:pPr>
            <w:r w:rsidRPr="00524CEA">
              <w:rPr>
                <w:rFonts w:ascii="Arial" w:hAnsi="Arial" w:cs="Arial"/>
                <w:sz w:val="20"/>
                <w:lang w:val="es-CL"/>
              </w:rPr>
              <w:t xml:space="preserve">Encargado de </w:t>
            </w:r>
            <w:r>
              <w:rPr>
                <w:rFonts w:ascii="Arial" w:hAnsi="Arial" w:cs="Arial"/>
                <w:sz w:val="20"/>
                <w:lang w:val="es-CL"/>
              </w:rPr>
              <w:t xml:space="preserve">Servicios Generales         </w:t>
            </w:r>
          </w:p>
          <w:p w:rsidR="00FC661B" w:rsidRDefault="00FC661B" w:rsidP="00FC661B">
            <w:pPr>
              <w:pStyle w:val="Sinespaciado"/>
              <w:rPr>
                <w:rFonts w:ascii="Arial" w:hAnsi="Arial" w:cs="Arial"/>
                <w:sz w:val="20"/>
                <w:lang w:val="es-CL"/>
              </w:rPr>
            </w:pPr>
          </w:p>
          <w:p w:rsidR="00FC661B" w:rsidRPr="00524CEA" w:rsidRDefault="00FC661B" w:rsidP="00FC661B">
            <w:pPr>
              <w:pStyle w:val="Sinespaciado"/>
              <w:rPr>
                <w:rFonts w:ascii="Arial" w:hAnsi="Arial" w:cs="Arial"/>
                <w:lang w:val="es-CL"/>
              </w:rPr>
            </w:pPr>
            <w:r>
              <w:rPr>
                <w:rFonts w:ascii="Arial" w:hAnsi="Arial" w:cs="Arial"/>
                <w:sz w:val="20"/>
                <w:lang w:val="es-CL"/>
              </w:rPr>
              <w:t xml:space="preserve">                          </w:t>
            </w:r>
          </w:p>
        </w:tc>
        <w:tc>
          <w:tcPr>
            <w:tcW w:w="2882" w:type="dxa"/>
          </w:tcPr>
          <w:p w:rsidR="00FC661B" w:rsidRPr="00524CEA" w:rsidRDefault="00FC661B" w:rsidP="00FC661B">
            <w:pPr>
              <w:tabs>
                <w:tab w:val="left" w:pos="6237"/>
                <w:tab w:val="left" w:pos="6804"/>
                <w:tab w:val="left" w:pos="7371"/>
              </w:tabs>
              <w:autoSpaceDE w:val="0"/>
              <w:autoSpaceDN w:val="0"/>
              <w:adjustRightInd w:val="0"/>
              <w:spacing w:line="480" w:lineRule="auto"/>
              <w:rPr>
                <w:rFonts w:ascii="Arial" w:hAnsi="Arial" w:cs="Arial"/>
                <w:sz w:val="20"/>
                <w:szCs w:val="28"/>
                <w:lang w:val="es-CL"/>
              </w:rPr>
            </w:pPr>
            <w:r w:rsidRPr="00524CEA">
              <w:rPr>
                <w:rFonts w:ascii="Arial" w:hAnsi="Arial" w:cs="Arial"/>
                <w:sz w:val="20"/>
                <w:szCs w:val="28"/>
                <w:lang w:val="es-CL"/>
              </w:rPr>
              <w:t>Cargo:</w:t>
            </w:r>
          </w:p>
          <w:p w:rsidR="00FC661B" w:rsidRPr="00524CEA" w:rsidRDefault="00FC661B" w:rsidP="00FC661B">
            <w:pPr>
              <w:pStyle w:val="Sinespaciado"/>
              <w:rPr>
                <w:lang w:val="es-CL"/>
              </w:rPr>
            </w:pPr>
            <w:r>
              <w:rPr>
                <w:rFonts w:ascii="Arial" w:hAnsi="Arial" w:cs="Arial"/>
                <w:sz w:val="20"/>
                <w:lang w:val="es-CL"/>
              </w:rPr>
              <w:t xml:space="preserve">Área Técnica </w:t>
            </w:r>
            <w:r w:rsidRPr="00524CEA">
              <w:rPr>
                <w:rFonts w:ascii="Arial" w:hAnsi="Arial" w:cs="Arial"/>
                <w:sz w:val="20"/>
                <w:lang w:val="es-CL"/>
              </w:rPr>
              <w:t>Unidad de Calidad y Seguridad del Usuario</w:t>
            </w:r>
          </w:p>
        </w:tc>
        <w:tc>
          <w:tcPr>
            <w:tcW w:w="2817" w:type="dxa"/>
          </w:tcPr>
          <w:p w:rsidR="00FC661B" w:rsidRPr="00524CEA" w:rsidRDefault="00FC661B" w:rsidP="00FC661B">
            <w:pPr>
              <w:tabs>
                <w:tab w:val="left" w:pos="6237"/>
                <w:tab w:val="left" w:pos="6804"/>
                <w:tab w:val="left" w:pos="7371"/>
              </w:tabs>
              <w:autoSpaceDE w:val="0"/>
              <w:autoSpaceDN w:val="0"/>
              <w:adjustRightInd w:val="0"/>
              <w:spacing w:line="480" w:lineRule="auto"/>
              <w:rPr>
                <w:rFonts w:ascii="Arial" w:hAnsi="Arial" w:cs="Arial"/>
                <w:sz w:val="20"/>
                <w:szCs w:val="28"/>
                <w:lang w:val="es-CL"/>
              </w:rPr>
            </w:pPr>
            <w:r w:rsidRPr="00524CEA">
              <w:rPr>
                <w:rFonts w:ascii="Arial" w:hAnsi="Arial" w:cs="Arial"/>
                <w:sz w:val="20"/>
                <w:szCs w:val="28"/>
                <w:lang w:val="es-CL"/>
              </w:rPr>
              <w:t>Cargo:</w:t>
            </w:r>
          </w:p>
          <w:p w:rsidR="00FC661B" w:rsidRPr="00524CEA" w:rsidRDefault="00FC661B" w:rsidP="00FC661B">
            <w:pPr>
              <w:tabs>
                <w:tab w:val="left" w:pos="6237"/>
                <w:tab w:val="left" w:pos="6804"/>
                <w:tab w:val="left" w:pos="7371"/>
              </w:tabs>
              <w:autoSpaceDE w:val="0"/>
              <w:autoSpaceDN w:val="0"/>
              <w:adjustRightInd w:val="0"/>
              <w:spacing w:line="480" w:lineRule="auto"/>
              <w:rPr>
                <w:rFonts w:ascii="Arial" w:hAnsi="Arial" w:cs="Arial"/>
                <w:sz w:val="20"/>
                <w:szCs w:val="28"/>
                <w:lang w:val="es-CL"/>
              </w:rPr>
            </w:pPr>
            <w:r w:rsidRPr="00524CEA">
              <w:rPr>
                <w:rFonts w:ascii="Arial" w:hAnsi="Arial" w:cs="Arial"/>
                <w:sz w:val="20"/>
                <w:szCs w:val="28"/>
                <w:lang w:val="es-CL"/>
              </w:rPr>
              <w:t>Director CESFAM Peralillo</w:t>
            </w:r>
          </w:p>
        </w:tc>
      </w:tr>
      <w:tr w:rsidR="00C93C79" w:rsidRPr="00524CEA" w:rsidTr="00FC661B">
        <w:tc>
          <w:tcPr>
            <w:tcW w:w="2773" w:type="dxa"/>
          </w:tcPr>
          <w:p w:rsidR="00FC661B" w:rsidRPr="00524CEA" w:rsidRDefault="00FC661B" w:rsidP="00FC661B">
            <w:pPr>
              <w:tabs>
                <w:tab w:val="left" w:pos="6237"/>
                <w:tab w:val="left" w:pos="6804"/>
                <w:tab w:val="left" w:pos="7371"/>
              </w:tabs>
              <w:autoSpaceDE w:val="0"/>
              <w:autoSpaceDN w:val="0"/>
              <w:adjustRightInd w:val="0"/>
              <w:spacing w:line="480" w:lineRule="auto"/>
              <w:rPr>
                <w:rFonts w:ascii="Arial" w:hAnsi="Arial" w:cs="Arial"/>
                <w:sz w:val="20"/>
                <w:szCs w:val="28"/>
                <w:lang w:val="es-CL"/>
              </w:rPr>
            </w:pPr>
            <w:r w:rsidRPr="00524CEA">
              <w:rPr>
                <w:rFonts w:ascii="Arial" w:hAnsi="Arial" w:cs="Arial"/>
                <w:sz w:val="20"/>
                <w:szCs w:val="28"/>
                <w:lang w:val="es-CL"/>
              </w:rPr>
              <w:t xml:space="preserve">Fecha: </w:t>
            </w:r>
            <w:r>
              <w:rPr>
                <w:rFonts w:ascii="Arial" w:hAnsi="Arial" w:cs="Arial"/>
                <w:sz w:val="20"/>
                <w:szCs w:val="28"/>
                <w:lang w:val="es-CL"/>
              </w:rPr>
              <w:t>5</w:t>
            </w:r>
            <w:r w:rsidRPr="00524CEA">
              <w:rPr>
                <w:rFonts w:ascii="Arial" w:hAnsi="Arial" w:cs="Arial"/>
                <w:sz w:val="20"/>
                <w:szCs w:val="28"/>
                <w:lang w:val="es-CL"/>
              </w:rPr>
              <w:t xml:space="preserve"> de </w:t>
            </w:r>
            <w:r>
              <w:rPr>
                <w:rFonts w:ascii="Arial" w:hAnsi="Arial" w:cs="Arial"/>
                <w:sz w:val="20"/>
                <w:szCs w:val="28"/>
                <w:lang w:val="es-CL"/>
              </w:rPr>
              <w:t>Septiembre</w:t>
            </w:r>
            <w:r w:rsidRPr="00524CEA">
              <w:rPr>
                <w:rFonts w:ascii="Arial" w:hAnsi="Arial" w:cs="Arial"/>
                <w:sz w:val="20"/>
                <w:szCs w:val="28"/>
                <w:lang w:val="es-CL"/>
              </w:rPr>
              <w:t xml:space="preserve"> 20</w:t>
            </w:r>
            <w:r>
              <w:rPr>
                <w:rFonts w:ascii="Arial" w:hAnsi="Arial" w:cs="Arial"/>
                <w:sz w:val="20"/>
                <w:szCs w:val="28"/>
                <w:lang w:val="es-CL"/>
              </w:rPr>
              <w:t>25</w:t>
            </w:r>
          </w:p>
        </w:tc>
        <w:tc>
          <w:tcPr>
            <w:tcW w:w="2882" w:type="dxa"/>
          </w:tcPr>
          <w:p w:rsidR="00FC661B" w:rsidRPr="00524CEA" w:rsidRDefault="00FC661B" w:rsidP="00FC661B">
            <w:pPr>
              <w:tabs>
                <w:tab w:val="left" w:pos="6237"/>
                <w:tab w:val="left" w:pos="6804"/>
                <w:tab w:val="left" w:pos="7371"/>
              </w:tabs>
              <w:autoSpaceDE w:val="0"/>
              <w:autoSpaceDN w:val="0"/>
              <w:adjustRightInd w:val="0"/>
              <w:spacing w:line="480" w:lineRule="auto"/>
              <w:rPr>
                <w:rFonts w:ascii="Arial" w:hAnsi="Arial" w:cs="Arial"/>
                <w:sz w:val="20"/>
                <w:szCs w:val="28"/>
                <w:lang w:val="es-CL"/>
              </w:rPr>
            </w:pPr>
            <w:r w:rsidRPr="00524CEA">
              <w:rPr>
                <w:rFonts w:ascii="Arial" w:hAnsi="Arial" w:cs="Arial"/>
                <w:sz w:val="20"/>
                <w:szCs w:val="28"/>
                <w:lang w:val="es-CL"/>
              </w:rPr>
              <w:t xml:space="preserve">Fecha: </w:t>
            </w:r>
            <w:r>
              <w:rPr>
                <w:rFonts w:ascii="Arial" w:hAnsi="Arial" w:cs="Arial"/>
                <w:sz w:val="20"/>
                <w:szCs w:val="28"/>
                <w:lang w:val="es-CL"/>
              </w:rPr>
              <w:t>12</w:t>
            </w:r>
            <w:r w:rsidRPr="00524CEA">
              <w:rPr>
                <w:rFonts w:ascii="Arial" w:hAnsi="Arial" w:cs="Arial"/>
                <w:sz w:val="20"/>
                <w:szCs w:val="28"/>
                <w:lang w:val="es-CL"/>
              </w:rPr>
              <w:t xml:space="preserve"> de </w:t>
            </w:r>
            <w:r>
              <w:rPr>
                <w:rFonts w:ascii="Arial" w:hAnsi="Arial" w:cs="Arial"/>
                <w:sz w:val="20"/>
                <w:szCs w:val="28"/>
                <w:lang w:val="es-CL"/>
              </w:rPr>
              <w:t>Septiembre</w:t>
            </w:r>
            <w:r w:rsidRPr="00524CEA">
              <w:rPr>
                <w:rFonts w:ascii="Arial" w:hAnsi="Arial" w:cs="Arial"/>
                <w:sz w:val="20"/>
                <w:szCs w:val="28"/>
                <w:lang w:val="es-CL"/>
              </w:rPr>
              <w:t xml:space="preserve"> 20</w:t>
            </w:r>
            <w:r>
              <w:rPr>
                <w:rFonts w:ascii="Arial" w:hAnsi="Arial" w:cs="Arial"/>
                <w:sz w:val="20"/>
                <w:szCs w:val="28"/>
                <w:lang w:val="es-CL"/>
              </w:rPr>
              <w:t>25</w:t>
            </w:r>
          </w:p>
        </w:tc>
        <w:tc>
          <w:tcPr>
            <w:tcW w:w="2817" w:type="dxa"/>
          </w:tcPr>
          <w:p w:rsidR="00FC661B" w:rsidRPr="00524CEA" w:rsidRDefault="00FC661B" w:rsidP="00FC661B">
            <w:pPr>
              <w:tabs>
                <w:tab w:val="left" w:pos="6237"/>
                <w:tab w:val="left" w:pos="6804"/>
                <w:tab w:val="left" w:pos="7371"/>
              </w:tabs>
              <w:autoSpaceDE w:val="0"/>
              <w:autoSpaceDN w:val="0"/>
              <w:adjustRightInd w:val="0"/>
              <w:spacing w:line="480" w:lineRule="auto"/>
              <w:rPr>
                <w:rFonts w:ascii="Arial" w:hAnsi="Arial" w:cs="Arial"/>
                <w:sz w:val="20"/>
                <w:szCs w:val="28"/>
                <w:lang w:val="es-CL"/>
              </w:rPr>
            </w:pPr>
            <w:r w:rsidRPr="00524CEA">
              <w:rPr>
                <w:rFonts w:ascii="Arial" w:hAnsi="Arial" w:cs="Arial"/>
                <w:sz w:val="20"/>
                <w:szCs w:val="28"/>
                <w:lang w:val="es-CL"/>
              </w:rPr>
              <w:t xml:space="preserve">Fecha: </w:t>
            </w:r>
            <w:r>
              <w:rPr>
                <w:rFonts w:ascii="Arial" w:hAnsi="Arial" w:cs="Arial"/>
                <w:sz w:val="20"/>
                <w:szCs w:val="28"/>
                <w:lang w:val="es-CL"/>
              </w:rPr>
              <w:t>22</w:t>
            </w:r>
            <w:r w:rsidRPr="00524CEA">
              <w:rPr>
                <w:rFonts w:ascii="Arial" w:hAnsi="Arial" w:cs="Arial"/>
                <w:sz w:val="20"/>
                <w:szCs w:val="28"/>
                <w:lang w:val="es-CL"/>
              </w:rPr>
              <w:t xml:space="preserve"> de </w:t>
            </w:r>
            <w:r>
              <w:rPr>
                <w:rFonts w:ascii="Arial" w:hAnsi="Arial" w:cs="Arial"/>
                <w:sz w:val="20"/>
                <w:szCs w:val="28"/>
                <w:lang w:val="es-CL"/>
              </w:rPr>
              <w:t>Septiembre</w:t>
            </w:r>
            <w:r w:rsidRPr="00524CEA">
              <w:rPr>
                <w:rFonts w:ascii="Arial" w:hAnsi="Arial" w:cs="Arial"/>
                <w:sz w:val="20"/>
                <w:szCs w:val="28"/>
                <w:lang w:val="es-CL"/>
              </w:rPr>
              <w:t xml:space="preserve"> 20</w:t>
            </w:r>
            <w:r>
              <w:rPr>
                <w:rFonts w:ascii="Arial" w:hAnsi="Arial" w:cs="Arial"/>
                <w:sz w:val="20"/>
                <w:szCs w:val="28"/>
                <w:lang w:val="es-CL"/>
              </w:rPr>
              <w:t>25</w:t>
            </w:r>
          </w:p>
        </w:tc>
      </w:tr>
      <w:tr w:rsidR="00C93C79" w:rsidRPr="00524CEA" w:rsidTr="00FC661B">
        <w:tc>
          <w:tcPr>
            <w:tcW w:w="2773" w:type="dxa"/>
          </w:tcPr>
          <w:p w:rsidR="00FC661B" w:rsidRPr="00524CEA" w:rsidRDefault="00FC661B" w:rsidP="00FC661B">
            <w:pPr>
              <w:tabs>
                <w:tab w:val="left" w:pos="6237"/>
                <w:tab w:val="left" w:pos="6804"/>
                <w:tab w:val="left" w:pos="7371"/>
              </w:tabs>
              <w:autoSpaceDE w:val="0"/>
              <w:autoSpaceDN w:val="0"/>
              <w:adjustRightInd w:val="0"/>
              <w:spacing w:line="480" w:lineRule="auto"/>
              <w:rPr>
                <w:rFonts w:ascii="Arial" w:hAnsi="Arial" w:cs="Arial"/>
                <w:sz w:val="20"/>
                <w:szCs w:val="28"/>
                <w:lang w:val="es-CL"/>
              </w:rPr>
            </w:pPr>
            <w:r w:rsidRPr="00524CEA">
              <w:rPr>
                <w:rFonts w:ascii="Arial" w:hAnsi="Arial" w:cs="Arial"/>
                <w:sz w:val="20"/>
                <w:szCs w:val="28"/>
                <w:lang w:val="es-CL"/>
              </w:rPr>
              <w:t>Firma:</w:t>
            </w:r>
          </w:p>
          <w:p w:rsidR="00FC661B" w:rsidRPr="00524CEA" w:rsidRDefault="00FC661B" w:rsidP="00C93C79">
            <w:pPr>
              <w:tabs>
                <w:tab w:val="left" w:pos="6237"/>
                <w:tab w:val="left" w:pos="6804"/>
                <w:tab w:val="left" w:pos="7371"/>
              </w:tabs>
              <w:autoSpaceDE w:val="0"/>
              <w:autoSpaceDN w:val="0"/>
              <w:adjustRightInd w:val="0"/>
              <w:spacing w:line="480" w:lineRule="auto"/>
              <w:rPr>
                <w:rFonts w:ascii="Arial" w:hAnsi="Arial" w:cs="Arial"/>
                <w:sz w:val="20"/>
                <w:szCs w:val="28"/>
                <w:lang w:val="es-CL"/>
              </w:rPr>
            </w:pPr>
            <w:r>
              <w:rPr>
                <w:noProof/>
                <w:lang w:val="es-CL" w:eastAsia="es-CL"/>
              </w:rPr>
              <w:drawing>
                <wp:inline distT="0" distB="0" distL="0" distR="0" wp14:anchorId="3B13C418" wp14:editId="0056A729">
                  <wp:extent cx="1238250" cy="677478"/>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44936" cy="681136"/>
                          </a:xfrm>
                          <a:prstGeom prst="rect">
                            <a:avLst/>
                          </a:prstGeom>
                        </pic:spPr>
                      </pic:pic>
                    </a:graphicData>
                  </a:graphic>
                </wp:inline>
              </w:drawing>
            </w:r>
            <w:r w:rsidR="00C93C79">
              <w:rPr>
                <w:noProof/>
                <w:lang w:val="es-CL" w:eastAsia="es-CL"/>
              </w:rPr>
              <w:drawing>
                <wp:inline distT="0" distB="0" distL="0" distR="0" wp14:anchorId="7BA4A98A" wp14:editId="30B0AD94">
                  <wp:extent cx="1343025" cy="57260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71971" cy="584949"/>
                          </a:xfrm>
                          <a:prstGeom prst="rect">
                            <a:avLst/>
                          </a:prstGeom>
                        </pic:spPr>
                      </pic:pic>
                    </a:graphicData>
                  </a:graphic>
                </wp:inline>
              </w:drawing>
            </w:r>
          </w:p>
        </w:tc>
        <w:tc>
          <w:tcPr>
            <w:tcW w:w="2882" w:type="dxa"/>
          </w:tcPr>
          <w:p w:rsidR="00FC661B" w:rsidRPr="00524CEA" w:rsidRDefault="00FC661B" w:rsidP="00FC661B">
            <w:pPr>
              <w:tabs>
                <w:tab w:val="left" w:pos="6237"/>
                <w:tab w:val="left" w:pos="6804"/>
                <w:tab w:val="left" w:pos="7371"/>
              </w:tabs>
              <w:autoSpaceDE w:val="0"/>
              <w:autoSpaceDN w:val="0"/>
              <w:adjustRightInd w:val="0"/>
              <w:spacing w:line="480" w:lineRule="auto"/>
              <w:rPr>
                <w:rFonts w:ascii="Arial" w:hAnsi="Arial" w:cs="Arial"/>
                <w:sz w:val="20"/>
                <w:szCs w:val="28"/>
                <w:lang w:val="es-CL"/>
              </w:rPr>
            </w:pPr>
            <w:r w:rsidRPr="00524CEA">
              <w:rPr>
                <w:rFonts w:ascii="Arial" w:hAnsi="Arial" w:cs="Arial"/>
                <w:sz w:val="20"/>
                <w:szCs w:val="28"/>
                <w:lang w:val="es-CL"/>
              </w:rPr>
              <w:t>Firma:</w:t>
            </w:r>
            <w:r>
              <w:rPr>
                <w:noProof/>
                <w:lang w:val="es-CL" w:eastAsia="es-CL"/>
              </w:rPr>
              <w:t xml:space="preserve">   </w:t>
            </w:r>
          </w:p>
          <w:p w:rsidR="00FC661B" w:rsidRPr="00524CEA" w:rsidRDefault="00FC661B" w:rsidP="00FC661B">
            <w:pPr>
              <w:tabs>
                <w:tab w:val="left" w:pos="6237"/>
                <w:tab w:val="left" w:pos="6804"/>
                <w:tab w:val="left" w:pos="7371"/>
              </w:tabs>
              <w:autoSpaceDE w:val="0"/>
              <w:autoSpaceDN w:val="0"/>
              <w:adjustRightInd w:val="0"/>
              <w:spacing w:line="480" w:lineRule="auto"/>
              <w:rPr>
                <w:rFonts w:ascii="Arial" w:hAnsi="Arial" w:cs="Arial"/>
                <w:sz w:val="20"/>
                <w:szCs w:val="28"/>
                <w:lang w:val="es-CL"/>
              </w:rPr>
            </w:pPr>
            <w:r w:rsidRPr="00AD715E">
              <w:rPr>
                <w:noProof/>
                <w:lang w:val="es-CL" w:eastAsia="es-CL"/>
              </w:rPr>
              <w:drawing>
                <wp:anchor distT="0" distB="0" distL="114300" distR="114300" simplePos="0" relativeHeight="251659264" behindDoc="1" locked="0" layoutInCell="1" allowOverlap="1" wp14:anchorId="5E205459" wp14:editId="1950B8F8">
                  <wp:simplePos x="0" y="0"/>
                  <wp:positionH relativeFrom="column">
                    <wp:posOffset>318770</wp:posOffset>
                  </wp:positionH>
                  <wp:positionV relativeFrom="paragraph">
                    <wp:posOffset>60984</wp:posOffset>
                  </wp:positionV>
                  <wp:extent cx="846483" cy="723900"/>
                  <wp:effectExtent l="0" t="0" r="0" b="0"/>
                  <wp:wrapTight wrapText="bothSides">
                    <wp:wrapPolygon edited="0">
                      <wp:start x="0" y="0"/>
                      <wp:lineTo x="0" y="21032"/>
                      <wp:lineTo x="20903" y="21032"/>
                      <wp:lineTo x="2090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6483" cy="7239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C661B" w:rsidRDefault="00FC661B" w:rsidP="00FC661B">
            <w:pPr>
              <w:tabs>
                <w:tab w:val="left" w:pos="6237"/>
                <w:tab w:val="left" w:pos="6804"/>
                <w:tab w:val="left" w:pos="7371"/>
              </w:tabs>
              <w:autoSpaceDE w:val="0"/>
              <w:autoSpaceDN w:val="0"/>
              <w:adjustRightInd w:val="0"/>
              <w:spacing w:line="480" w:lineRule="auto"/>
              <w:rPr>
                <w:rFonts w:ascii="Arial" w:hAnsi="Arial" w:cs="Arial"/>
                <w:sz w:val="20"/>
                <w:szCs w:val="28"/>
                <w:lang w:val="es-CL"/>
              </w:rPr>
            </w:pPr>
          </w:p>
          <w:p w:rsidR="00FC661B" w:rsidRPr="00524CEA" w:rsidRDefault="00FC661B" w:rsidP="00FC661B">
            <w:pPr>
              <w:tabs>
                <w:tab w:val="left" w:pos="6237"/>
                <w:tab w:val="left" w:pos="6804"/>
                <w:tab w:val="left" w:pos="7371"/>
              </w:tabs>
              <w:autoSpaceDE w:val="0"/>
              <w:autoSpaceDN w:val="0"/>
              <w:adjustRightInd w:val="0"/>
              <w:spacing w:line="480" w:lineRule="auto"/>
              <w:rPr>
                <w:rFonts w:ascii="Arial" w:hAnsi="Arial" w:cs="Arial"/>
                <w:sz w:val="20"/>
                <w:szCs w:val="28"/>
                <w:lang w:val="es-CL"/>
              </w:rPr>
            </w:pPr>
          </w:p>
        </w:tc>
        <w:tc>
          <w:tcPr>
            <w:tcW w:w="2817" w:type="dxa"/>
          </w:tcPr>
          <w:p w:rsidR="00FC661B" w:rsidRPr="00524CEA" w:rsidRDefault="00FC661B" w:rsidP="00FC661B">
            <w:pPr>
              <w:tabs>
                <w:tab w:val="left" w:pos="6237"/>
                <w:tab w:val="left" w:pos="6804"/>
                <w:tab w:val="left" w:pos="7371"/>
              </w:tabs>
              <w:autoSpaceDE w:val="0"/>
              <w:autoSpaceDN w:val="0"/>
              <w:adjustRightInd w:val="0"/>
              <w:spacing w:line="480" w:lineRule="auto"/>
              <w:rPr>
                <w:rFonts w:ascii="Arial" w:hAnsi="Arial" w:cs="Arial"/>
                <w:sz w:val="20"/>
                <w:szCs w:val="28"/>
                <w:lang w:val="es-CL"/>
              </w:rPr>
            </w:pPr>
            <w:r w:rsidRPr="00524CEA">
              <w:rPr>
                <w:rFonts w:ascii="Arial" w:hAnsi="Arial" w:cs="Arial"/>
                <w:sz w:val="20"/>
                <w:szCs w:val="28"/>
                <w:lang w:val="es-CL"/>
              </w:rPr>
              <w:t xml:space="preserve">Firma: </w:t>
            </w:r>
            <w:r>
              <w:rPr>
                <w:noProof/>
                <w:lang w:val="es-CL" w:eastAsia="es-CL"/>
              </w:rPr>
              <w:drawing>
                <wp:inline distT="0" distB="0" distL="0" distR="0" wp14:anchorId="44DB2D70" wp14:editId="276AF23D">
                  <wp:extent cx="1351722" cy="784962"/>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32958" cy="832137"/>
                          </a:xfrm>
                          <a:prstGeom prst="rect">
                            <a:avLst/>
                          </a:prstGeom>
                        </pic:spPr>
                      </pic:pic>
                    </a:graphicData>
                  </a:graphic>
                </wp:inline>
              </w:drawing>
            </w:r>
          </w:p>
        </w:tc>
      </w:tr>
    </w:tbl>
    <w:p w:rsidR="00736C5A" w:rsidRPr="00524CEA" w:rsidRDefault="00736C5A" w:rsidP="00764C67">
      <w:pPr>
        <w:tabs>
          <w:tab w:val="left" w:pos="6237"/>
          <w:tab w:val="left" w:pos="6804"/>
          <w:tab w:val="left" w:pos="7371"/>
        </w:tabs>
        <w:autoSpaceDE w:val="0"/>
        <w:autoSpaceDN w:val="0"/>
        <w:adjustRightInd w:val="0"/>
        <w:spacing w:line="360" w:lineRule="auto"/>
        <w:rPr>
          <w:rFonts w:ascii="Arial" w:hAnsi="Arial" w:cs="Arial"/>
          <w:b/>
          <w:sz w:val="28"/>
          <w:szCs w:val="28"/>
          <w:lang w:val="es-CL"/>
        </w:rPr>
      </w:pPr>
    </w:p>
    <w:p w:rsidR="00A30285" w:rsidRPr="00524CEA" w:rsidRDefault="003F7437" w:rsidP="002C3175">
      <w:pPr>
        <w:pStyle w:val="Prrafodelista"/>
        <w:numPr>
          <w:ilvl w:val="0"/>
          <w:numId w:val="1"/>
        </w:numPr>
        <w:tabs>
          <w:tab w:val="left" w:pos="993"/>
          <w:tab w:val="left" w:pos="6804"/>
          <w:tab w:val="left" w:pos="7371"/>
        </w:tabs>
        <w:autoSpaceDE w:val="0"/>
        <w:autoSpaceDN w:val="0"/>
        <w:adjustRightInd w:val="0"/>
        <w:spacing w:line="360" w:lineRule="auto"/>
        <w:jc w:val="both"/>
        <w:rPr>
          <w:rFonts w:ascii="Arial" w:hAnsi="Arial" w:cs="Arial"/>
          <w:b/>
          <w:sz w:val="28"/>
          <w:szCs w:val="28"/>
        </w:rPr>
      </w:pPr>
      <w:r w:rsidRPr="00524CEA">
        <w:rPr>
          <w:rFonts w:ascii="Arial" w:hAnsi="Arial" w:cs="Arial"/>
          <w:b/>
          <w:sz w:val="28"/>
          <w:szCs w:val="28"/>
        </w:rPr>
        <w:lastRenderedPageBreak/>
        <w:t xml:space="preserve">INTRODUCCIÓN </w:t>
      </w:r>
    </w:p>
    <w:p w:rsidR="000F5ACA" w:rsidRPr="000F5ACA" w:rsidRDefault="00305B2E" w:rsidP="00F47169">
      <w:pPr>
        <w:spacing w:line="360" w:lineRule="auto"/>
        <w:ind w:right="-710"/>
        <w:jc w:val="both"/>
        <w:rPr>
          <w:rFonts w:ascii="Arial" w:hAnsi="Arial" w:cs="Arial"/>
        </w:rPr>
      </w:pPr>
      <w:r>
        <w:rPr>
          <w:rFonts w:ascii="Arial" w:hAnsi="Arial" w:cs="Arial"/>
        </w:rPr>
        <w:t xml:space="preserve">    </w:t>
      </w:r>
      <w:r w:rsidR="000F5ACA" w:rsidRPr="000F5ACA">
        <w:rPr>
          <w:rFonts w:ascii="Arial" w:hAnsi="Arial" w:cs="Arial"/>
        </w:rPr>
        <w:t xml:space="preserve">Todos los equipos que se utilizan en los centros de atención familiar se encuentran sometidos a grandes cargas de trabajo, especialmente aquellos que cumplen funciones </w:t>
      </w:r>
      <w:r>
        <w:rPr>
          <w:rFonts w:ascii="Arial" w:hAnsi="Arial" w:cs="Arial"/>
        </w:rPr>
        <w:t>relevantes</w:t>
      </w:r>
      <w:r w:rsidR="000F5ACA" w:rsidRPr="000F5ACA">
        <w:rPr>
          <w:rFonts w:ascii="Arial" w:hAnsi="Arial" w:cs="Arial"/>
        </w:rPr>
        <w:t xml:space="preserve"> de diagnóstico, tratamiento y apoyo clínico.</w:t>
      </w:r>
      <w:r w:rsidR="000F5ACA" w:rsidRPr="000F5ACA">
        <w:rPr>
          <w:rFonts w:ascii="Arial" w:hAnsi="Arial" w:cs="Arial"/>
        </w:rPr>
        <w:br/>
      </w:r>
      <w:r w:rsidR="00F47169">
        <w:rPr>
          <w:rFonts w:ascii="Arial" w:hAnsi="Arial" w:cs="Arial"/>
        </w:rPr>
        <w:t xml:space="preserve">    </w:t>
      </w:r>
      <w:r w:rsidR="000F5ACA" w:rsidRPr="000F5ACA">
        <w:rPr>
          <w:rFonts w:ascii="Arial" w:hAnsi="Arial" w:cs="Arial"/>
        </w:rPr>
        <w:t>El mantenimiento preventivo programado es de gran importancia para maximizar la disponibilidad de los equipos, entregar una atención segura y de calidad a los usuarios y prevenir reparaciones mayores que impliquen mayores costos y tiempos de detención.</w:t>
      </w:r>
    </w:p>
    <w:p w:rsidR="000F5ACA" w:rsidRDefault="00F47169" w:rsidP="00F47169">
      <w:pPr>
        <w:spacing w:line="360" w:lineRule="auto"/>
        <w:ind w:right="-710"/>
        <w:jc w:val="both"/>
        <w:rPr>
          <w:rFonts w:ascii="Arial" w:hAnsi="Arial" w:cs="Arial"/>
        </w:rPr>
      </w:pPr>
      <w:r>
        <w:rPr>
          <w:rFonts w:ascii="Arial" w:hAnsi="Arial" w:cs="Arial"/>
        </w:rPr>
        <w:t xml:space="preserve">    </w:t>
      </w:r>
      <w:r w:rsidR="000F5ACA" w:rsidRPr="000F5ACA">
        <w:rPr>
          <w:rFonts w:ascii="Arial" w:hAnsi="Arial" w:cs="Arial"/>
        </w:rPr>
        <w:t>La necesidad de dar continuidad a la atención de salud hace de la mantención preventiva de estos equipos un elemento estratégico.</w:t>
      </w:r>
    </w:p>
    <w:p w:rsidR="00A30285" w:rsidRPr="00524CEA" w:rsidRDefault="00A30285" w:rsidP="006E5AC8">
      <w:pPr>
        <w:tabs>
          <w:tab w:val="left" w:pos="6237"/>
          <w:tab w:val="left" w:pos="6804"/>
          <w:tab w:val="left" w:pos="7371"/>
        </w:tabs>
        <w:autoSpaceDE w:val="0"/>
        <w:autoSpaceDN w:val="0"/>
        <w:adjustRightInd w:val="0"/>
        <w:spacing w:line="360" w:lineRule="auto"/>
        <w:jc w:val="both"/>
        <w:rPr>
          <w:rFonts w:ascii="Arial" w:hAnsi="Arial" w:cs="Arial"/>
          <w:szCs w:val="28"/>
          <w:lang w:val="es-CL"/>
        </w:rPr>
      </w:pPr>
    </w:p>
    <w:p w:rsidR="00654754" w:rsidRPr="00524CEA" w:rsidRDefault="00654754" w:rsidP="002C3175">
      <w:pPr>
        <w:pStyle w:val="Prrafodelista"/>
        <w:numPr>
          <w:ilvl w:val="0"/>
          <w:numId w:val="1"/>
        </w:numPr>
        <w:tabs>
          <w:tab w:val="left" w:pos="993"/>
          <w:tab w:val="left" w:pos="6804"/>
          <w:tab w:val="left" w:pos="7371"/>
        </w:tabs>
        <w:autoSpaceDE w:val="0"/>
        <w:autoSpaceDN w:val="0"/>
        <w:adjustRightInd w:val="0"/>
        <w:spacing w:line="360" w:lineRule="auto"/>
        <w:jc w:val="both"/>
        <w:rPr>
          <w:rFonts w:ascii="Arial" w:hAnsi="Arial" w:cs="Arial"/>
          <w:b/>
          <w:sz w:val="28"/>
          <w:szCs w:val="28"/>
        </w:rPr>
      </w:pPr>
      <w:r w:rsidRPr="00524CEA">
        <w:rPr>
          <w:rFonts w:ascii="Arial" w:hAnsi="Arial" w:cs="Arial"/>
          <w:b/>
          <w:sz w:val="28"/>
          <w:szCs w:val="28"/>
        </w:rPr>
        <w:t>OBJETIVOS.</w:t>
      </w:r>
    </w:p>
    <w:p w:rsidR="00654754" w:rsidRPr="00524CEA" w:rsidRDefault="00654754" w:rsidP="002C3175">
      <w:pPr>
        <w:pStyle w:val="Prrafodelista"/>
        <w:numPr>
          <w:ilvl w:val="1"/>
          <w:numId w:val="1"/>
        </w:numPr>
        <w:tabs>
          <w:tab w:val="left" w:pos="993"/>
        </w:tabs>
        <w:autoSpaceDE w:val="0"/>
        <w:autoSpaceDN w:val="0"/>
        <w:adjustRightInd w:val="0"/>
        <w:spacing w:line="360" w:lineRule="auto"/>
        <w:jc w:val="both"/>
        <w:rPr>
          <w:rFonts w:ascii="Arial" w:hAnsi="Arial" w:cs="Arial"/>
          <w:b/>
          <w:sz w:val="28"/>
          <w:szCs w:val="28"/>
        </w:rPr>
      </w:pPr>
      <w:r w:rsidRPr="00524CEA">
        <w:rPr>
          <w:rFonts w:ascii="Arial" w:hAnsi="Arial" w:cs="Arial"/>
          <w:b/>
          <w:sz w:val="28"/>
          <w:szCs w:val="28"/>
        </w:rPr>
        <w:t>Objetivo General</w:t>
      </w:r>
      <w:r w:rsidR="00E82FF2" w:rsidRPr="00524CEA">
        <w:rPr>
          <w:rFonts w:ascii="Arial" w:hAnsi="Arial" w:cs="Arial"/>
          <w:b/>
          <w:sz w:val="28"/>
          <w:szCs w:val="28"/>
        </w:rPr>
        <w:t>.</w:t>
      </w:r>
    </w:p>
    <w:p w:rsidR="002C3175" w:rsidRPr="00524CEA" w:rsidRDefault="00305B2E" w:rsidP="00F47169">
      <w:pPr>
        <w:spacing w:line="360" w:lineRule="auto"/>
        <w:ind w:right="-568"/>
        <w:jc w:val="both"/>
        <w:rPr>
          <w:rFonts w:ascii="Arial" w:hAnsi="Arial" w:cs="Arial"/>
          <w:b/>
          <w:sz w:val="28"/>
          <w:szCs w:val="28"/>
          <w:lang w:val="es-CL"/>
        </w:rPr>
      </w:pPr>
      <w:r>
        <w:rPr>
          <w:rFonts w:ascii="Arial" w:hAnsi="Arial" w:cs="Arial"/>
        </w:rPr>
        <w:t xml:space="preserve">   </w:t>
      </w:r>
      <w:r w:rsidR="009147D9" w:rsidRPr="009147D9">
        <w:rPr>
          <w:rFonts w:ascii="Arial" w:hAnsi="Arial" w:cs="Arial"/>
        </w:rPr>
        <w:t>Contar con un Programa de Mantenimiento Preventivo que involucre Autoclaves, Equipos de Laboratorio Clínic</w:t>
      </w:r>
      <w:r w:rsidR="00B86A06">
        <w:rPr>
          <w:rFonts w:ascii="Arial" w:hAnsi="Arial" w:cs="Arial"/>
        </w:rPr>
        <w:t>o, Refrigeradores clínicos</w:t>
      </w:r>
      <w:r w:rsidR="009147D9" w:rsidRPr="009147D9">
        <w:rPr>
          <w:rFonts w:ascii="Arial" w:hAnsi="Arial" w:cs="Arial"/>
        </w:rPr>
        <w:t xml:space="preserve">, Equipos Dentales y Ecógrafos en funcionamiento dentro del CESFAM </w:t>
      </w:r>
      <w:r>
        <w:rPr>
          <w:rFonts w:ascii="Arial" w:hAnsi="Arial" w:cs="Arial"/>
        </w:rPr>
        <w:t xml:space="preserve">Dr. Orlando </w:t>
      </w:r>
      <w:proofErr w:type="spellStart"/>
      <w:r>
        <w:rPr>
          <w:rFonts w:ascii="Arial" w:hAnsi="Arial" w:cs="Arial"/>
        </w:rPr>
        <w:t>Leyton</w:t>
      </w:r>
      <w:proofErr w:type="spellEnd"/>
      <w:r>
        <w:rPr>
          <w:rFonts w:ascii="Arial" w:hAnsi="Arial" w:cs="Arial"/>
        </w:rPr>
        <w:t xml:space="preserve"> A y Postas dependientes</w:t>
      </w:r>
      <w:r w:rsidR="009147D9" w:rsidRPr="009147D9">
        <w:rPr>
          <w:rFonts w:ascii="Arial" w:hAnsi="Arial" w:cs="Arial"/>
        </w:rPr>
        <w:t>, sean de propia adquisición o traspasados desde el Servicio de Salud u otras entidades.</w:t>
      </w:r>
    </w:p>
    <w:p w:rsidR="00654754" w:rsidRPr="00524CEA" w:rsidRDefault="00654754" w:rsidP="002C3175">
      <w:pPr>
        <w:pStyle w:val="Prrafodelista"/>
        <w:numPr>
          <w:ilvl w:val="1"/>
          <w:numId w:val="1"/>
        </w:numPr>
        <w:tabs>
          <w:tab w:val="left" w:pos="851"/>
        </w:tabs>
        <w:autoSpaceDE w:val="0"/>
        <w:autoSpaceDN w:val="0"/>
        <w:adjustRightInd w:val="0"/>
        <w:spacing w:line="360" w:lineRule="auto"/>
        <w:jc w:val="both"/>
        <w:rPr>
          <w:rFonts w:ascii="Arial" w:hAnsi="Arial" w:cs="Arial"/>
          <w:b/>
          <w:sz w:val="28"/>
          <w:szCs w:val="28"/>
        </w:rPr>
      </w:pPr>
      <w:r w:rsidRPr="00524CEA">
        <w:rPr>
          <w:rFonts w:ascii="Arial" w:hAnsi="Arial" w:cs="Arial"/>
          <w:b/>
          <w:sz w:val="28"/>
          <w:szCs w:val="28"/>
        </w:rPr>
        <w:t>Objetivos específicos.</w:t>
      </w:r>
    </w:p>
    <w:p w:rsidR="009147D9" w:rsidRPr="009147D9" w:rsidRDefault="009147D9" w:rsidP="00F47169">
      <w:pPr>
        <w:numPr>
          <w:ilvl w:val="0"/>
          <w:numId w:val="13"/>
        </w:numPr>
        <w:spacing w:line="360" w:lineRule="auto"/>
        <w:ind w:right="-568"/>
        <w:jc w:val="both"/>
        <w:rPr>
          <w:rFonts w:ascii="Arial" w:hAnsi="Arial" w:cs="Arial"/>
        </w:rPr>
      </w:pPr>
      <w:r w:rsidRPr="009147D9">
        <w:rPr>
          <w:rFonts w:ascii="Arial" w:hAnsi="Arial" w:cs="Arial"/>
        </w:rPr>
        <w:t>Asegurar la continuidad operacional y prolongar la vida útil de los equipos clínicos.</w:t>
      </w:r>
    </w:p>
    <w:p w:rsidR="009147D9" w:rsidRPr="009147D9" w:rsidRDefault="009147D9" w:rsidP="00F47169">
      <w:pPr>
        <w:numPr>
          <w:ilvl w:val="0"/>
          <w:numId w:val="13"/>
        </w:numPr>
        <w:spacing w:line="360" w:lineRule="auto"/>
        <w:ind w:right="-568"/>
        <w:jc w:val="both"/>
        <w:rPr>
          <w:rFonts w:ascii="Arial" w:hAnsi="Arial" w:cs="Arial"/>
        </w:rPr>
      </w:pPr>
      <w:r w:rsidRPr="009147D9">
        <w:rPr>
          <w:rFonts w:ascii="Arial" w:hAnsi="Arial" w:cs="Arial"/>
        </w:rPr>
        <w:t>Contribuir a la seguridad del paciente y del personal mediante acciones preventivas.</w:t>
      </w:r>
    </w:p>
    <w:p w:rsidR="009147D9" w:rsidRPr="009147D9" w:rsidRDefault="009147D9" w:rsidP="00F47169">
      <w:pPr>
        <w:numPr>
          <w:ilvl w:val="0"/>
          <w:numId w:val="13"/>
        </w:numPr>
        <w:spacing w:line="360" w:lineRule="auto"/>
        <w:ind w:right="-568"/>
        <w:jc w:val="both"/>
        <w:rPr>
          <w:rFonts w:ascii="Arial" w:hAnsi="Arial" w:cs="Arial"/>
        </w:rPr>
      </w:pPr>
      <w:r w:rsidRPr="009147D9">
        <w:rPr>
          <w:rFonts w:ascii="Arial" w:hAnsi="Arial" w:cs="Arial"/>
        </w:rPr>
        <w:t>Estandarizar las actividades de inspección, limpieza, ajuste y calibración de cada equipo.</w:t>
      </w:r>
    </w:p>
    <w:p w:rsidR="009147D9" w:rsidRPr="009147D9" w:rsidRDefault="009147D9" w:rsidP="00F47169">
      <w:pPr>
        <w:numPr>
          <w:ilvl w:val="0"/>
          <w:numId w:val="13"/>
        </w:numPr>
        <w:spacing w:line="360" w:lineRule="auto"/>
        <w:ind w:right="-568"/>
        <w:jc w:val="both"/>
        <w:rPr>
          <w:rFonts w:ascii="Arial" w:hAnsi="Arial" w:cs="Arial"/>
        </w:rPr>
      </w:pPr>
      <w:r w:rsidRPr="009147D9">
        <w:rPr>
          <w:rFonts w:ascii="Arial" w:hAnsi="Arial" w:cs="Arial"/>
        </w:rPr>
        <w:t>Mantener la trazabilidad de todas las mantenciones realizadas.</w:t>
      </w:r>
    </w:p>
    <w:p w:rsidR="00363502" w:rsidRPr="00524CEA" w:rsidRDefault="00363502" w:rsidP="006E5AC8">
      <w:pPr>
        <w:jc w:val="both"/>
        <w:rPr>
          <w:rFonts w:ascii="Arial" w:hAnsi="Arial" w:cs="Arial"/>
          <w:lang w:val="es-CL"/>
        </w:rPr>
      </w:pPr>
    </w:p>
    <w:p w:rsidR="00654754" w:rsidRPr="00524CEA" w:rsidRDefault="002C3175" w:rsidP="002C3175">
      <w:pPr>
        <w:pStyle w:val="Prrafodelista"/>
        <w:numPr>
          <w:ilvl w:val="0"/>
          <w:numId w:val="1"/>
        </w:numPr>
        <w:tabs>
          <w:tab w:val="left" w:pos="284"/>
        </w:tabs>
        <w:autoSpaceDE w:val="0"/>
        <w:autoSpaceDN w:val="0"/>
        <w:adjustRightInd w:val="0"/>
        <w:spacing w:line="360" w:lineRule="auto"/>
        <w:jc w:val="both"/>
        <w:rPr>
          <w:rFonts w:ascii="Arial" w:hAnsi="Arial" w:cs="Arial"/>
          <w:b/>
          <w:sz w:val="28"/>
          <w:szCs w:val="28"/>
        </w:rPr>
      </w:pPr>
      <w:r w:rsidRPr="00524CEA">
        <w:rPr>
          <w:rFonts w:ascii="Arial" w:hAnsi="Arial" w:cs="Arial"/>
          <w:b/>
          <w:sz w:val="28"/>
          <w:szCs w:val="28"/>
        </w:rPr>
        <w:t xml:space="preserve">      </w:t>
      </w:r>
      <w:r w:rsidR="00654754" w:rsidRPr="00524CEA">
        <w:rPr>
          <w:rFonts w:ascii="Arial" w:hAnsi="Arial" w:cs="Arial"/>
          <w:b/>
          <w:sz w:val="28"/>
          <w:szCs w:val="28"/>
        </w:rPr>
        <w:t>ALCANCE.</w:t>
      </w:r>
    </w:p>
    <w:p w:rsidR="009147D9" w:rsidRPr="009147D9" w:rsidRDefault="00F47169" w:rsidP="00F47169">
      <w:pPr>
        <w:spacing w:line="360" w:lineRule="auto"/>
        <w:ind w:right="-568"/>
        <w:jc w:val="both"/>
        <w:rPr>
          <w:rFonts w:ascii="Arial" w:hAnsi="Arial" w:cs="Arial"/>
          <w:lang w:val="es-CL"/>
        </w:rPr>
      </w:pPr>
      <w:r>
        <w:rPr>
          <w:rFonts w:ascii="Arial" w:hAnsi="Arial" w:cs="Arial"/>
          <w:lang w:val="es-CL"/>
        </w:rPr>
        <w:t xml:space="preserve">   </w:t>
      </w:r>
      <w:r w:rsidR="009147D9" w:rsidRPr="009147D9">
        <w:rPr>
          <w:rFonts w:ascii="Arial" w:hAnsi="Arial" w:cs="Arial"/>
          <w:lang w:val="es-CL"/>
        </w:rPr>
        <w:t xml:space="preserve">El presente protocolo aplica a los siguientes equipos clínicos relevantes </w:t>
      </w:r>
      <w:r w:rsidR="00A960D9">
        <w:rPr>
          <w:rFonts w:ascii="Arial" w:hAnsi="Arial" w:cs="Arial"/>
          <w:lang w:val="es-CL"/>
        </w:rPr>
        <w:t>institucionales que trabajan directamente y/o están a cargo de la gestión de las unidades donde están los siguientes equipos/equipamientos</w:t>
      </w:r>
      <w:r w:rsidR="009147D9" w:rsidRPr="009147D9">
        <w:rPr>
          <w:rFonts w:ascii="Arial" w:hAnsi="Arial" w:cs="Arial"/>
          <w:lang w:val="es-CL"/>
        </w:rPr>
        <w:t>:</w:t>
      </w:r>
      <w:r w:rsidR="00A960D9">
        <w:rPr>
          <w:rFonts w:ascii="Arial" w:hAnsi="Arial" w:cs="Arial"/>
          <w:lang w:val="es-CL"/>
        </w:rPr>
        <w:t xml:space="preserve"> </w:t>
      </w:r>
      <w:r w:rsidR="00B86A06">
        <w:rPr>
          <w:rFonts w:ascii="Arial" w:hAnsi="Arial" w:cs="Arial"/>
          <w:lang w:val="es-CL"/>
        </w:rPr>
        <w:t>a</w:t>
      </w:r>
      <w:r w:rsidR="009147D9" w:rsidRPr="009147D9">
        <w:rPr>
          <w:rFonts w:ascii="Arial" w:hAnsi="Arial" w:cs="Arial"/>
          <w:lang w:val="es-CL"/>
        </w:rPr>
        <w:t>utoclaves</w:t>
      </w:r>
      <w:r w:rsidR="00A960D9">
        <w:rPr>
          <w:rFonts w:ascii="Arial" w:hAnsi="Arial" w:cs="Arial"/>
          <w:lang w:val="es-CL"/>
        </w:rPr>
        <w:t>, e</w:t>
      </w:r>
      <w:r w:rsidR="009147D9" w:rsidRPr="009147D9">
        <w:rPr>
          <w:rFonts w:ascii="Arial" w:hAnsi="Arial" w:cs="Arial"/>
          <w:lang w:val="es-CL"/>
        </w:rPr>
        <w:t xml:space="preserve">quipos </w:t>
      </w:r>
      <w:r w:rsidR="00B86A06">
        <w:rPr>
          <w:rFonts w:ascii="Arial" w:hAnsi="Arial" w:cs="Arial"/>
          <w:lang w:val="es-CL"/>
        </w:rPr>
        <w:t>de laboratorio c</w:t>
      </w:r>
      <w:r w:rsidR="009147D9" w:rsidRPr="009147D9">
        <w:rPr>
          <w:rFonts w:ascii="Arial" w:hAnsi="Arial" w:cs="Arial"/>
          <w:lang w:val="es-CL"/>
        </w:rPr>
        <w:t>línico</w:t>
      </w:r>
      <w:r w:rsidR="00A960D9">
        <w:rPr>
          <w:rFonts w:ascii="Arial" w:hAnsi="Arial" w:cs="Arial"/>
          <w:lang w:val="es-CL"/>
        </w:rPr>
        <w:t>, r</w:t>
      </w:r>
      <w:r w:rsidR="009147D9" w:rsidRPr="009147D9">
        <w:rPr>
          <w:rFonts w:ascii="Arial" w:hAnsi="Arial" w:cs="Arial"/>
          <w:lang w:val="es-CL"/>
        </w:rPr>
        <w:t>efrigeradores</w:t>
      </w:r>
      <w:r w:rsidR="00B86A06">
        <w:rPr>
          <w:rFonts w:ascii="Arial" w:hAnsi="Arial" w:cs="Arial"/>
          <w:lang w:val="es-CL"/>
        </w:rPr>
        <w:t xml:space="preserve"> clínicos</w:t>
      </w:r>
      <w:r w:rsidR="00A960D9">
        <w:rPr>
          <w:rFonts w:ascii="Arial" w:hAnsi="Arial" w:cs="Arial"/>
          <w:lang w:val="es-CL"/>
        </w:rPr>
        <w:t>, e</w:t>
      </w:r>
      <w:r w:rsidR="00B86A06">
        <w:rPr>
          <w:rFonts w:ascii="Arial" w:hAnsi="Arial" w:cs="Arial"/>
          <w:lang w:val="es-CL"/>
        </w:rPr>
        <w:t>quipos d</w:t>
      </w:r>
      <w:r w:rsidR="009147D9" w:rsidRPr="009147D9">
        <w:rPr>
          <w:rFonts w:ascii="Arial" w:hAnsi="Arial" w:cs="Arial"/>
          <w:lang w:val="es-CL"/>
        </w:rPr>
        <w:t>entales</w:t>
      </w:r>
      <w:r w:rsidR="00A960D9">
        <w:rPr>
          <w:rFonts w:ascii="Arial" w:hAnsi="Arial" w:cs="Arial"/>
          <w:lang w:val="es-CL"/>
        </w:rPr>
        <w:t>, e</w:t>
      </w:r>
      <w:r w:rsidR="009147D9" w:rsidRPr="009147D9">
        <w:rPr>
          <w:rFonts w:ascii="Arial" w:hAnsi="Arial" w:cs="Arial"/>
          <w:lang w:val="es-CL"/>
        </w:rPr>
        <w:t>cógrafos</w:t>
      </w:r>
      <w:r w:rsidR="00A960D9">
        <w:rPr>
          <w:rFonts w:ascii="Arial" w:hAnsi="Arial" w:cs="Arial"/>
          <w:lang w:val="es-CL"/>
        </w:rPr>
        <w:t>.</w:t>
      </w:r>
    </w:p>
    <w:p w:rsidR="001F3AAC" w:rsidRPr="00524CEA" w:rsidRDefault="001F3AAC" w:rsidP="00736C5A">
      <w:pPr>
        <w:spacing w:line="360" w:lineRule="auto"/>
        <w:jc w:val="both"/>
        <w:rPr>
          <w:rFonts w:ascii="Arial" w:hAnsi="Arial" w:cs="Arial"/>
          <w:lang w:val="es-CL"/>
        </w:rPr>
      </w:pPr>
    </w:p>
    <w:p w:rsidR="00654754" w:rsidRPr="00524CEA" w:rsidRDefault="00654754" w:rsidP="002C3175">
      <w:pPr>
        <w:pStyle w:val="Prrafodelista"/>
        <w:numPr>
          <w:ilvl w:val="0"/>
          <w:numId w:val="1"/>
        </w:numPr>
        <w:tabs>
          <w:tab w:val="left" w:pos="1134"/>
          <w:tab w:val="left" w:pos="6804"/>
          <w:tab w:val="left" w:pos="7371"/>
        </w:tabs>
        <w:autoSpaceDE w:val="0"/>
        <w:autoSpaceDN w:val="0"/>
        <w:adjustRightInd w:val="0"/>
        <w:spacing w:line="360" w:lineRule="auto"/>
        <w:jc w:val="both"/>
        <w:rPr>
          <w:rFonts w:ascii="Arial" w:hAnsi="Arial" w:cs="Arial"/>
          <w:b/>
          <w:sz w:val="28"/>
          <w:szCs w:val="28"/>
        </w:rPr>
      </w:pPr>
      <w:r w:rsidRPr="00524CEA">
        <w:rPr>
          <w:rFonts w:ascii="Arial" w:hAnsi="Arial" w:cs="Arial"/>
          <w:b/>
          <w:sz w:val="28"/>
          <w:szCs w:val="28"/>
        </w:rPr>
        <w:t>DESIGNACIÓN DE RESPONSABILIDADES.</w:t>
      </w:r>
    </w:p>
    <w:p w:rsidR="009147D9" w:rsidRPr="009147D9" w:rsidRDefault="00F47169" w:rsidP="00F47169">
      <w:pPr>
        <w:spacing w:line="360" w:lineRule="auto"/>
        <w:jc w:val="both"/>
        <w:rPr>
          <w:rFonts w:ascii="Arial" w:hAnsi="Arial" w:cs="Arial"/>
          <w:lang w:val="es-CL"/>
        </w:rPr>
      </w:pPr>
      <w:r>
        <w:rPr>
          <w:rFonts w:ascii="Arial" w:hAnsi="Arial" w:cs="Arial"/>
          <w:b/>
          <w:lang w:val="es-CL"/>
        </w:rPr>
        <w:t xml:space="preserve">Encargado de Servicios Generales/ </w:t>
      </w:r>
      <w:r w:rsidRPr="00F47169">
        <w:rPr>
          <w:rFonts w:ascii="Arial" w:hAnsi="Arial" w:cs="Arial"/>
          <w:b/>
          <w:lang w:val="es-CL"/>
        </w:rPr>
        <w:t>C</w:t>
      </w:r>
      <w:r w:rsidR="00FB5C29" w:rsidRPr="00F47169">
        <w:rPr>
          <w:rFonts w:ascii="Arial" w:hAnsi="Arial" w:cs="Arial"/>
          <w:b/>
          <w:lang w:val="es-CL"/>
        </w:rPr>
        <w:t>oordinador de mantenimiento general y preventivo</w:t>
      </w:r>
      <w:r>
        <w:rPr>
          <w:rFonts w:ascii="Arial" w:hAnsi="Arial" w:cs="Arial"/>
          <w:lang w:val="es-CL"/>
        </w:rPr>
        <w:t>:</w:t>
      </w:r>
      <w:r w:rsidRPr="00F47169">
        <w:rPr>
          <w:rFonts w:ascii="Arial" w:hAnsi="Arial" w:cs="Arial"/>
          <w:lang w:val="es-CL"/>
        </w:rPr>
        <w:t xml:space="preserve"> </w:t>
      </w:r>
      <w:r w:rsidR="009147D9" w:rsidRPr="00F47169">
        <w:rPr>
          <w:rFonts w:ascii="Arial" w:hAnsi="Arial" w:cs="Arial"/>
          <w:lang w:val="es-CL"/>
        </w:rPr>
        <w:t>elaborar y</w:t>
      </w:r>
      <w:r w:rsidR="009147D9" w:rsidRPr="009147D9">
        <w:rPr>
          <w:rFonts w:ascii="Arial" w:hAnsi="Arial" w:cs="Arial"/>
          <w:lang w:val="es-CL"/>
        </w:rPr>
        <w:t xml:space="preserve"> gestionar el plan de mantenimiento preventivo, consolidar la información técnica y administrativa, realizar seguimiento y asegurar condiciones óptimas de operación.</w:t>
      </w:r>
    </w:p>
    <w:p w:rsidR="009147D9" w:rsidRPr="009147D9" w:rsidRDefault="009147D9" w:rsidP="00F47169">
      <w:pPr>
        <w:spacing w:line="360" w:lineRule="auto"/>
        <w:jc w:val="both"/>
        <w:rPr>
          <w:rFonts w:ascii="Arial" w:hAnsi="Arial" w:cs="Arial"/>
          <w:lang w:val="es-CL"/>
        </w:rPr>
      </w:pPr>
      <w:r w:rsidRPr="009147D9">
        <w:rPr>
          <w:rFonts w:ascii="Arial" w:hAnsi="Arial" w:cs="Arial"/>
          <w:b/>
          <w:bCs/>
          <w:lang w:val="es-CL"/>
        </w:rPr>
        <w:t>Encargado</w:t>
      </w:r>
      <w:r w:rsidR="00A960D9">
        <w:rPr>
          <w:rFonts w:ascii="Arial" w:hAnsi="Arial" w:cs="Arial"/>
          <w:b/>
          <w:bCs/>
          <w:lang w:val="es-CL"/>
        </w:rPr>
        <w:t>s</w:t>
      </w:r>
      <w:r w:rsidRPr="009147D9">
        <w:rPr>
          <w:rFonts w:ascii="Arial" w:hAnsi="Arial" w:cs="Arial"/>
          <w:b/>
          <w:bCs/>
          <w:lang w:val="es-CL"/>
        </w:rPr>
        <w:t xml:space="preserve"> de </w:t>
      </w:r>
      <w:r w:rsidR="00876F34">
        <w:rPr>
          <w:rFonts w:ascii="Arial" w:hAnsi="Arial" w:cs="Arial"/>
          <w:b/>
          <w:bCs/>
          <w:lang w:val="es-CL"/>
        </w:rPr>
        <w:t>unidad</w:t>
      </w:r>
      <w:r w:rsidR="00A960D9">
        <w:rPr>
          <w:rFonts w:ascii="Arial" w:hAnsi="Arial" w:cs="Arial"/>
          <w:b/>
          <w:bCs/>
          <w:lang w:val="es-CL"/>
        </w:rPr>
        <w:t>es donde se encuentran los equipamientos relevantes</w:t>
      </w:r>
      <w:r w:rsidRPr="009147D9">
        <w:rPr>
          <w:rFonts w:ascii="Arial" w:hAnsi="Arial" w:cs="Arial"/>
          <w:lang w:val="es-CL"/>
        </w:rPr>
        <w:t>: coordinar y supervisar la ejecución de las actividades preventivas</w:t>
      </w:r>
      <w:r w:rsidR="00876F34">
        <w:rPr>
          <w:rFonts w:ascii="Arial" w:hAnsi="Arial" w:cs="Arial"/>
          <w:lang w:val="es-CL"/>
        </w:rPr>
        <w:t xml:space="preserve"> con las personas responsables</w:t>
      </w:r>
      <w:r w:rsidRPr="009147D9">
        <w:rPr>
          <w:rFonts w:ascii="Arial" w:hAnsi="Arial" w:cs="Arial"/>
          <w:lang w:val="es-CL"/>
        </w:rPr>
        <w:t>.</w:t>
      </w:r>
    </w:p>
    <w:p w:rsidR="009147D9" w:rsidRPr="009147D9" w:rsidRDefault="009147D9" w:rsidP="00F47169">
      <w:pPr>
        <w:spacing w:line="360" w:lineRule="auto"/>
        <w:jc w:val="both"/>
        <w:rPr>
          <w:rFonts w:ascii="Arial" w:hAnsi="Arial" w:cs="Arial"/>
          <w:lang w:val="es-CL"/>
        </w:rPr>
      </w:pPr>
      <w:r w:rsidRPr="009147D9">
        <w:rPr>
          <w:rFonts w:ascii="Arial" w:hAnsi="Arial" w:cs="Arial"/>
          <w:b/>
          <w:bCs/>
          <w:lang w:val="es-CL"/>
        </w:rPr>
        <w:t>Técnicos responsables</w:t>
      </w:r>
      <w:r w:rsidRPr="009147D9">
        <w:rPr>
          <w:rFonts w:ascii="Arial" w:hAnsi="Arial" w:cs="Arial"/>
          <w:lang w:val="es-CL"/>
        </w:rPr>
        <w:t>: ejecutar el mantenimiento según pauta establecida y registrar en hoja de vida.</w:t>
      </w:r>
    </w:p>
    <w:p w:rsidR="009147D9" w:rsidRPr="009147D9" w:rsidRDefault="009147D9" w:rsidP="00F47169">
      <w:pPr>
        <w:spacing w:line="360" w:lineRule="auto"/>
        <w:jc w:val="both"/>
        <w:rPr>
          <w:rFonts w:ascii="Arial" w:hAnsi="Arial" w:cs="Arial"/>
          <w:lang w:val="es-CL"/>
        </w:rPr>
      </w:pPr>
      <w:r w:rsidRPr="009147D9">
        <w:rPr>
          <w:rFonts w:ascii="Arial" w:hAnsi="Arial" w:cs="Arial"/>
          <w:b/>
          <w:bCs/>
          <w:lang w:val="es-CL"/>
        </w:rPr>
        <w:t xml:space="preserve">Unidad de </w:t>
      </w:r>
      <w:r w:rsidRPr="00A11C07">
        <w:rPr>
          <w:rFonts w:ascii="Arial" w:hAnsi="Arial" w:cs="Arial"/>
          <w:b/>
          <w:bCs/>
          <w:lang w:val="es-CL"/>
        </w:rPr>
        <w:t>Calidad</w:t>
      </w:r>
      <w:r w:rsidR="00F47169">
        <w:rPr>
          <w:rFonts w:ascii="Arial" w:hAnsi="Arial" w:cs="Arial"/>
          <w:lang w:val="es-CL"/>
        </w:rPr>
        <w:t>: V</w:t>
      </w:r>
      <w:r w:rsidRPr="00A11C07">
        <w:rPr>
          <w:rFonts w:ascii="Arial" w:hAnsi="Arial" w:cs="Arial"/>
          <w:lang w:val="es-CL"/>
        </w:rPr>
        <w:t xml:space="preserve">erificar y </w:t>
      </w:r>
      <w:r w:rsidR="00A11C07" w:rsidRPr="00A11C07">
        <w:rPr>
          <w:rFonts w:ascii="Arial" w:hAnsi="Arial" w:cs="Arial"/>
          <w:lang w:val="es-CL"/>
        </w:rPr>
        <w:t xml:space="preserve">revisar </w:t>
      </w:r>
      <w:r w:rsidRPr="00A11C07">
        <w:rPr>
          <w:rFonts w:ascii="Arial" w:hAnsi="Arial" w:cs="Arial"/>
          <w:lang w:val="es-CL"/>
        </w:rPr>
        <w:t>los registros de mantención.</w:t>
      </w:r>
    </w:p>
    <w:p w:rsidR="009147D9" w:rsidRDefault="00A960D9" w:rsidP="00F47169">
      <w:pPr>
        <w:spacing w:line="360" w:lineRule="auto"/>
        <w:jc w:val="both"/>
        <w:rPr>
          <w:rFonts w:ascii="Arial" w:hAnsi="Arial" w:cs="Arial"/>
          <w:lang w:val="es-CL"/>
        </w:rPr>
      </w:pPr>
      <w:r>
        <w:rPr>
          <w:rFonts w:ascii="Arial" w:hAnsi="Arial" w:cs="Arial"/>
          <w:b/>
          <w:bCs/>
          <w:lang w:val="es-CL"/>
        </w:rPr>
        <w:t>Dirección Departamento de Salud</w:t>
      </w:r>
      <w:r w:rsidR="009147D9" w:rsidRPr="009147D9">
        <w:rPr>
          <w:rFonts w:ascii="Arial" w:hAnsi="Arial" w:cs="Arial"/>
          <w:lang w:val="es-CL"/>
        </w:rPr>
        <w:t xml:space="preserve">: aprobar y asignar recursos para la correcta ejecución del </w:t>
      </w:r>
      <w:r w:rsidR="00A11C07">
        <w:rPr>
          <w:rFonts w:ascii="Arial" w:hAnsi="Arial" w:cs="Arial"/>
          <w:lang w:val="es-CL"/>
        </w:rPr>
        <w:t>mantenimiento preventivo</w:t>
      </w:r>
      <w:r w:rsidR="009147D9" w:rsidRPr="009147D9">
        <w:rPr>
          <w:rFonts w:ascii="Arial" w:hAnsi="Arial" w:cs="Arial"/>
          <w:lang w:val="es-CL"/>
        </w:rPr>
        <w:t>.</w:t>
      </w:r>
    </w:p>
    <w:p w:rsidR="00536DE3" w:rsidRPr="00524CEA" w:rsidRDefault="00536DE3" w:rsidP="00BC197E">
      <w:pPr>
        <w:spacing w:line="360" w:lineRule="auto"/>
        <w:jc w:val="both"/>
        <w:rPr>
          <w:rFonts w:ascii="Arial" w:hAnsi="Arial" w:cs="Arial"/>
          <w:lang w:val="es-CL"/>
        </w:rPr>
      </w:pPr>
    </w:p>
    <w:p w:rsidR="00654754" w:rsidRPr="00524CEA" w:rsidRDefault="00654754" w:rsidP="000271E7">
      <w:pPr>
        <w:pStyle w:val="Prrafodelista"/>
        <w:numPr>
          <w:ilvl w:val="0"/>
          <w:numId w:val="1"/>
        </w:numPr>
        <w:tabs>
          <w:tab w:val="left" w:pos="1134"/>
          <w:tab w:val="left" w:pos="6804"/>
          <w:tab w:val="left" w:pos="7371"/>
        </w:tabs>
        <w:autoSpaceDE w:val="0"/>
        <w:autoSpaceDN w:val="0"/>
        <w:adjustRightInd w:val="0"/>
        <w:spacing w:line="360" w:lineRule="auto"/>
        <w:rPr>
          <w:rFonts w:ascii="Arial" w:hAnsi="Arial" w:cs="Arial"/>
          <w:b/>
          <w:sz w:val="28"/>
          <w:szCs w:val="28"/>
        </w:rPr>
      </w:pPr>
      <w:r w:rsidRPr="00524CEA">
        <w:rPr>
          <w:rFonts w:ascii="Arial" w:hAnsi="Arial" w:cs="Arial"/>
          <w:b/>
          <w:sz w:val="28"/>
          <w:szCs w:val="28"/>
        </w:rPr>
        <w:t>DEFINICIONES.</w:t>
      </w:r>
    </w:p>
    <w:p w:rsidR="00A960D9" w:rsidRPr="00A960D9" w:rsidRDefault="00A960D9" w:rsidP="00F47169">
      <w:pPr>
        <w:pStyle w:val="Default"/>
        <w:spacing w:line="360" w:lineRule="auto"/>
        <w:jc w:val="both"/>
        <w:rPr>
          <w:rFonts w:ascii="Arial" w:eastAsia="Times New Roman" w:hAnsi="Arial" w:cs="Arial"/>
          <w:bCs/>
          <w:color w:val="auto"/>
          <w:lang w:eastAsia="es-ES"/>
        </w:rPr>
      </w:pPr>
      <w:r w:rsidRPr="00A960D9">
        <w:rPr>
          <w:rFonts w:ascii="Arial" w:eastAsia="Times New Roman" w:hAnsi="Arial" w:cs="Arial"/>
          <w:b/>
          <w:bCs/>
          <w:color w:val="auto"/>
          <w:lang w:eastAsia="es-ES"/>
        </w:rPr>
        <w:t>Equipos críticos:</w:t>
      </w:r>
      <w:r>
        <w:rPr>
          <w:rFonts w:ascii="Arial" w:eastAsia="Times New Roman" w:hAnsi="Arial" w:cs="Arial"/>
          <w:bCs/>
          <w:color w:val="auto"/>
          <w:lang w:eastAsia="es-ES"/>
        </w:rPr>
        <w:t xml:space="preserve"> </w:t>
      </w:r>
      <w:r w:rsidRPr="00A960D9">
        <w:rPr>
          <w:rFonts w:ascii="Arial" w:eastAsia="Times New Roman" w:hAnsi="Arial" w:cs="Arial"/>
          <w:bCs/>
          <w:color w:val="auto"/>
          <w:lang w:eastAsia="es-ES"/>
        </w:rPr>
        <w:t>Equipos clínicos que por su función, complejidad y/o frecuencia de utilización, su falla o funcionamiento inadecuado condiciona un gran riesgo para los pacientes, los operadores y el equipo de salud. Son de alta prioridad</w:t>
      </w:r>
      <w:r>
        <w:rPr>
          <w:rFonts w:ascii="Arial" w:eastAsia="Times New Roman" w:hAnsi="Arial" w:cs="Arial"/>
          <w:bCs/>
          <w:color w:val="auto"/>
          <w:lang w:eastAsia="es-ES"/>
        </w:rPr>
        <w:t xml:space="preserve"> al programar el mantenimiento.</w:t>
      </w:r>
    </w:p>
    <w:p w:rsidR="009147D9" w:rsidRPr="00A960D9" w:rsidRDefault="009147D9" w:rsidP="00F47169">
      <w:pPr>
        <w:pStyle w:val="Default"/>
        <w:spacing w:line="360" w:lineRule="auto"/>
        <w:jc w:val="both"/>
        <w:rPr>
          <w:rFonts w:ascii="Arial" w:eastAsia="Times New Roman" w:hAnsi="Arial" w:cs="Arial"/>
          <w:bCs/>
          <w:color w:val="auto"/>
          <w:lang w:eastAsia="es-ES"/>
        </w:rPr>
      </w:pPr>
      <w:r w:rsidRPr="00A960D9">
        <w:rPr>
          <w:rFonts w:ascii="Arial" w:eastAsia="Times New Roman" w:hAnsi="Arial" w:cs="Arial"/>
          <w:b/>
          <w:bCs/>
          <w:color w:val="auto"/>
          <w:lang w:eastAsia="es-ES"/>
        </w:rPr>
        <w:lastRenderedPageBreak/>
        <w:t>Equipos relevantes:</w:t>
      </w:r>
      <w:r w:rsidRPr="00A960D9">
        <w:rPr>
          <w:rFonts w:ascii="Arial" w:eastAsia="Times New Roman" w:hAnsi="Arial" w:cs="Arial"/>
          <w:bCs/>
          <w:color w:val="auto"/>
          <w:lang w:eastAsia="es-ES"/>
        </w:rPr>
        <w:t xml:space="preserve"> </w:t>
      </w:r>
      <w:r w:rsidR="00A960D9" w:rsidRPr="00A960D9">
        <w:rPr>
          <w:rFonts w:ascii="Arial" w:eastAsia="Times New Roman" w:hAnsi="Arial" w:cs="Arial"/>
          <w:bCs/>
          <w:color w:val="auto"/>
          <w:lang w:eastAsia="es-ES"/>
        </w:rPr>
        <w:t xml:space="preserve">Equipos clínicos que por su función y complejidad, su falla o funcionamiento inadecuado, condicionan un riesgo moderado para los pacientes, los operadores y el equipo de salud. Son de segunda prioridad luego de los equipos críticos, al programar el mantenimiento preventivo. </w:t>
      </w:r>
    </w:p>
    <w:p w:rsidR="009147D9" w:rsidRPr="009147D9" w:rsidRDefault="009147D9" w:rsidP="00F47169">
      <w:pPr>
        <w:spacing w:line="360" w:lineRule="auto"/>
        <w:jc w:val="both"/>
        <w:rPr>
          <w:rFonts w:ascii="Arial" w:hAnsi="Arial" w:cs="Arial"/>
          <w:lang w:val="es-CL"/>
        </w:rPr>
      </w:pPr>
      <w:r w:rsidRPr="009147D9">
        <w:rPr>
          <w:rFonts w:ascii="Arial" w:hAnsi="Arial" w:cs="Arial"/>
          <w:b/>
          <w:bCs/>
          <w:lang w:val="es-CL"/>
        </w:rPr>
        <w:t>Mantenimiento preventivo</w:t>
      </w:r>
      <w:r w:rsidR="00A960D9">
        <w:rPr>
          <w:rFonts w:ascii="Arial" w:hAnsi="Arial" w:cs="Arial"/>
          <w:lang w:val="es-CL"/>
        </w:rPr>
        <w:t>: C</w:t>
      </w:r>
      <w:r w:rsidRPr="009147D9">
        <w:rPr>
          <w:rFonts w:ascii="Arial" w:hAnsi="Arial" w:cs="Arial"/>
          <w:lang w:val="es-CL"/>
        </w:rPr>
        <w:t>onjunto de acciones programadas destinadas a mantener los equipos en condiciones seguras de operación, prevenir fallas y prolongar su vida útil.</w:t>
      </w:r>
    </w:p>
    <w:p w:rsidR="009147D9" w:rsidRPr="00536DE3" w:rsidRDefault="009147D9" w:rsidP="00F47169">
      <w:pPr>
        <w:spacing w:line="360" w:lineRule="auto"/>
        <w:jc w:val="both"/>
        <w:rPr>
          <w:rFonts w:ascii="Arial" w:hAnsi="Arial" w:cs="Arial"/>
          <w:lang w:val="es-CL"/>
        </w:rPr>
      </w:pPr>
      <w:r w:rsidRPr="009147D9">
        <w:rPr>
          <w:rFonts w:ascii="Arial" w:hAnsi="Arial" w:cs="Arial"/>
          <w:b/>
          <w:bCs/>
          <w:lang w:val="es-CL"/>
        </w:rPr>
        <w:t>Hoja de Vida</w:t>
      </w:r>
      <w:r w:rsidRPr="009147D9">
        <w:rPr>
          <w:rFonts w:ascii="Arial" w:hAnsi="Arial" w:cs="Arial"/>
          <w:lang w:val="es-CL"/>
        </w:rPr>
        <w:t xml:space="preserve">: </w:t>
      </w:r>
      <w:r w:rsidR="00A960D9">
        <w:rPr>
          <w:rFonts w:ascii="Arial" w:hAnsi="Arial" w:cs="Arial"/>
          <w:lang w:val="es-CL"/>
        </w:rPr>
        <w:t>D</w:t>
      </w:r>
      <w:r w:rsidRPr="009147D9">
        <w:rPr>
          <w:rFonts w:ascii="Arial" w:hAnsi="Arial" w:cs="Arial"/>
          <w:lang w:val="es-CL"/>
        </w:rPr>
        <w:t>ocumento de registro histórico de todas las mantenciones realizadas a cada equipo.</w:t>
      </w:r>
    </w:p>
    <w:p w:rsidR="009147D9" w:rsidRPr="00524CEA" w:rsidRDefault="009147D9" w:rsidP="006E5AC8">
      <w:pPr>
        <w:jc w:val="both"/>
        <w:rPr>
          <w:rFonts w:ascii="Arial" w:hAnsi="Arial" w:cs="Arial"/>
          <w:lang w:val="es-CL"/>
        </w:rPr>
      </w:pPr>
    </w:p>
    <w:p w:rsidR="003D484F" w:rsidRDefault="00654754" w:rsidP="006E5AC8">
      <w:pPr>
        <w:pStyle w:val="Prrafodelista"/>
        <w:numPr>
          <w:ilvl w:val="0"/>
          <w:numId w:val="1"/>
        </w:numPr>
        <w:tabs>
          <w:tab w:val="left" w:pos="1134"/>
          <w:tab w:val="left" w:pos="6804"/>
          <w:tab w:val="left" w:pos="7371"/>
        </w:tabs>
        <w:autoSpaceDE w:val="0"/>
        <w:autoSpaceDN w:val="0"/>
        <w:adjustRightInd w:val="0"/>
        <w:spacing w:line="360" w:lineRule="auto"/>
        <w:jc w:val="both"/>
        <w:rPr>
          <w:rFonts w:ascii="Arial" w:hAnsi="Arial" w:cs="Arial"/>
          <w:b/>
          <w:sz w:val="28"/>
          <w:szCs w:val="28"/>
        </w:rPr>
      </w:pPr>
      <w:r w:rsidRPr="00524CEA">
        <w:rPr>
          <w:rFonts w:ascii="Arial" w:hAnsi="Arial" w:cs="Arial"/>
          <w:b/>
          <w:sz w:val="28"/>
          <w:szCs w:val="28"/>
        </w:rPr>
        <w:t>DESARROLLO DEL PROCESO.</w:t>
      </w:r>
    </w:p>
    <w:p w:rsidR="00A960D9" w:rsidRPr="002C049A" w:rsidRDefault="002C049A" w:rsidP="002C049A">
      <w:pPr>
        <w:pStyle w:val="Prrafodelista"/>
        <w:numPr>
          <w:ilvl w:val="0"/>
          <w:numId w:val="28"/>
        </w:numPr>
        <w:tabs>
          <w:tab w:val="left" w:pos="1134"/>
          <w:tab w:val="left" w:pos="6804"/>
          <w:tab w:val="left" w:pos="7371"/>
        </w:tabs>
        <w:autoSpaceDE w:val="0"/>
        <w:autoSpaceDN w:val="0"/>
        <w:adjustRightInd w:val="0"/>
        <w:spacing w:line="360" w:lineRule="auto"/>
        <w:jc w:val="both"/>
        <w:rPr>
          <w:rFonts w:ascii="Arial" w:hAnsi="Arial" w:cs="Arial"/>
          <w:b/>
          <w:sz w:val="24"/>
          <w:szCs w:val="28"/>
        </w:rPr>
      </w:pPr>
      <w:r w:rsidRPr="002C049A">
        <w:rPr>
          <w:rFonts w:ascii="Arial" w:hAnsi="Arial" w:cs="Arial"/>
          <w:b/>
          <w:sz w:val="24"/>
          <w:szCs w:val="28"/>
        </w:rPr>
        <w:t>Programa de mantenimiento preventivo.</w:t>
      </w:r>
    </w:p>
    <w:p w:rsidR="002C049A" w:rsidRPr="002C049A" w:rsidRDefault="002C049A" w:rsidP="002C049A">
      <w:pPr>
        <w:autoSpaceDE w:val="0"/>
        <w:autoSpaceDN w:val="0"/>
        <w:adjustRightInd w:val="0"/>
        <w:spacing w:after="140" w:line="360" w:lineRule="auto"/>
        <w:jc w:val="both"/>
        <w:rPr>
          <w:rFonts w:ascii="Arial" w:hAnsi="Arial" w:cs="Arial"/>
          <w:lang w:val="es-CL"/>
        </w:rPr>
      </w:pPr>
      <w:r>
        <w:rPr>
          <w:rFonts w:ascii="Arial" w:eastAsia="Calibri" w:hAnsi="Arial" w:cs="Arial"/>
          <w:color w:val="000000"/>
          <w:lang w:val="es-CL" w:eastAsia="es-CL"/>
        </w:rPr>
        <w:t xml:space="preserve">   </w:t>
      </w:r>
      <w:r w:rsidRPr="002C049A">
        <w:rPr>
          <w:rFonts w:ascii="Arial" w:hAnsi="Arial" w:cs="Arial"/>
          <w:lang w:val="es-CL"/>
        </w:rPr>
        <w:t>La primera línea de la ejecución del mantenimiento preventivo</w:t>
      </w:r>
      <w:r>
        <w:rPr>
          <w:rFonts w:ascii="Arial" w:hAnsi="Arial" w:cs="Arial"/>
          <w:lang w:val="es-CL"/>
        </w:rPr>
        <w:t>, considerando la relevancia y especialidad de éstos</w:t>
      </w:r>
      <w:r w:rsidR="00F307B7">
        <w:rPr>
          <w:rFonts w:ascii="Arial" w:hAnsi="Arial" w:cs="Arial"/>
          <w:lang w:val="es-CL"/>
        </w:rPr>
        <w:t xml:space="preserve"> equipamientos</w:t>
      </w:r>
      <w:r>
        <w:rPr>
          <w:rFonts w:ascii="Arial" w:hAnsi="Arial" w:cs="Arial"/>
          <w:lang w:val="es-CL"/>
        </w:rPr>
        <w:t xml:space="preserve"> será externalizando tal</w:t>
      </w:r>
      <w:r w:rsidRPr="002C049A">
        <w:rPr>
          <w:rFonts w:ascii="Arial" w:hAnsi="Arial" w:cs="Arial"/>
          <w:lang w:val="es-CL"/>
        </w:rPr>
        <w:t xml:space="preserve"> servicio, </w:t>
      </w:r>
      <w:r w:rsidR="00F307B7">
        <w:rPr>
          <w:rFonts w:ascii="Arial" w:hAnsi="Arial" w:cs="Arial"/>
          <w:lang w:val="es-CL"/>
        </w:rPr>
        <w:t xml:space="preserve">esto </w:t>
      </w:r>
      <w:r w:rsidRPr="002C049A">
        <w:rPr>
          <w:rFonts w:ascii="Arial" w:hAnsi="Arial" w:cs="Arial"/>
          <w:lang w:val="es-CL"/>
        </w:rPr>
        <w:t>sujeto a disponibilidad presupuestaria</w:t>
      </w:r>
      <w:r>
        <w:rPr>
          <w:rFonts w:ascii="Arial" w:hAnsi="Arial" w:cs="Arial"/>
          <w:lang w:val="es-CL"/>
        </w:rPr>
        <w:t xml:space="preserve"> del Departamento de Salud.</w:t>
      </w:r>
      <w:r w:rsidRPr="002C049A">
        <w:rPr>
          <w:rFonts w:ascii="Arial" w:hAnsi="Arial" w:cs="Arial"/>
          <w:lang w:val="es-CL"/>
        </w:rPr>
        <w:t xml:space="preserve"> </w:t>
      </w:r>
    </w:p>
    <w:p w:rsidR="002C049A" w:rsidRDefault="002C049A" w:rsidP="002C049A">
      <w:pPr>
        <w:autoSpaceDE w:val="0"/>
        <w:autoSpaceDN w:val="0"/>
        <w:adjustRightInd w:val="0"/>
        <w:spacing w:after="140" w:line="360" w:lineRule="auto"/>
        <w:jc w:val="both"/>
        <w:rPr>
          <w:rFonts w:ascii="Arial" w:hAnsi="Arial" w:cs="Arial"/>
          <w:lang w:val="es-CL"/>
        </w:rPr>
      </w:pPr>
      <w:r>
        <w:rPr>
          <w:rFonts w:ascii="Arial" w:hAnsi="Arial" w:cs="Arial"/>
          <w:lang w:val="es-CL"/>
        </w:rPr>
        <w:t xml:space="preserve">   </w:t>
      </w:r>
      <w:r w:rsidRPr="002C049A">
        <w:rPr>
          <w:rFonts w:ascii="Arial" w:hAnsi="Arial" w:cs="Arial"/>
          <w:lang w:val="es-CL"/>
        </w:rPr>
        <w:t>El mantenimiento de los equipos de las unidades de apoyo, por empresas externas</w:t>
      </w:r>
      <w:r w:rsidR="00F307B7">
        <w:rPr>
          <w:rFonts w:ascii="Arial" w:hAnsi="Arial" w:cs="Arial"/>
          <w:lang w:val="es-CL"/>
        </w:rPr>
        <w:t>,</w:t>
      </w:r>
      <w:r w:rsidRPr="002C049A">
        <w:rPr>
          <w:rFonts w:ascii="Arial" w:hAnsi="Arial" w:cs="Arial"/>
          <w:lang w:val="es-CL"/>
        </w:rPr>
        <w:t xml:space="preserve"> se definirá de acuerdo al plan anual de compras </w:t>
      </w:r>
      <w:r>
        <w:rPr>
          <w:rFonts w:ascii="Arial" w:hAnsi="Arial" w:cs="Arial"/>
          <w:lang w:val="es-CL"/>
        </w:rPr>
        <w:t>del Departamento de Salud</w:t>
      </w:r>
      <w:r w:rsidRPr="002C049A">
        <w:rPr>
          <w:rFonts w:ascii="Arial" w:hAnsi="Arial" w:cs="Arial"/>
          <w:lang w:val="es-CL"/>
        </w:rPr>
        <w:t xml:space="preserve"> (solo para equipos que no cuenten con garantía), el que deberá ser elaborado </w:t>
      </w:r>
      <w:r>
        <w:rPr>
          <w:rFonts w:ascii="Arial" w:hAnsi="Arial" w:cs="Arial"/>
          <w:lang w:val="es-CL"/>
        </w:rPr>
        <w:t xml:space="preserve">en los meses que </w:t>
      </w:r>
      <w:r w:rsidR="00F307B7">
        <w:rPr>
          <w:rFonts w:ascii="Arial" w:hAnsi="Arial" w:cs="Arial"/>
          <w:lang w:val="es-CL"/>
        </w:rPr>
        <w:t>dicho</w:t>
      </w:r>
      <w:r>
        <w:rPr>
          <w:rFonts w:ascii="Arial" w:hAnsi="Arial" w:cs="Arial"/>
          <w:lang w:val="es-CL"/>
        </w:rPr>
        <w:t xml:space="preserve"> Departamento indique.</w:t>
      </w:r>
    </w:p>
    <w:p w:rsidR="00FB5C29" w:rsidRDefault="002C049A" w:rsidP="00FB5C29">
      <w:pPr>
        <w:autoSpaceDE w:val="0"/>
        <w:autoSpaceDN w:val="0"/>
        <w:adjustRightInd w:val="0"/>
        <w:spacing w:after="140" w:line="360" w:lineRule="auto"/>
        <w:jc w:val="both"/>
        <w:rPr>
          <w:rFonts w:ascii="Arial" w:hAnsi="Arial" w:cs="Arial"/>
          <w:lang w:val="es-CL"/>
        </w:rPr>
      </w:pPr>
      <w:r>
        <w:rPr>
          <w:rFonts w:ascii="Arial" w:hAnsi="Arial" w:cs="Arial"/>
          <w:lang w:val="es-CL"/>
        </w:rPr>
        <w:t xml:space="preserve">   </w:t>
      </w:r>
      <w:r w:rsidR="00F307B7">
        <w:rPr>
          <w:rFonts w:ascii="Arial" w:hAnsi="Arial" w:cs="Arial"/>
          <w:lang w:val="es-CL"/>
        </w:rPr>
        <w:t xml:space="preserve">  </w:t>
      </w:r>
      <w:r w:rsidRPr="002C049A">
        <w:rPr>
          <w:rFonts w:ascii="Arial" w:hAnsi="Arial" w:cs="Arial"/>
          <w:lang w:val="es-CL"/>
        </w:rPr>
        <w:t xml:space="preserve">El programa de mantenimiento de cada </w:t>
      </w:r>
      <w:r w:rsidR="00FB5C29">
        <w:rPr>
          <w:rFonts w:ascii="Arial" w:hAnsi="Arial" w:cs="Arial"/>
          <w:lang w:val="es-CL"/>
        </w:rPr>
        <w:t>equipamiento relevante</w:t>
      </w:r>
      <w:r w:rsidRPr="002C049A">
        <w:rPr>
          <w:rFonts w:ascii="Arial" w:hAnsi="Arial" w:cs="Arial"/>
          <w:lang w:val="es-CL"/>
        </w:rPr>
        <w:t xml:space="preserve"> se verá reflejado a través de una Carta Gantt anual que se encontrará disponible en la oficina de </w:t>
      </w:r>
      <w:r w:rsidR="00F47169">
        <w:rPr>
          <w:rFonts w:ascii="Arial" w:hAnsi="Arial" w:cs="Arial"/>
          <w:lang w:val="es-CL"/>
        </w:rPr>
        <w:t>Servicios Generales</w:t>
      </w:r>
      <w:r w:rsidR="00AE6C9E">
        <w:rPr>
          <w:rFonts w:ascii="Arial" w:hAnsi="Arial" w:cs="Arial"/>
          <w:lang w:val="es-CL"/>
        </w:rPr>
        <w:t xml:space="preserve"> (Anexo 1)</w:t>
      </w:r>
      <w:r w:rsidRPr="002C049A">
        <w:rPr>
          <w:rFonts w:ascii="Arial" w:hAnsi="Arial" w:cs="Arial"/>
          <w:lang w:val="es-CL"/>
        </w:rPr>
        <w:t xml:space="preserve">. </w:t>
      </w:r>
    </w:p>
    <w:p w:rsidR="002C049A" w:rsidRPr="002C049A" w:rsidRDefault="00FB5C29" w:rsidP="00FB5C29">
      <w:pPr>
        <w:autoSpaceDE w:val="0"/>
        <w:autoSpaceDN w:val="0"/>
        <w:adjustRightInd w:val="0"/>
        <w:spacing w:after="140" w:line="360" w:lineRule="auto"/>
        <w:jc w:val="both"/>
        <w:rPr>
          <w:rFonts w:ascii="Arial" w:hAnsi="Arial" w:cs="Arial"/>
          <w:lang w:val="es-CL"/>
        </w:rPr>
      </w:pPr>
      <w:r>
        <w:rPr>
          <w:rFonts w:ascii="Arial" w:hAnsi="Arial" w:cs="Arial"/>
          <w:lang w:val="es-CL"/>
        </w:rPr>
        <w:t xml:space="preserve">   </w:t>
      </w:r>
      <w:r w:rsidR="002C049A" w:rsidRPr="002C049A">
        <w:rPr>
          <w:rFonts w:ascii="Arial" w:hAnsi="Arial" w:cs="Arial"/>
          <w:lang w:val="es-CL"/>
        </w:rPr>
        <w:t>La fecha estimada de cada mantenimiento durante el año será acordada entre la empresa externa y el</w:t>
      </w:r>
      <w:r w:rsidRPr="00FB5C29">
        <w:rPr>
          <w:rFonts w:ascii="Arial" w:hAnsi="Arial" w:cs="Arial"/>
          <w:lang w:val="es-CL"/>
        </w:rPr>
        <w:t xml:space="preserve"> </w:t>
      </w:r>
      <w:r>
        <w:rPr>
          <w:rFonts w:ascii="Arial" w:hAnsi="Arial" w:cs="Arial"/>
          <w:lang w:val="es-CL"/>
        </w:rPr>
        <w:t>coordinador de mantenimiento general y preventivo</w:t>
      </w:r>
      <w:r w:rsidR="002C049A" w:rsidRPr="002C049A">
        <w:rPr>
          <w:rFonts w:ascii="Arial" w:hAnsi="Arial" w:cs="Arial"/>
          <w:lang w:val="es-CL"/>
        </w:rPr>
        <w:t xml:space="preserve">, dejándose registro en la Carta Gantt una vez definida la fecha. </w:t>
      </w:r>
    </w:p>
    <w:p w:rsidR="002C049A" w:rsidRPr="002C049A" w:rsidRDefault="00FB5C29" w:rsidP="00FB5C29">
      <w:pPr>
        <w:autoSpaceDE w:val="0"/>
        <w:autoSpaceDN w:val="0"/>
        <w:adjustRightInd w:val="0"/>
        <w:spacing w:line="360" w:lineRule="auto"/>
        <w:jc w:val="both"/>
        <w:rPr>
          <w:rFonts w:ascii="Arial" w:hAnsi="Arial" w:cs="Arial"/>
          <w:lang w:val="es-CL"/>
        </w:rPr>
      </w:pPr>
      <w:r>
        <w:rPr>
          <w:rFonts w:ascii="Arial" w:hAnsi="Arial" w:cs="Arial"/>
          <w:lang w:val="es-CL"/>
        </w:rPr>
        <w:t xml:space="preserve">   </w:t>
      </w:r>
      <w:r w:rsidR="002C049A" w:rsidRPr="002C049A">
        <w:rPr>
          <w:rFonts w:ascii="Arial" w:hAnsi="Arial" w:cs="Arial"/>
          <w:lang w:val="es-CL"/>
        </w:rPr>
        <w:t>La periodicidad de los mantenimi</w:t>
      </w:r>
      <w:r>
        <w:rPr>
          <w:rFonts w:ascii="Arial" w:hAnsi="Arial" w:cs="Arial"/>
          <w:lang w:val="es-CL"/>
        </w:rPr>
        <w:t>entos preventivos de los equipamientos relevantes</w:t>
      </w:r>
      <w:r w:rsidR="002C049A" w:rsidRPr="002C049A">
        <w:rPr>
          <w:rFonts w:ascii="Arial" w:hAnsi="Arial" w:cs="Arial"/>
          <w:lang w:val="es-CL"/>
        </w:rPr>
        <w:t xml:space="preserve"> será </w:t>
      </w:r>
      <w:r w:rsidR="004F78F6">
        <w:rPr>
          <w:rFonts w:ascii="Arial" w:hAnsi="Arial" w:cs="Arial"/>
          <w:lang w:val="es-CL"/>
        </w:rPr>
        <w:t>como mínimo una vez al año</w:t>
      </w:r>
      <w:r w:rsidR="00A11C07">
        <w:rPr>
          <w:rFonts w:ascii="Arial" w:hAnsi="Arial" w:cs="Arial"/>
          <w:lang w:val="es-CL"/>
        </w:rPr>
        <w:t>. E</w:t>
      </w:r>
      <w:r w:rsidR="002C049A" w:rsidRPr="002C049A">
        <w:rPr>
          <w:rFonts w:ascii="Arial" w:hAnsi="Arial" w:cs="Arial"/>
          <w:lang w:val="es-CL"/>
        </w:rPr>
        <w:t xml:space="preserve">sto quedará sujeto a cambios </w:t>
      </w:r>
      <w:r w:rsidR="002C049A" w:rsidRPr="002C049A">
        <w:rPr>
          <w:rFonts w:ascii="Arial" w:hAnsi="Arial" w:cs="Arial"/>
          <w:lang w:val="es-CL"/>
        </w:rPr>
        <w:lastRenderedPageBreak/>
        <w:t xml:space="preserve">según solicitud de la empresa externa, pudiendo ser mayor la cantidad de mantenciones en un periodo. </w:t>
      </w:r>
    </w:p>
    <w:p w:rsidR="00FB5C29" w:rsidRDefault="00FB5C29" w:rsidP="00FB5C29">
      <w:pPr>
        <w:autoSpaceDE w:val="0"/>
        <w:autoSpaceDN w:val="0"/>
        <w:adjustRightInd w:val="0"/>
        <w:spacing w:after="143" w:line="360" w:lineRule="auto"/>
        <w:jc w:val="both"/>
        <w:rPr>
          <w:rFonts w:ascii="Arial" w:hAnsi="Arial" w:cs="Arial"/>
          <w:lang w:val="es-CL"/>
        </w:rPr>
      </w:pPr>
      <w:r>
        <w:rPr>
          <w:rFonts w:ascii="Arial" w:hAnsi="Arial" w:cs="Arial"/>
          <w:lang w:val="es-CL"/>
        </w:rPr>
        <w:t xml:space="preserve">   </w:t>
      </w:r>
      <w:r w:rsidRPr="00FB5C29">
        <w:rPr>
          <w:rFonts w:ascii="Arial" w:hAnsi="Arial" w:cs="Arial"/>
          <w:lang w:val="es-CL"/>
        </w:rPr>
        <w:t xml:space="preserve">Antes de la llegada del o los referentes de la empresa externa a cargo de los mantenimientos, el </w:t>
      </w:r>
      <w:r>
        <w:rPr>
          <w:rFonts w:ascii="Arial" w:hAnsi="Arial" w:cs="Arial"/>
          <w:lang w:val="es-CL"/>
        </w:rPr>
        <w:t>coordinador de mantenimiento general y preventivo</w:t>
      </w:r>
      <w:r w:rsidRPr="00FB5C29">
        <w:rPr>
          <w:rFonts w:ascii="Arial" w:hAnsi="Arial" w:cs="Arial"/>
          <w:lang w:val="es-CL"/>
        </w:rPr>
        <w:t xml:space="preserve"> se coordinará previamente con los jefes y/o </w:t>
      </w:r>
      <w:r>
        <w:rPr>
          <w:rFonts w:ascii="Arial" w:hAnsi="Arial" w:cs="Arial"/>
          <w:lang w:val="es-CL"/>
        </w:rPr>
        <w:t>encargados de unidades</w:t>
      </w:r>
      <w:r w:rsidRPr="00FB5C29">
        <w:rPr>
          <w:rFonts w:ascii="Arial" w:hAnsi="Arial" w:cs="Arial"/>
          <w:lang w:val="es-CL"/>
        </w:rPr>
        <w:t xml:space="preserve"> indicando que el o los equipos de las unidade</w:t>
      </w:r>
      <w:r>
        <w:rPr>
          <w:rFonts w:ascii="Arial" w:hAnsi="Arial" w:cs="Arial"/>
          <w:lang w:val="es-CL"/>
        </w:rPr>
        <w:t>s de apoyo a cargo se encontrará</w:t>
      </w:r>
      <w:r w:rsidRPr="00FB5C29">
        <w:rPr>
          <w:rFonts w:ascii="Arial" w:hAnsi="Arial" w:cs="Arial"/>
          <w:lang w:val="es-CL"/>
        </w:rPr>
        <w:t xml:space="preserve">n en mantención, para que estos puedan estar disponibles. </w:t>
      </w:r>
    </w:p>
    <w:p w:rsidR="00FD56A2" w:rsidRDefault="00FD56A2" w:rsidP="00FD56A2">
      <w:pPr>
        <w:pStyle w:val="NormalWeb"/>
        <w:numPr>
          <w:ilvl w:val="0"/>
          <w:numId w:val="28"/>
        </w:numPr>
        <w:spacing w:before="0" w:beforeAutospacing="0" w:after="0" w:afterAutospacing="0" w:line="360" w:lineRule="auto"/>
        <w:jc w:val="both"/>
        <w:rPr>
          <w:rFonts w:ascii="Arial" w:hAnsi="Arial" w:cs="Arial"/>
          <w:b/>
          <w:bCs/>
          <w:lang w:val="es-CL"/>
        </w:rPr>
      </w:pPr>
      <w:r>
        <w:rPr>
          <w:rFonts w:ascii="Arial" w:hAnsi="Arial" w:cs="Arial"/>
          <w:b/>
          <w:bCs/>
          <w:lang w:val="es-CL"/>
        </w:rPr>
        <w:t>Sobre c</w:t>
      </w:r>
      <w:r w:rsidRPr="007D4E8A">
        <w:rPr>
          <w:rFonts w:ascii="Arial" w:hAnsi="Arial" w:cs="Arial"/>
          <w:b/>
          <w:bCs/>
          <w:lang w:val="es-CL"/>
        </w:rPr>
        <w:t>omunicación Interna y Externa</w:t>
      </w:r>
      <w:r>
        <w:rPr>
          <w:rFonts w:ascii="Arial" w:hAnsi="Arial" w:cs="Arial"/>
          <w:b/>
          <w:bCs/>
          <w:lang w:val="es-CL"/>
        </w:rPr>
        <w:t>.</w:t>
      </w:r>
    </w:p>
    <w:p w:rsidR="00FD56A2" w:rsidRPr="007D4E8A" w:rsidRDefault="00FD56A2" w:rsidP="00FD56A2">
      <w:pPr>
        <w:pStyle w:val="NormalWeb"/>
        <w:numPr>
          <w:ilvl w:val="0"/>
          <w:numId w:val="25"/>
        </w:numPr>
        <w:spacing w:before="0" w:beforeAutospacing="0" w:after="0" w:afterAutospacing="0" w:line="360" w:lineRule="auto"/>
        <w:jc w:val="both"/>
        <w:rPr>
          <w:rFonts w:ascii="Arial" w:hAnsi="Arial" w:cs="Arial"/>
          <w:lang w:val="es-CL"/>
        </w:rPr>
      </w:pPr>
      <w:r w:rsidRPr="007D4E8A">
        <w:rPr>
          <w:rFonts w:ascii="Arial" w:hAnsi="Arial" w:cs="Arial"/>
          <w:b/>
          <w:bCs/>
          <w:lang w:val="es-CL"/>
        </w:rPr>
        <w:t>Interna</w:t>
      </w:r>
      <w:r w:rsidRPr="007D4E8A">
        <w:rPr>
          <w:rFonts w:ascii="Arial" w:hAnsi="Arial" w:cs="Arial"/>
          <w:lang w:val="es-CL"/>
        </w:rPr>
        <w:t xml:space="preserve">: La Unidad de </w:t>
      </w:r>
      <w:r>
        <w:rPr>
          <w:rFonts w:ascii="Arial" w:hAnsi="Arial" w:cs="Arial"/>
          <w:lang w:val="es-CL"/>
        </w:rPr>
        <w:t>Servicios Generales</w:t>
      </w:r>
      <w:r w:rsidRPr="007D4E8A">
        <w:rPr>
          <w:rFonts w:ascii="Arial" w:hAnsi="Arial" w:cs="Arial"/>
          <w:lang w:val="es-CL"/>
        </w:rPr>
        <w:t xml:space="preserve"> comunicará a las jefaturas clínicas y usuarios </w:t>
      </w:r>
      <w:r w:rsidR="00A11C07">
        <w:rPr>
          <w:rFonts w:ascii="Arial" w:hAnsi="Arial" w:cs="Arial"/>
          <w:lang w:val="es-CL"/>
        </w:rPr>
        <w:t xml:space="preserve">que manejan </w:t>
      </w:r>
      <w:r w:rsidRPr="007D4E8A">
        <w:rPr>
          <w:rFonts w:ascii="Arial" w:hAnsi="Arial" w:cs="Arial"/>
          <w:lang w:val="es-CL"/>
        </w:rPr>
        <w:t>los equipos programados</w:t>
      </w:r>
      <w:r w:rsidR="00A11C07">
        <w:rPr>
          <w:rFonts w:ascii="Arial" w:hAnsi="Arial" w:cs="Arial"/>
          <w:lang w:val="es-CL"/>
        </w:rPr>
        <w:t>,</w:t>
      </w:r>
      <w:r w:rsidRPr="007D4E8A">
        <w:rPr>
          <w:rFonts w:ascii="Arial" w:hAnsi="Arial" w:cs="Arial"/>
          <w:lang w:val="es-CL"/>
        </w:rPr>
        <w:t xml:space="preserve"> para mantención con al menos </w:t>
      </w:r>
      <w:r w:rsidRPr="007D4E8A">
        <w:rPr>
          <w:rFonts w:ascii="Arial" w:hAnsi="Arial" w:cs="Arial"/>
          <w:b/>
          <w:bCs/>
          <w:lang w:val="es-CL"/>
        </w:rPr>
        <w:t>5 días hábiles de anticipación</w:t>
      </w:r>
      <w:r w:rsidRPr="007D4E8A">
        <w:rPr>
          <w:rFonts w:ascii="Arial" w:hAnsi="Arial" w:cs="Arial"/>
          <w:lang w:val="es-CL"/>
        </w:rPr>
        <w:t>.</w:t>
      </w:r>
    </w:p>
    <w:p w:rsidR="00FD56A2" w:rsidRPr="007D4E8A" w:rsidRDefault="00FD56A2" w:rsidP="00FD56A2">
      <w:pPr>
        <w:pStyle w:val="NormalWeb"/>
        <w:numPr>
          <w:ilvl w:val="0"/>
          <w:numId w:val="25"/>
        </w:numPr>
        <w:spacing w:before="0" w:beforeAutospacing="0" w:after="0" w:afterAutospacing="0" w:line="360" w:lineRule="auto"/>
        <w:jc w:val="both"/>
        <w:rPr>
          <w:rFonts w:ascii="Arial" w:hAnsi="Arial" w:cs="Arial"/>
          <w:lang w:val="es-CL"/>
        </w:rPr>
      </w:pPr>
      <w:r w:rsidRPr="007D4E8A">
        <w:rPr>
          <w:rFonts w:ascii="Arial" w:hAnsi="Arial" w:cs="Arial"/>
          <w:b/>
          <w:bCs/>
          <w:lang w:val="es-CL"/>
        </w:rPr>
        <w:t>Externa</w:t>
      </w:r>
      <w:r w:rsidRPr="007D4E8A">
        <w:rPr>
          <w:rFonts w:ascii="Arial" w:hAnsi="Arial" w:cs="Arial"/>
          <w:lang w:val="es-CL"/>
        </w:rPr>
        <w:t xml:space="preserve">: Cuando la mantención la ejecute un proveedor, la Unidad de </w:t>
      </w:r>
      <w:r>
        <w:rPr>
          <w:rFonts w:ascii="Arial" w:hAnsi="Arial" w:cs="Arial"/>
          <w:lang w:val="es-CL"/>
        </w:rPr>
        <w:t>servicios generales</w:t>
      </w:r>
      <w:r w:rsidRPr="007D4E8A">
        <w:rPr>
          <w:rFonts w:ascii="Arial" w:hAnsi="Arial" w:cs="Arial"/>
          <w:lang w:val="es-CL"/>
        </w:rPr>
        <w:t xml:space="preserve"> coordinará fecha, traslado (si corresponde) y validación de actividades realizadas.</w:t>
      </w:r>
    </w:p>
    <w:p w:rsidR="00FB5C29" w:rsidRDefault="00FB5C29" w:rsidP="00FB5C29">
      <w:pPr>
        <w:autoSpaceDE w:val="0"/>
        <w:autoSpaceDN w:val="0"/>
        <w:adjustRightInd w:val="0"/>
        <w:spacing w:line="360" w:lineRule="auto"/>
        <w:jc w:val="both"/>
        <w:rPr>
          <w:rFonts w:ascii="Arial" w:hAnsi="Arial" w:cs="Arial"/>
          <w:lang w:val="es-CL"/>
        </w:rPr>
      </w:pPr>
      <w:r>
        <w:rPr>
          <w:rFonts w:ascii="Arial" w:hAnsi="Arial" w:cs="Arial"/>
          <w:lang w:val="es-CL"/>
        </w:rPr>
        <w:t xml:space="preserve">   </w:t>
      </w:r>
      <w:r w:rsidRPr="00A11C07">
        <w:rPr>
          <w:rFonts w:ascii="Arial" w:hAnsi="Arial" w:cs="Arial"/>
          <w:lang w:val="es-CL"/>
        </w:rPr>
        <w:t>Una vez realizado el mantenimiento del equipo, el técnico de la empresa externa, deberá entregar un informe con los resultados obtenidos, siendo este recibido por el jefe/encargado de unidad quien los archivará en carpetas y/o cuaderno de vida del equipamiento.</w:t>
      </w:r>
    </w:p>
    <w:p w:rsidR="00FB5C29" w:rsidRPr="00FB5C29" w:rsidRDefault="00FB5C29" w:rsidP="009147D9">
      <w:pPr>
        <w:pStyle w:val="Prrafodelista"/>
        <w:numPr>
          <w:ilvl w:val="0"/>
          <w:numId w:val="28"/>
        </w:numPr>
        <w:spacing w:line="360" w:lineRule="auto"/>
        <w:jc w:val="both"/>
        <w:rPr>
          <w:rFonts w:ascii="Arial" w:hAnsi="Arial" w:cs="Arial"/>
          <w:b/>
          <w:bCs/>
          <w:sz w:val="24"/>
        </w:rPr>
      </w:pPr>
      <w:r w:rsidRPr="00FB5C29">
        <w:rPr>
          <w:rFonts w:ascii="Arial" w:hAnsi="Arial" w:cs="Arial"/>
          <w:b/>
          <w:sz w:val="24"/>
          <w:szCs w:val="28"/>
        </w:rPr>
        <w:t>Parámetros técnicos mínimos a revisar según equipo.</w:t>
      </w:r>
    </w:p>
    <w:p w:rsidR="009147D9" w:rsidRPr="009147D9" w:rsidRDefault="00FB5C29" w:rsidP="009147D9">
      <w:pPr>
        <w:spacing w:line="360" w:lineRule="auto"/>
        <w:jc w:val="both"/>
        <w:rPr>
          <w:rFonts w:ascii="Arial" w:hAnsi="Arial" w:cs="Arial"/>
          <w:lang w:val="es-CL"/>
        </w:rPr>
      </w:pPr>
      <w:r>
        <w:rPr>
          <w:rFonts w:ascii="Arial" w:hAnsi="Arial" w:cs="Arial"/>
          <w:b/>
          <w:bCs/>
          <w:lang w:val="es-CL"/>
        </w:rPr>
        <w:t>a.</w:t>
      </w:r>
      <w:r w:rsidR="009147D9" w:rsidRPr="009147D9">
        <w:rPr>
          <w:rFonts w:ascii="Arial" w:hAnsi="Arial" w:cs="Arial"/>
          <w:b/>
          <w:bCs/>
          <w:lang w:val="es-CL"/>
        </w:rPr>
        <w:t xml:space="preserve"> Autoclaves</w:t>
      </w:r>
    </w:p>
    <w:p w:rsidR="009147D9" w:rsidRPr="009147D9" w:rsidRDefault="009147D9" w:rsidP="009147D9">
      <w:pPr>
        <w:numPr>
          <w:ilvl w:val="0"/>
          <w:numId w:val="16"/>
        </w:numPr>
        <w:spacing w:line="360" w:lineRule="auto"/>
        <w:jc w:val="both"/>
        <w:rPr>
          <w:rFonts w:ascii="Arial" w:hAnsi="Arial" w:cs="Arial"/>
          <w:lang w:val="es-CL"/>
        </w:rPr>
      </w:pPr>
      <w:r w:rsidRPr="009147D9">
        <w:rPr>
          <w:rFonts w:ascii="Arial" w:hAnsi="Arial" w:cs="Arial"/>
          <w:lang w:val="es-CL"/>
        </w:rPr>
        <w:t>Inspección externa y verificación de fugas.</w:t>
      </w:r>
    </w:p>
    <w:p w:rsidR="009147D9" w:rsidRPr="009147D9" w:rsidRDefault="009147D9" w:rsidP="009147D9">
      <w:pPr>
        <w:numPr>
          <w:ilvl w:val="0"/>
          <w:numId w:val="16"/>
        </w:numPr>
        <w:spacing w:line="360" w:lineRule="auto"/>
        <w:jc w:val="both"/>
        <w:rPr>
          <w:rFonts w:ascii="Arial" w:hAnsi="Arial" w:cs="Arial"/>
          <w:lang w:val="es-CL"/>
        </w:rPr>
      </w:pPr>
      <w:r w:rsidRPr="009147D9">
        <w:rPr>
          <w:rFonts w:ascii="Arial" w:hAnsi="Arial" w:cs="Arial"/>
          <w:lang w:val="es-CL"/>
        </w:rPr>
        <w:t>Revisión de puertas, empaquetaduras y válvulas de seguridad.</w:t>
      </w:r>
    </w:p>
    <w:p w:rsidR="009147D9" w:rsidRPr="009147D9" w:rsidRDefault="009147D9" w:rsidP="009147D9">
      <w:pPr>
        <w:numPr>
          <w:ilvl w:val="0"/>
          <w:numId w:val="16"/>
        </w:numPr>
        <w:spacing w:line="360" w:lineRule="auto"/>
        <w:jc w:val="both"/>
        <w:rPr>
          <w:rFonts w:ascii="Arial" w:hAnsi="Arial" w:cs="Arial"/>
          <w:lang w:val="es-CL"/>
        </w:rPr>
      </w:pPr>
      <w:r w:rsidRPr="009147D9">
        <w:rPr>
          <w:rFonts w:ascii="Arial" w:hAnsi="Arial" w:cs="Arial"/>
          <w:lang w:val="es-CL"/>
        </w:rPr>
        <w:t>Control de manómetros, resistencias y sistema eléctrico.</w:t>
      </w:r>
    </w:p>
    <w:p w:rsidR="009147D9" w:rsidRDefault="009147D9" w:rsidP="009147D9">
      <w:pPr>
        <w:numPr>
          <w:ilvl w:val="0"/>
          <w:numId w:val="16"/>
        </w:numPr>
        <w:spacing w:line="360" w:lineRule="auto"/>
        <w:jc w:val="both"/>
        <w:rPr>
          <w:rFonts w:ascii="Arial" w:hAnsi="Arial" w:cs="Arial"/>
          <w:lang w:val="es-CL"/>
        </w:rPr>
      </w:pPr>
      <w:r w:rsidRPr="009147D9">
        <w:rPr>
          <w:rFonts w:ascii="Arial" w:hAnsi="Arial" w:cs="Arial"/>
          <w:lang w:val="es-CL"/>
        </w:rPr>
        <w:t>Limpieza de cámara y filtros.</w:t>
      </w:r>
    </w:p>
    <w:p w:rsidR="00030C10" w:rsidRDefault="005E0C49" w:rsidP="009147D9">
      <w:pPr>
        <w:numPr>
          <w:ilvl w:val="0"/>
          <w:numId w:val="16"/>
        </w:numPr>
        <w:spacing w:line="360" w:lineRule="auto"/>
        <w:jc w:val="both"/>
        <w:rPr>
          <w:rFonts w:ascii="Arial" w:hAnsi="Arial" w:cs="Arial"/>
          <w:lang w:val="es-CL"/>
        </w:rPr>
      </w:pPr>
      <w:r>
        <w:rPr>
          <w:rFonts w:ascii="Arial" w:hAnsi="Arial" w:cs="Arial"/>
          <w:lang w:val="es-CL"/>
        </w:rPr>
        <w:t>Chequeo de funcionamiento del equipo.</w:t>
      </w:r>
    </w:p>
    <w:p w:rsidR="009147D9" w:rsidRPr="009147D9" w:rsidRDefault="00030C10" w:rsidP="009147D9">
      <w:pPr>
        <w:spacing w:line="360" w:lineRule="auto"/>
        <w:jc w:val="both"/>
        <w:rPr>
          <w:rFonts w:ascii="Arial" w:hAnsi="Arial" w:cs="Arial"/>
          <w:lang w:val="es-CL"/>
        </w:rPr>
      </w:pPr>
      <w:r>
        <w:rPr>
          <w:rFonts w:ascii="Arial" w:hAnsi="Arial" w:cs="Arial"/>
          <w:b/>
          <w:bCs/>
          <w:lang w:val="es-CL"/>
        </w:rPr>
        <w:t>b.</w:t>
      </w:r>
      <w:r w:rsidR="009147D9" w:rsidRPr="009147D9">
        <w:rPr>
          <w:rFonts w:ascii="Arial" w:hAnsi="Arial" w:cs="Arial"/>
          <w:b/>
          <w:bCs/>
          <w:lang w:val="es-CL"/>
        </w:rPr>
        <w:t xml:space="preserve"> Equipos de Laboratorio Clínico</w:t>
      </w:r>
    </w:p>
    <w:p w:rsidR="009147D9" w:rsidRPr="009147D9" w:rsidRDefault="009147D9" w:rsidP="009147D9">
      <w:pPr>
        <w:numPr>
          <w:ilvl w:val="0"/>
          <w:numId w:val="17"/>
        </w:numPr>
        <w:spacing w:line="360" w:lineRule="auto"/>
        <w:jc w:val="both"/>
        <w:rPr>
          <w:rFonts w:ascii="Arial" w:hAnsi="Arial" w:cs="Arial"/>
          <w:lang w:val="es-CL"/>
        </w:rPr>
      </w:pPr>
      <w:r w:rsidRPr="009147D9">
        <w:rPr>
          <w:rFonts w:ascii="Arial" w:hAnsi="Arial" w:cs="Arial"/>
          <w:lang w:val="es-CL"/>
        </w:rPr>
        <w:t>Limpieza externa e interna integral.</w:t>
      </w:r>
    </w:p>
    <w:p w:rsidR="009147D9" w:rsidRPr="009147D9" w:rsidRDefault="009147D9" w:rsidP="009147D9">
      <w:pPr>
        <w:numPr>
          <w:ilvl w:val="0"/>
          <w:numId w:val="17"/>
        </w:numPr>
        <w:spacing w:line="360" w:lineRule="auto"/>
        <w:jc w:val="both"/>
        <w:rPr>
          <w:rFonts w:ascii="Arial" w:hAnsi="Arial" w:cs="Arial"/>
          <w:lang w:val="es-CL"/>
        </w:rPr>
      </w:pPr>
      <w:r w:rsidRPr="009147D9">
        <w:rPr>
          <w:rFonts w:ascii="Arial" w:hAnsi="Arial" w:cs="Arial"/>
          <w:lang w:val="es-CL"/>
        </w:rPr>
        <w:t>Lubricación de partes móviles.</w:t>
      </w:r>
    </w:p>
    <w:p w:rsidR="009147D9" w:rsidRPr="009147D9" w:rsidRDefault="009147D9" w:rsidP="009147D9">
      <w:pPr>
        <w:numPr>
          <w:ilvl w:val="0"/>
          <w:numId w:val="17"/>
        </w:numPr>
        <w:spacing w:line="360" w:lineRule="auto"/>
        <w:jc w:val="both"/>
        <w:rPr>
          <w:rFonts w:ascii="Arial" w:hAnsi="Arial" w:cs="Arial"/>
          <w:lang w:val="es-CL"/>
        </w:rPr>
      </w:pPr>
      <w:r w:rsidRPr="009147D9">
        <w:rPr>
          <w:rFonts w:ascii="Arial" w:hAnsi="Arial" w:cs="Arial"/>
          <w:lang w:val="es-CL"/>
        </w:rPr>
        <w:lastRenderedPageBreak/>
        <w:t>Ajuste y calibración de sensores, bombas y óptica.</w:t>
      </w:r>
    </w:p>
    <w:p w:rsidR="009147D9" w:rsidRDefault="009147D9" w:rsidP="009147D9">
      <w:pPr>
        <w:numPr>
          <w:ilvl w:val="0"/>
          <w:numId w:val="17"/>
        </w:numPr>
        <w:spacing w:line="360" w:lineRule="auto"/>
        <w:jc w:val="both"/>
        <w:rPr>
          <w:rFonts w:ascii="Arial" w:hAnsi="Arial" w:cs="Arial"/>
          <w:lang w:val="es-CL"/>
        </w:rPr>
      </w:pPr>
      <w:r w:rsidRPr="009147D9">
        <w:rPr>
          <w:rFonts w:ascii="Arial" w:hAnsi="Arial" w:cs="Arial"/>
          <w:lang w:val="es-CL"/>
        </w:rPr>
        <w:t xml:space="preserve">Revisión de alarmas, </w:t>
      </w:r>
      <w:proofErr w:type="spellStart"/>
      <w:r w:rsidRPr="009147D9">
        <w:rPr>
          <w:rFonts w:ascii="Arial" w:hAnsi="Arial" w:cs="Arial"/>
          <w:lang w:val="es-CL"/>
        </w:rPr>
        <w:t>display</w:t>
      </w:r>
      <w:proofErr w:type="spellEnd"/>
      <w:r w:rsidRPr="009147D9">
        <w:rPr>
          <w:rFonts w:ascii="Arial" w:hAnsi="Arial" w:cs="Arial"/>
          <w:lang w:val="es-CL"/>
        </w:rPr>
        <w:t>, indicadores y seguridad eléctrica.</w:t>
      </w:r>
    </w:p>
    <w:p w:rsidR="005E0C49" w:rsidRDefault="005E0C49" w:rsidP="009147D9">
      <w:pPr>
        <w:spacing w:line="360" w:lineRule="auto"/>
        <w:jc w:val="both"/>
        <w:rPr>
          <w:rFonts w:ascii="Arial" w:hAnsi="Arial" w:cs="Arial"/>
          <w:lang w:val="es-CL"/>
        </w:rPr>
      </w:pPr>
    </w:p>
    <w:p w:rsidR="009147D9" w:rsidRPr="009147D9" w:rsidRDefault="00030C10" w:rsidP="009147D9">
      <w:pPr>
        <w:spacing w:line="360" w:lineRule="auto"/>
        <w:jc w:val="both"/>
        <w:rPr>
          <w:rFonts w:ascii="Arial" w:hAnsi="Arial" w:cs="Arial"/>
          <w:lang w:val="es-CL"/>
        </w:rPr>
      </w:pPr>
      <w:r>
        <w:rPr>
          <w:rFonts w:ascii="Arial" w:hAnsi="Arial" w:cs="Arial"/>
          <w:b/>
          <w:bCs/>
          <w:lang w:val="es-CL"/>
        </w:rPr>
        <w:t>c.</w:t>
      </w:r>
      <w:r w:rsidR="009147D9" w:rsidRPr="009147D9">
        <w:rPr>
          <w:rFonts w:ascii="Arial" w:hAnsi="Arial" w:cs="Arial"/>
          <w:b/>
          <w:bCs/>
          <w:lang w:val="es-CL"/>
        </w:rPr>
        <w:t xml:space="preserve"> Refrigeradores </w:t>
      </w:r>
      <w:r w:rsidR="00A11C07">
        <w:rPr>
          <w:rFonts w:ascii="Arial" w:hAnsi="Arial" w:cs="Arial"/>
          <w:b/>
          <w:bCs/>
          <w:lang w:val="es-CL"/>
        </w:rPr>
        <w:t>clínicos</w:t>
      </w:r>
    </w:p>
    <w:p w:rsidR="009147D9" w:rsidRPr="009147D9" w:rsidRDefault="009147D9" w:rsidP="009147D9">
      <w:pPr>
        <w:numPr>
          <w:ilvl w:val="0"/>
          <w:numId w:val="18"/>
        </w:numPr>
        <w:spacing w:line="360" w:lineRule="auto"/>
        <w:jc w:val="both"/>
        <w:rPr>
          <w:rFonts w:ascii="Arial" w:hAnsi="Arial" w:cs="Arial"/>
          <w:lang w:val="es-CL"/>
        </w:rPr>
      </w:pPr>
      <w:r w:rsidRPr="009147D9">
        <w:rPr>
          <w:rFonts w:ascii="Arial" w:hAnsi="Arial" w:cs="Arial"/>
          <w:lang w:val="es-CL"/>
        </w:rPr>
        <w:t>Inspección de condiciones ambientales.</w:t>
      </w:r>
    </w:p>
    <w:p w:rsidR="009147D9" w:rsidRPr="009147D9" w:rsidRDefault="009147D9" w:rsidP="009147D9">
      <w:pPr>
        <w:numPr>
          <w:ilvl w:val="0"/>
          <w:numId w:val="18"/>
        </w:numPr>
        <w:spacing w:line="360" w:lineRule="auto"/>
        <w:jc w:val="both"/>
        <w:rPr>
          <w:rFonts w:ascii="Arial" w:hAnsi="Arial" w:cs="Arial"/>
          <w:lang w:val="es-CL"/>
        </w:rPr>
      </w:pPr>
      <w:r w:rsidRPr="009147D9">
        <w:rPr>
          <w:rFonts w:ascii="Arial" w:hAnsi="Arial" w:cs="Arial"/>
          <w:lang w:val="es-CL"/>
        </w:rPr>
        <w:t>Ch</w:t>
      </w:r>
      <w:r w:rsidR="00F809F4">
        <w:rPr>
          <w:rFonts w:ascii="Arial" w:hAnsi="Arial" w:cs="Arial"/>
          <w:lang w:val="es-CL"/>
        </w:rPr>
        <w:t>equeo de juntas de puertas y conexión</w:t>
      </w:r>
      <w:r w:rsidRPr="009147D9">
        <w:rPr>
          <w:rFonts w:ascii="Arial" w:hAnsi="Arial" w:cs="Arial"/>
          <w:lang w:val="es-CL"/>
        </w:rPr>
        <w:t xml:space="preserve"> eléctrica.</w:t>
      </w:r>
    </w:p>
    <w:p w:rsidR="009147D9" w:rsidRPr="009147D9" w:rsidRDefault="009147D9" w:rsidP="009147D9">
      <w:pPr>
        <w:numPr>
          <w:ilvl w:val="0"/>
          <w:numId w:val="18"/>
        </w:numPr>
        <w:spacing w:line="360" w:lineRule="auto"/>
        <w:jc w:val="both"/>
        <w:rPr>
          <w:rFonts w:ascii="Arial" w:hAnsi="Arial" w:cs="Arial"/>
          <w:lang w:val="es-CL"/>
        </w:rPr>
      </w:pPr>
      <w:r w:rsidRPr="009147D9">
        <w:rPr>
          <w:rFonts w:ascii="Arial" w:hAnsi="Arial" w:cs="Arial"/>
          <w:lang w:val="es-CL"/>
        </w:rPr>
        <w:t xml:space="preserve">Revisión </w:t>
      </w:r>
      <w:r w:rsidR="00F809F4">
        <w:rPr>
          <w:rFonts w:ascii="Arial" w:hAnsi="Arial" w:cs="Arial"/>
          <w:lang w:val="es-CL"/>
        </w:rPr>
        <w:t xml:space="preserve">visual </w:t>
      </w:r>
      <w:r w:rsidRPr="009147D9">
        <w:rPr>
          <w:rFonts w:ascii="Arial" w:hAnsi="Arial" w:cs="Arial"/>
          <w:lang w:val="es-CL"/>
        </w:rPr>
        <w:t>de compresor y ventilación.</w:t>
      </w:r>
    </w:p>
    <w:p w:rsidR="009147D9" w:rsidRDefault="009147D9" w:rsidP="009147D9">
      <w:pPr>
        <w:numPr>
          <w:ilvl w:val="0"/>
          <w:numId w:val="18"/>
        </w:numPr>
        <w:spacing w:line="360" w:lineRule="auto"/>
        <w:jc w:val="both"/>
        <w:rPr>
          <w:rFonts w:ascii="Arial" w:hAnsi="Arial" w:cs="Arial"/>
          <w:lang w:val="es-CL"/>
        </w:rPr>
      </w:pPr>
      <w:r w:rsidRPr="009147D9">
        <w:rPr>
          <w:rFonts w:ascii="Arial" w:hAnsi="Arial" w:cs="Arial"/>
          <w:lang w:val="es-CL"/>
        </w:rPr>
        <w:t>Verificación de temperatura de trabajo y alarmas.</w:t>
      </w:r>
    </w:p>
    <w:p w:rsidR="005E0C49" w:rsidRDefault="005E0C49" w:rsidP="00536DE3">
      <w:pPr>
        <w:spacing w:line="480" w:lineRule="auto"/>
        <w:jc w:val="both"/>
        <w:rPr>
          <w:rFonts w:ascii="Arial" w:hAnsi="Arial" w:cs="Arial"/>
          <w:lang w:val="es-CL"/>
        </w:rPr>
      </w:pPr>
    </w:p>
    <w:p w:rsidR="009147D9" w:rsidRPr="009147D9" w:rsidRDefault="005E0C49" w:rsidP="00536DE3">
      <w:pPr>
        <w:spacing w:line="480" w:lineRule="auto"/>
        <w:jc w:val="both"/>
        <w:rPr>
          <w:rFonts w:ascii="Arial" w:hAnsi="Arial" w:cs="Arial"/>
          <w:lang w:val="es-CL"/>
        </w:rPr>
      </w:pPr>
      <w:r>
        <w:rPr>
          <w:rFonts w:ascii="Arial" w:hAnsi="Arial" w:cs="Arial"/>
          <w:b/>
          <w:bCs/>
          <w:lang w:val="es-CL"/>
        </w:rPr>
        <w:t>d</w:t>
      </w:r>
      <w:r w:rsidR="009147D9" w:rsidRPr="009147D9">
        <w:rPr>
          <w:rFonts w:ascii="Arial" w:hAnsi="Arial" w:cs="Arial"/>
          <w:b/>
          <w:bCs/>
          <w:lang w:val="es-CL"/>
        </w:rPr>
        <w:t>. Equipos Dentales</w:t>
      </w:r>
    </w:p>
    <w:p w:rsidR="00F809F4" w:rsidRPr="00F809F4" w:rsidRDefault="00F809F4" w:rsidP="00F809F4">
      <w:pPr>
        <w:numPr>
          <w:ilvl w:val="0"/>
          <w:numId w:val="19"/>
        </w:numPr>
        <w:spacing w:line="360" w:lineRule="auto"/>
        <w:jc w:val="both"/>
        <w:rPr>
          <w:rFonts w:ascii="Arial" w:hAnsi="Arial" w:cs="Arial"/>
          <w:lang w:val="es-CL"/>
        </w:rPr>
      </w:pPr>
      <w:r>
        <w:rPr>
          <w:rFonts w:ascii="Arial" w:hAnsi="Arial" w:cs="Arial"/>
          <w:lang w:val="es-CL"/>
        </w:rPr>
        <w:t>Revisión Visual y de ajustes de sillón</w:t>
      </w:r>
      <w:r w:rsidR="009147D9" w:rsidRPr="009147D9">
        <w:rPr>
          <w:rFonts w:ascii="Arial" w:hAnsi="Arial" w:cs="Arial"/>
          <w:lang w:val="es-CL"/>
        </w:rPr>
        <w:t xml:space="preserve"> dental.</w:t>
      </w:r>
    </w:p>
    <w:p w:rsidR="009147D9" w:rsidRPr="009147D9" w:rsidRDefault="009147D9" w:rsidP="009147D9">
      <w:pPr>
        <w:numPr>
          <w:ilvl w:val="0"/>
          <w:numId w:val="19"/>
        </w:numPr>
        <w:spacing w:line="360" w:lineRule="auto"/>
        <w:jc w:val="both"/>
        <w:rPr>
          <w:rFonts w:ascii="Arial" w:hAnsi="Arial" w:cs="Arial"/>
          <w:lang w:val="es-CL"/>
        </w:rPr>
      </w:pPr>
      <w:r w:rsidRPr="009147D9">
        <w:rPr>
          <w:rFonts w:ascii="Arial" w:hAnsi="Arial" w:cs="Arial"/>
          <w:lang w:val="es-CL"/>
        </w:rPr>
        <w:t>Inspección de succión, mangueras y filtros de agua/aire.</w:t>
      </w:r>
    </w:p>
    <w:p w:rsidR="009147D9" w:rsidRDefault="009147D9" w:rsidP="009147D9">
      <w:pPr>
        <w:numPr>
          <w:ilvl w:val="0"/>
          <w:numId w:val="19"/>
        </w:numPr>
        <w:spacing w:line="360" w:lineRule="auto"/>
        <w:jc w:val="both"/>
        <w:rPr>
          <w:rFonts w:ascii="Arial" w:hAnsi="Arial" w:cs="Arial"/>
          <w:lang w:val="es-CL"/>
        </w:rPr>
      </w:pPr>
      <w:r w:rsidRPr="009147D9">
        <w:rPr>
          <w:rFonts w:ascii="Arial" w:hAnsi="Arial" w:cs="Arial"/>
          <w:lang w:val="es-CL"/>
        </w:rPr>
        <w:t>Limpieza y lubricación de partes móviles.</w:t>
      </w:r>
    </w:p>
    <w:p w:rsidR="005E0C49" w:rsidRDefault="005E0C49" w:rsidP="005E0C49">
      <w:pPr>
        <w:spacing w:line="360" w:lineRule="auto"/>
        <w:ind w:left="720"/>
        <w:jc w:val="both"/>
        <w:rPr>
          <w:rFonts w:ascii="Arial" w:hAnsi="Arial" w:cs="Arial"/>
          <w:lang w:val="es-CL"/>
        </w:rPr>
      </w:pPr>
    </w:p>
    <w:p w:rsidR="009147D9" w:rsidRPr="009147D9" w:rsidRDefault="005E0C49" w:rsidP="00536DE3">
      <w:pPr>
        <w:spacing w:line="480" w:lineRule="auto"/>
        <w:jc w:val="both"/>
        <w:rPr>
          <w:rFonts w:ascii="Arial" w:hAnsi="Arial" w:cs="Arial"/>
          <w:lang w:val="es-CL"/>
        </w:rPr>
      </w:pPr>
      <w:r>
        <w:rPr>
          <w:rFonts w:ascii="Arial" w:hAnsi="Arial" w:cs="Arial"/>
          <w:b/>
          <w:bCs/>
          <w:lang w:val="es-CL"/>
        </w:rPr>
        <w:t xml:space="preserve">e. </w:t>
      </w:r>
      <w:r w:rsidR="009147D9" w:rsidRPr="009147D9">
        <w:rPr>
          <w:rFonts w:ascii="Arial" w:hAnsi="Arial" w:cs="Arial"/>
          <w:b/>
          <w:bCs/>
          <w:lang w:val="es-CL"/>
        </w:rPr>
        <w:t>Ecógrafos</w:t>
      </w:r>
    </w:p>
    <w:p w:rsidR="009147D9" w:rsidRPr="009147D9" w:rsidRDefault="009147D9" w:rsidP="009147D9">
      <w:pPr>
        <w:numPr>
          <w:ilvl w:val="0"/>
          <w:numId w:val="20"/>
        </w:numPr>
        <w:spacing w:line="360" w:lineRule="auto"/>
        <w:jc w:val="both"/>
        <w:rPr>
          <w:rFonts w:ascii="Arial" w:hAnsi="Arial" w:cs="Arial"/>
          <w:lang w:val="es-CL"/>
        </w:rPr>
      </w:pPr>
      <w:r w:rsidRPr="009147D9">
        <w:rPr>
          <w:rFonts w:ascii="Arial" w:hAnsi="Arial" w:cs="Arial"/>
          <w:lang w:val="es-CL"/>
        </w:rPr>
        <w:t>Limpieza de panel</w:t>
      </w:r>
      <w:r w:rsidR="00F809F4">
        <w:rPr>
          <w:rFonts w:ascii="Arial" w:hAnsi="Arial" w:cs="Arial"/>
          <w:lang w:val="es-CL"/>
        </w:rPr>
        <w:t xml:space="preserve"> de control</w:t>
      </w:r>
      <w:r w:rsidRPr="009147D9">
        <w:rPr>
          <w:rFonts w:ascii="Arial" w:hAnsi="Arial" w:cs="Arial"/>
          <w:lang w:val="es-CL"/>
        </w:rPr>
        <w:t xml:space="preserve"> y transductores.</w:t>
      </w:r>
    </w:p>
    <w:p w:rsidR="009147D9" w:rsidRPr="009147D9" w:rsidRDefault="009147D9" w:rsidP="009147D9">
      <w:pPr>
        <w:numPr>
          <w:ilvl w:val="0"/>
          <w:numId w:val="20"/>
        </w:numPr>
        <w:spacing w:line="360" w:lineRule="auto"/>
        <w:jc w:val="both"/>
        <w:rPr>
          <w:rFonts w:ascii="Arial" w:hAnsi="Arial" w:cs="Arial"/>
          <w:lang w:val="es-CL"/>
        </w:rPr>
      </w:pPr>
      <w:r w:rsidRPr="009147D9">
        <w:rPr>
          <w:rFonts w:ascii="Arial" w:hAnsi="Arial" w:cs="Arial"/>
          <w:lang w:val="es-CL"/>
        </w:rPr>
        <w:t>Verificación de monitor, software y partes mecánicas.</w:t>
      </w:r>
    </w:p>
    <w:p w:rsidR="009147D9" w:rsidRPr="009147D9" w:rsidRDefault="009147D9" w:rsidP="009147D9">
      <w:pPr>
        <w:numPr>
          <w:ilvl w:val="0"/>
          <w:numId w:val="20"/>
        </w:numPr>
        <w:spacing w:line="360" w:lineRule="auto"/>
        <w:jc w:val="both"/>
        <w:rPr>
          <w:rFonts w:ascii="Arial" w:hAnsi="Arial" w:cs="Arial"/>
          <w:lang w:val="es-CL"/>
        </w:rPr>
      </w:pPr>
      <w:r w:rsidRPr="009147D9">
        <w:rPr>
          <w:rFonts w:ascii="Arial" w:hAnsi="Arial" w:cs="Arial"/>
          <w:lang w:val="es-CL"/>
        </w:rPr>
        <w:t>Chequeo de fuente de poder y ruedas/frenos.</w:t>
      </w:r>
    </w:p>
    <w:p w:rsidR="009147D9" w:rsidRDefault="009147D9" w:rsidP="009147D9">
      <w:pPr>
        <w:numPr>
          <w:ilvl w:val="0"/>
          <w:numId w:val="20"/>
        </w:numPr>
        <w:spacing w:line="360" w:lineRule="auto"/>
        <w:jc w:val="both"/>
        <w:rPr>
          <w:rFonts w:ascii="Arial" w:hAnsi="Arial" w:cs="Arial"/>
          <w:lang w:val="es-CL"/>
        </w:rPr>
      </w:pPr>
      <w:r w:rsidRPr="009147D9">
        <w:rPr>
          <w:rFonts w:ascii="Arial" w:hAnsi="Arial" w:cs="Arial"/>
          <w:lang w:val="es-CL"/>
        </w:rPr>
        <w:t>Calibración de imagen y pruebas funcionales.</w:t>
      </w:r>
    </w:p>
    <w:p w:rsidR="00AE6C9E" w:rsidRDefault="007D4E8A" w:rsidP="00AE6C9E">
      <w:pPr>
        <w:pStyle w:val="NormalWeb"/>
        <w:numPr>
          <w:ilvl w:val="0"/>
          <w:numId w:val="28"/>
        </w:numPr>
        <w:spacing w:before="0" w:after="0" w:line="360" w:lineRule="auto"/>
        <w:jc w:val="both"/>
        <w:rPr>
          <w:rFonts w:ascii="Arial" w:hAnsi="Arial" w:cs="Arial"/>
          <w:b/>
          <w:bCs/>
          <w:lang w:val="es-CL"/>
        </w:rPr>
      </w:pPr>
      <w:r w:rsidRPr="007D4E8A">
        <w:rPr>
          <w:rFonts w:ascii="Arial" w:hAnsi="Arial" w:cs="Arial"/>
          <w:b/>
          <w:bCs/>
          <w:lang w:val="es-CL"/>
        </w:rPr>
        <w:t>Reprogramación del Mantenimiento Preventivo</w:t>
      </w:r>
    </w:p>
    <w:p w:rsidR="007D4E8A" w:rsidRPr="00AE6C9E" w:rsidRDefault="00AE6C9E" w:rsidP="00AE6C9E">
      <w:pPr>
        <w:pStyle w:val="NormalWeb"/>
        <w:spacing w:before="0" w:after="0" w:line="360" w:lineRule="auto"/>
        <w:jc w:val="both"/>
        <w:rPr>
          <w:rFonts w:ascii="Arial" w:hAnsi="Arial" w:cs="Arial"/>
          <w:b/>
          <w:bCs/>
          <w:lang w:val="es-CL"/>
        </w:rPr>
      </w:pPr>
      <w:r>
        <w:rPr>
          <w:rFonts w:ascii="Arial" w:hAnsi="Arial" w:cs="Arial"/>
          <w:b/>
          <w:bCs/>
          <w:lang w:val="es-CL"/>
        </w:rPr>
        <w:t xml:space="preserve">   </w:t>
      </w:r>
      <w:r w:rsidR="007D4E8A" w:rsidRPr="00AE6C9E">
        <w:rPr>
          <w:rFonts w:ascii="Arial" w:hAnsi="Arial" w:cs="Arial"/>
          <w:lang w:val="es-CL"/>
        </w:rPr>
        <w:t xml:space="preserve">Si no es posible ejecutar la mantención en la fecha establecida por causas justificadas (falla de proveedor, traslado de equipo, contingencia clínica), el </w:t>
      </w:r>
      <w:r w:rsidR="00A11C07">
        <w:rPr>
          <w:rFonts w:ascii="Arial" w:hAnsi="Arial" w:cs="Arial"/>
          <w:lang w:val="es-CL"/>
        </w:rPr>
        <w:t>mantenimiento</w:t>
      </w:r>
      <w:r w:rsidR="007D4E8A" w:rsidRPr="00AE6C9E">
        <w:rPr>
          <w:rFonts w:ascii="Arial" w:hAnsi="Arial" w:cs="Arial"/>
          <w:lang w:val="es-CL"/>
        </w:rPr>
        <w:t xml:space="preserve"> deberá </w:t>
      </w:r>
      <w:r w:rsidR="007D4E8A" w:rsidRPr="00AE6C9E">
        <w:rPr>
          <w:rFonts w:ascii="Arial" w:hAnsi="Arial" w:cs="Arial"/>
          <w:b/>
          <w:bCs/>
          <w:lang w:val="es-CL"/>
        </w:rPr>
        <w:t>reprogramarse dentro de un plazo máximo de 30 días</w:t>
      </w:r>
      <w:r w:rsidR="00A26D60">
        <w:rPr>
          <w:rFonts w:ascii="Arial" w:hAnsi="Arial" w:cs="Arial"/>
          <w:b/>
          <w:bCs/>
          <w:lang w:val="es-CL"/>
        </w:rPr>
        <w:t xml:space="preserve"> hábiles</w:t>
      </w:r>
      <w:r w:rsidR="007D4E8A" w:rsidRPr="00AE6C9E">
        <w:rPr>
          <w:rFonts w:ascii="Arial" w:hAnsi="Arial" w:cs="Arial"/>
          <w:lang w:val="es-CL"/>
        </w:rPr>
        <w:t>.</w:t>
      </w:r>
    </w:p>
    <w:p w:rsidR="007D4E8A" w:rsidRPr="007D4E8A" w:rsidRDefault="00AE6C9E" w:rsidP="00AE6C9E">
      <w:pPr>
        <w:pStyle w:val="NormalWeb"/>
        <w:spacing w:before="0" w:beforeAutospacing="0" w:after="0" w:afterAutospacing="0" w:line="360" w:lineRule="auto"/>
        <w:jc w:val="both"/>
        <w:rPr>
          <w:rFonts w:ascii="Arial" w:hAnsi="Arial" w:cs="Arial"/>
          <w:lang w:val="es-CL"/>
        </w:rPr>
      </w:pPr>
      <w:r>
        <w:rPr>
          <w:rFonts w:ascii="Arial" w:hAnsi="Arial" w:cs="Arial"/>
          <w:lang w:val="es-CL"/>
        </w:rPr>
        <w:lastRenderedPageBreak/>
        <w:t xml:space="preserve">   </w:t>
      </w:r>
      <w:r w:rsidR="007D4E8A" w:rsidRPr="007D4E8A">
        <w:rPr>
          <w:rFonts w:ascii="Arial" w:hAnsi="Arial" w:cs="Arial"/>
          <w:lang w:val="es-CL"/>
        </w:rPr>
        <w:t xml:space="preserve">Se debe dejar constancia en la </w:t>
      </w:r>
      <w:r w:rsidR="007D4E8A" w:rsidRPr="007D4E8A">
        <w:rPr>
          <w:rFonts w:ascii="Arial" w:hAnsi="Arial" w:cs="Arial"/>
          <w:b/>
          <w:bCs/>
          <w:lang w:val="es-CL"/>
        </w:rPr>
        <w:t>Hoja de Vida del equipo</w:t>
      </w:r>
      <w:r w:rsidR="007D4E8A" w:rsidRPr="007D4E8A">
        <w:rPr>
          <w:rFonts w:ascii="Arial" w:hAnsi="Arial" w:cs="Arial"/>
          <w:lang w:val="es-CL"/>
        </w:rPr>
        <w:t xml:space="preserve"> de la reprogramación, indicando:</w:t>
      </w:r>
    </w:p>
    <w:p w:rsidR="007D4E8A" w:rsidRPr="007D4E8A" w:rsidRDefault="007D4E8A" w:rsidP="007D4E8A">
      <w:pPr>
        <w:pStyle w:val="NormalWeb"/>
        <w:numPr>
          <w:ilvl w:val="1"/>
          <w:numId w:val="26"/>
        </w:numPr>
        <w:spacing w:before="0" w:beforeAutospacing="0" w:after="0" w:afterAutospacing="0" w:line="360" w:lineRule="auto"/>
        <w:jc w:val="both"/>
        <w:rPr>
          <w:rFonts w:ascii="Arial" w:hAnsi="Arial" w:cs="Arial"/>
          <w:lang w:val="es-CL"/>
        </w:rPr>
      </w:pPr>
      <w:r w:rsidRPr="007D4E8A">
        <w:rPr>
          <w:rFonts w:ascii="Arial" w:hAnsi="Arial" w:cs="Arial"/>
          <w:lang w:val="es-CL"/>
        </w:rPr>
        <w:t>Fecha original de la mantención.</w:t>
      </w:r>
    </w:p>
    <w:p w:rsidR="007D4E8A" w:rsidRDefault="007D4E8A" w:rsidP="007D4E8A">
      <w:pPr>
        <w:pStyle w:val="NormalWeb"/>
        <w:numPr>
          <w:ilvl w:val="1"/>
          <w:numId w:val="26"/>
        </w:numPr>
        <w:spacing w:before="0" w:beforeAutospacing="0" w:after="0" w:afterAutospacing="0" w:line="360" w:lineRule="auto"/>
        <w:jc w:val="both"/>
        <w:rPr>
          <w:rFonts w:ascii="Arial" w:hAnsi="Arial" w:cs="Arial"/>
          <w:lang w:val="es-CL"/>
        </w:rPr>
      </w:pPr>
      <w:r w:rsidRPr="007D4E8A">
        <w:rPr>
          <w:rFonts w:ascii="Arial" w:hAnsi="Arial" w:cs="Arial"/>
          <w:lang w:val="es-CL"/>
        </w:rPr>
        <w:t>Nueva fecha asignada.</w:t>
      </w:r>
    </w:p>
    <w:p w:rsidR="007D4E8A" w:rsidRPr="007D4E8A" w:rsidRDefault="007D4E8A" w:rsidP="007D4E8A">
      <w:pPr>
        <w:pStyle w:val="NormalWeb"/>
        <w:spacing w:before="0" w:beforeAutospacing="0" w:after="0" w:afterAutospacing="0" w:line="360" w:lineRule="auto"/>
        <w:ind w:left="1440"/>
        <w:jc w:val="both"/>
        <w:rPr>
          <w:rFonts w:ascii="Arial" w:hAnsi="Arial" w:cs="Arial"/>
          <w:lang w:val="es-CL"/>
        </w:rPr>
      </w:pPr>
    </w:p>
    <w:p w:rsidR="007D4E8A" w:rsidRPr="007D4E8A" w:rsidRDefault="00AE6C9E" w:rsidP="00AE6C9E">
      <w:pPr>
        <w:pStyle w:val="NormalWeb"/>
        <w:spacing w:before="0" w:beforeAutospacing="0" w:after="0" w:afterAutospacing="0" w:line="360" w:lineRule="auto"/>
        <w:jc w:val="both"/>
        <w:rPr>
          <w:rFonts w:ascii="Arial" w:hAnsi="Arial" w:cs="Arial"/>
          <w:lang w:val="es-CL"/>
        </w:rPr>
      </w:pPr>
      <w:r>
        <w:rPr>
          <w:rFonts w:ascii="Arial" w:hAnsi="Arial" w:cs="Arial"/>
          <w:lang w:val="es-CL"/>
        </w:rPr>
        <w:t xml:space="preserve">   </w:t>
      </w:r>
      <w:r w:rsidR="007D4E8A" w:rsidRPr="007D4E8A">
        <w:rPr>
          <w:rFonts w:ascii="Arial" w:hAnsi="Arial" w:cs="Arial"/>
          <w:lang w:val="es-CL"/>
        </w:rPr>
        <w:t xml:space="preserve">En caso de no cumplirse la nueva fecha, el equipo podrá ser </w:t>
      </w:r>
      <w:r w:rsidR="007D4E8A" w:rsidRPr="007D4E8A">
        <w:rPr>
          <w:rFonts w:ascii="Arial" w:hAnsi="Arial" w:cs="Arial"/>
          <w:b/>
          <w:bCs/>
          <w:lang w:val="es-CL"/>
        </w:rPr>
        <w:t>retirado de uso clínico por seguridad</w:t>
      </w:r>
      <w:r w:rsidR="007D4E8A" w:rsidRPr="007D4E8A">
        <w:rPr>
          <w:rFonts w:ascii="Arial" w:hAnsi="Arial" w:cs="Arial"/>
          <w:lang w:val="es-CL"/>
        </w:rPr>
        <w:t>, hasta que se ejecute la mantención.</w:t>
      </w:r>
    </w:p>
    <w:p w:rsidR="007D4E8A" w:rsidRDefault="007D4E8A" w:rsidP="007D4E8A">
      <w:pPr>
        <w:pStyle w:val="NormalWeb"/>
        <w:spacing w:before="0" w:beforeAutospacing="0" w:after="0" w:afterAutospacing="0" w:line="360" w:lineRule="auto"/>
        <w:jc w:val="both"/>
        <w:rPr>
          <w:rFonts w:ascii="Arial" w:hAnsi="Arial" w:cs="Arial"/>
          <w:b/>
          <w:bCs/>
          <w:lang w:val="es-CL"/>
        </w:rPr>
      </w:pPr>
    </w:p>
    <w:p w:rsidR="00AE6C9E" w:rsidRPr="004F78F6" w:rsidRDefault="00AE6C9E" w:rsidP="00AE6C9E">
      <w:pPr>
        <w:pStyle w:val="NormalWeb"/>
        <w:numPr>
          <w:ilvl w:val="0"/>
          <w:numId w:val="1"/>
        </w:numPr>
        <w:spacing w:before="0" w:beforeAutospacing="0" w:after="0" w:afterAutospacing="0" w:line="360" w:lineRule="auto"/>
        <w:jc w:val="both"/>
        <w:rPr>
          <w:rFonts w:ascii="Arial" w:hAnsi="Arial" w:cs="Arial"/>
          <w:b/>
          <w:bCs/>
          <w:sz w:val="28"/>
          <w:lang w:val="es-CL"/>
        </w:rPr>
      </w:pPr>
      <w:r w:rsidRPr="004F78F6">
        <w:rPr>
          <w:rFonts w:ascii="Arial" w:hAnsi="Arial" w:cs="Arial"/>
          <w:b/>
          <w:bCs/>
          <w:sz w:val="28"/>
          <w:lang w:val="es-CL"/>
        </w:rPr>
        <w:t>REGISTROS.</w:t>
      </w:r>
    </w:p>
    <w:p w:rsidR="007D4E8A" w:rsidRPr="007D4E8A" w:rsidRDefault="007D4E8A" w:rsidP="00AE6C9E">
      <w:pPr>
        <w:pStyle w:val="NormalWeb"/>
        <w:numPr>
          <w:ilvl w:val="0"/>
          <w:numId w:val="31"/>
        </w:numPr>
        <w:spacing w:before="0" w:beforeAutospacing="0" w:after="0" w:afterAutospacing="0" w:line="360" w:lineRule="auto"/>
        <w:jc w:val="both"/>
        <w:rPr>
          <w:rFonts w:ascii="Arial" w:hAnsi="Arial" w:cs="Arial"/>
          <w:b/>
          <w:bCs/>
          <w:lang w:val="es-CL"/>
        </w:rPr>
      </w:pPr>
      <w:r w:rsidRPr="007D4E8A">
        <w:rPr>
          <w:rFonts w:ascii="Arial" w:hAnsi="Arial" w:cs="Arial"/>
          <w:b/>
          <w:bCs/>
          <w:lang w:val="es-CL"/>
        </w:rPr>
        <w:t>Ficha Técnica del Equipo</w:t>
      </w:r>
    </w:p>
    <w:p w:rsidR="007D4E8A" w:rsidRDefault="00026A48" w:rsidP="00026A48">
      <w:pPr>
        <w:pStyle w:val="NormalWeb"/>
        <w:spacing w:before="0" w:beforeAutospacing="0" w:after="0" w:afterAutospacing="0" w:line="360" w:lineRule="auto"/>
        <w:jc w:val="both"/>
        <w:rPr>
          <w:rFonts w:ascii="Arial" w:hAnsi="Arial" w:cs="Arial"/>
          <w:lang w:val="es-CL"/>
        </w:rPr>
      </w:pPr>
      <w:r>
        <w:rPr>
          <w:rFonts w:ascii="Arial" w:hAnsi="Arial" w:cs="Arial"/>
          <w:lang w:val="es-CL"/>
        </w:rPr>
        <w:t xml:space="preserve">   </w:t>
      </w:r>
      <w:r w:rsidR="007D4E8A" w:rsidRPr="007D4E8A">
        <w:rPr>
          <w:rFonts w:ascii="Arial" w:hAnsi="Arial" w:cs="Arial"/>
          <w:lang w:val="es-CL"/>
        </w:rPr>
        <w:t xml:space="preserve">Cada equipo incluido en el Programa deberá contar con una </w:t>
      </w:r>
      <w:r w:rsidR="007D4E8A" w:rsidRPr="007D4E8A">
        <w:rPr>
          <w:rFonts w:ascii="Arial" w:hAnsi="Arial" w:cs="Arial"/>
          <w:b/>
          <w:bCs/>
          <w:lang w:val="es-CL"/>
        </w:rPr>
        <w:t>Ficha Técnica</w:t>
      </w:r>
      <w:r w:rsidR="00AE6C9E">
        <w:rPr>
          <w:rFonts w:ascii="Arial" w:hAnsi="Arial" w:cs="Arial"/>
          <w:b/>
          <w:bCs/>
          <w:lang w:val="es-CL"/>
        </w:rPr>
        <w:t xml:space="preserve"> </w:t>
      </w:r>
      <w:r>
        <w:rPr>
          <w:rFonts w:ascii="Arial" w:hAnsi="Arial" w:cs="Arial"/>
          <w:bCs/>
          <w:lang w:val="es-CL"/>
        </w:rPr>
        <w:t xml:space="preserve">que contendrá los siguientes datos como mínimo: </w:t>
      </w:r>
      <w:r w:rsidR="007D4E8A" w:rsidRPr="007D4E8A">
        <w:rPr>
          <w:rFonts w:ascii="Arial" w:hAnsi="Arial" w:cs="Arial"/>
          <w:lang w:val="es-CL"/>
        </w:rPr>
        <w:t xml:space="preserve">Código </w:t>
      </w:r>
      <w:r w:rsidR="007D4E8A">
        <w:rPr>
          <w:rFonts w:ascii="Arial" w:hAnsi="Arial" w:cs="Arial"/>
          <w:lang w:val="es-CL"/>
        </w:rPr>
        <w:t>inventario</w:t>
      </w:r>
      <w:r>
        <w:rPr>
          <w:rFonts w:ascii="Arial" w:hAnsi="Arial" w:cs="Arial"/>
          <w:lang w:val="es-CL"/>
        </w:rPr>
        <w:t xml:space="preserve"> (Sólo si corresponde), nombre del equipo, m</w:t>
      </w:r>
      <w:r w:rsidR="007D4E8A" w:rsidRPr="007D4E8A">
        <w:rPr>
          <w:rFonts w:ascii="Arial" w:hAnsi="Arial" w:cs="Arial"/>
          <w:lang w:val="es-CL"/>
        </w:rPr>
        <w:t>arca y</w:t>
      </w:r>
      <w:r>
        <w:rPr>
          <w:rFonts w:ascii="Arial" w:hAnsi="Arial" w:cs="Arial"/>
          <w:lang w:val="es-CL"/>
        </w:rPr>
        <w:t xml:space="preserve">/o modelo, </w:t>
      </w:r>
      <w:r w:rsidR="007D4E8A" w:rsidRPr="007D4E8A">
        <w:rPr>
          <w:rFonts w:ascii="Arial" w:hAnsi="Arial" w:cs="Arial"/>
          <w:lang w:val="es-CL"/>
        </w:rPr>
        <w:t xml:space="preserve">N° de serie </w:t>
      </w:r>
      <w:r>
        <w:rPr>
          <w:rFonts w:ascii="Arial" w:hAnsi="Arial" w:cs="Arial"/>
          <w:lang w:val="es-CL"/>
        </w:rPr>
        <w:t xml:space="preserve">y/o placa, características mecánicas y eléctricas, fecha de Compra, fecha de garantía (Sólo si corresponde), contacto de </w:t>
      </w:r>
      <w:r w:rsidR="007D4E8A" w:rsidRPr="007D4E8A">
        <w:rPr>
          <w:rFonts w:ascii="Arial" w:hAnsi="Arial" w:cs="Arial"/>
          <w:lang w:val="es-CL"/>
        </w:rPr>
        <w:t>Fabricante/</w:t>
      </w:r>
      <w:r>
        <w:rPr>
          <w:rFonts w:ascii="Arial" w:hAnsi="Arial" w:cs="Arial"/>
          <w:lang w:val="es-CL"/>
        </w:rPr>
        <w:t xml:space="preserve">proveedor, ubicación física </w:t>
      </w:r>
      <w:r w:rsidRPr="00FD56A2">
        <w:rPr>
          <w:rFonts w:ascii="Arial" w:hAnsi="Arial" w:cs="Arial"/>
          <w:bCs/>
          <w:lang w:val="es-CL"/>
        </w:rPr>
        <w:t>(Anexo 2)</w:t>
      </w:r>
      <w:r w:rsidRPr="00FD56A2">
        <w:rPr>
          <w:rFonts w:ascii="Arial" w:hAnsi="Arial" w:cs="Arial"/>
          <w:lang w:val="es-CL"/>
        </w:rPr>
        <w:t>.</w:t>
      </w:r>
    </w:p>
    <w:p w:rsidR="00A862CF" w:rsidRPr="00FD56A2" w:rsidRDefault="00A862CF" w:rsidP="00026A48">
      <w:pPr>
        <w:pStyle w:val="NormalWeb"/>
        <w:spacing w:before="0" w:beforeAutospacing="0" w:after="0" w:afterAutospacing="0" w:line="360" w:lineRule="auto"/>
        <w:jc w:val="both"/>
        <w:rPr>
          <w:rFonts w:ascii="Arial" w:hAnsi="Arial" w:cs="Arial"/>
          <w:lang w:val="es-CL"/>
        </w:rPr>
      </w:pPr>
    </w:p>
    <w:p w:rsidR="00026A48" w:rsidRDefault="00026A48" w:rsidP="00026A48">
      <w:pPr>
        <w:pStyle w:val="NormalWeb"/>
        <w:numPr>
          <w:ilvl w:val="0"/>
          <w:numId w:val="31"/>
        </w:numPr>
        <w:spacing w:before="0" w:beforeAutospacing="0" w:after="0" w:afterAutospacing="0" w:line="360" w:lineRule="auto"/>
        <w:jc w:val="both"/>
        <w:rPr>
          <w:rFonts w:ascii="Arial" w:hAnsi="Arial" w:cs="Arial"/>
          <w:b/>
          <w:lang w:val="es-CL"/>
        </w:rPr>
      </w:pPr>
      <w:r w:rsidRPr="00026A48">
        <w:rPr>
          <w:rFonts w:ascii="Arial" w:hAnsi="Arial" w:cs="Arial"/>
          <w:b/>
          <w:lang w:val="es-CL"/>
        </w:rPr>
        <w:t>Carta Gantt de Mantenimiento preventivo.</w:t>
      </w:r>
    </w:p>
    <w:p w:rsidR="00026A48" w:rsidRDefault="00026A48" w:rsidP="00026A48">
      <w:pPr>
        <w:pStyle w:val="NormalWeb"/>
        <w:spacing w:before="0" w:beforeAutospacing="0" w:after="0" w:afterAutospacing="0" w:line="360" w:lineRule="auto"/>
        <w:jc w:val="both"/>
        <w:rPr>
          <w:rFonts w:ascii="Arial" w:hAnsi="Arial" w:cs="Arial"/>
          <w:lang w:val="es-CL"/>
        </w:rPr>
      </w:pPr>
      <w:r>
        <w:rPr>
          <w:rFonts w:ascii="Arial" w:hAnsi="Arial" w:cs="Arial"/>
          <w:b/>
          <w:lang w:val="es-CL"/>
        </w:rPr>
        <w:t xml:space="preserve">   </w:t>
      </w:r>
      <w:r>
        <w:rPr>
          <w:rFonts w:ascii="Arial" w:hAnsi="Arial" w:cs="Arial"/>
          <w:lang w:val="es-CL"/>
        </w:rPr>
        <w:t>Esta carta especificará el nombre del equipamiento</w:t>
      </w:r>
      <w:r w:rsidR="004F78F6">
        <w:rPr>
          <w:rFonts w:ascii="Arial" w:hAnsi="Arial" w:cs="Arial"/>
          <w:lang w:val="es-CL"/>
        </w:rPr>
        <w:t xml:space="preserve"> en general</w:t>
      </w:r>
      <w:r>
        <w:rPr>
          <w:rFonts w:ascii="Arial" w:hAnsi="Arial" w:cs="Arial"/>
          <w:lang w:val="es-CL"/>
        </w:rPr>
        <w:t>, código in</w:t>
      </w:r>
      <w:r w:rsidR="00A26D60">
        <w:rPr>
          <w:rFonts w:ascii="Arial" w:hAnsi="Arial" w:cs="Arial"/>
          <w:lang w:val="es-CL"/>
        </w:rPr>
        <w:t>ventario (en caso de tenerlo), m</w:t>
      </w:r>
      <w:r>
        <w:rPr>
          <w:rFonts w:ascii="Arial" w:hAnsi="Arial" w:cs="Arial"/>
          <w:lang w:val="es-CL"/>
        </w:rPr>
        <w:t>eses en que se realizará el mantenimiento</w:t>
      </w:r>
      <w:r w:rsidR="00FD56A2">
        <w:rPr>
          <w:rFonts w:ascii="Arial" w:hAnsi="Arial" w:cs="Arial"/>
          <w:lang w:val="es-CL"/>
        </w:rPr>
        <w:t xml:space="preserve"> (Anexo 1)</w:t>
      </w:r>
      <w:r>
        <w:rPr>
          <w:rFonts w:ascii="Arial" w:hAnsi="Arial" w:cs="Arial"/>
          <w:lang w:val="es-CL"/>
        </w:rPr>
        <w:t>.</w:t>
      </w:r>
    </w:p>
    <w:p w:rsidR="00026A48" w:rsidRDefault="00026A48" w:rsidP="00026A48">
      <w:pPr>
        <w:pStyle w:val="NormalWeb"/>
        <w:numPr>
          <w:ilvl w:val="0"/>
          <w:numId w:val="31"/>
        </w:numPr>
        <w:spacing w:before="0" w:beforeAutospacing="0" w:after="0" w:afterAutospacing="0" w:line="360" w:lineRule="auto"/>
        <w:jc w:val="both"/>
        <w:rPr>
          <w:rFonts w:ascii="Arial" w:hAnsi="Arial" w:cs="Arial"/>
          <w:b/>
          <w:lang w:val="es-CL"/>
        </w:rPr>
      </w:pPr>
      <w:r w:rsidRPr="00026A48">
        <w:rPr>
          <w:rFonts w:ascii="Arial" w:hAnsi="Arial" w:cs="Arial"/>
          <w:b/>
          <w:lang w:val="es-CL"/>
        </w:rPr>
        <w:t>Hoja de Vida de los equipos clínicos.</w:t>
      </w:r>
    </w:p>
    <w:p w:rsidR="00FD56A2" w:rsidRDefault="00026A48" w:rsidP="00026A48">
      <w:pPr>
        <w:pStyle w:val="NormalWeb"/>
        <w:spacing w:before="0" w:beforeAutospacing="0" w:after="0" w:afterAutospacing="0" w:line="360" w:lineRule="auto"/>
        <w:jc w:val="both"/>
        <w:rPr>
          <w:rFonts w:ascii="Arial" w:hAnsi="Arial" w:cs="Arial"/>
          <w:lang w:val="es-CL"/>
        </w:rPr>
      </w:pPr>
      <w:r>
        <w:rPr>
          <w:rFonts w:ascii="Arial" w:hAnsi="Arial" w:cs="Arial"/>
          <w:b/>
          <w:lang w:val="es-CL"/>
        </w:rPr>
        <w:t xml:space="preserve">   </w:t>
      </w:r>
      <w:r>
        <w:rPr>
          <w:rFonts w:ascii="Arial" w:hAnsi="Arial" w:cs="Arial"/>
          <w:lang w:val="es-CL"/>
        </w:rPr>
        <w:t xml:space="preserve">Esta hoja será individual para cada equipamiento clínico y contendrá: Nombre del equipo, número de serie, marca, Unidad clínica en uso, </w:t>
      </w:r>
      <w:r w:rsidR="00FD56A2">
        <w:rPr>
          <w:rFonts w:ascii="Arial" w:hAnsi="Arial" w:cs="Arial"/>
          <w:lang w:val="es-CL"/>
        </w:rPr>
        <w:t>Actividades operativas básicas de la mantención según equipamiento, fechas de MP realizada según carta Gantt, próxima fecha de MP programada según carta Gantt, Fecha de reprogramación (Según corresponda), cumple con las actividades básicas de mantención</w:t>
      </w:r>
      <w:r w:rsidR="004F78F6">
        <w:rPr>
          <w:rFonts w:ascii="Arial" w:hAnsi="Arial" w:cs="Arial"/>
          <w:lang w:val="es-CL"/>
        </w:rPr>
        <w:t xml:space="preserve"> (si/no)</w:t>
      </w:r>
      <w:r w:rsidR="00FD56A2">
        <w:rPr>
          <w:rFonts w:ascii="Arial" w:hAnsi="Arial" w:cs="Arial"/>
          <w:lang w:val="es-CL"/>
        </w:rPr>
        <w:t>, N° de factura/orden u otro documento que explicite la mantención preventiva (Anexo 3).</w:t>
      </w:r>
    </w:p>
    <w:p w:rsidR="00FD56A2" w:rsidRDefault="00FD56A2" w:rsidP="00026A48">
      <w:pPr>
        <w:pStyle w:val="NormalWeb"/>
        <w:spacing w:before="0" w:beforeAutospacing="0" w:after="0" w:afterAutospacing="0" w:line="360" w:lineRule="auto"/>
        <w:jc w:val="both"/>
        <w:rPr>
          <w:rFonts w:ascii="Arial" w:hAnsi="Arial" w:cs="Arial"/>
          <w:lang w:val="es-CL"/>
        </w:rPr>
      </w:pPr>
    </w:p>
    <w:p w:rsidR="00026A48" w:rsidRPr="004F78F6" w:rsidRDefault="004F78F6" w:rsidP="00FD56A2">
      <w:pPr>
        <w:pStyle w:val="NormalWeb"/>
        <w:numPr>
          <w:ilvl w:val="0"/>
          <w:numId w:val="1"/>
        </w:numPr>
        <w:spacing w:before="0" w:beforeAutospacing="0" w:after="0" w:afterAutospacing="0" w:line="360" w:lineRule="auto"/>
        <w:jc w:val="both"/>
        <w:rPr>
          <w:rFonts w:ascii="Arial" w:hAnsi="Arial" w:cs="Arial"/>
          <w:b/>
          <w:sz w:val="28"/>
          <w:lang w:val="es-CL"/>
        </w:rPr>
      </w:pPr>
      <w:r w:rsidRPr="004F78F6">
        <w:rPr>
          <w:rFonts w:ascii="Arial" w:hAnsi="Arial" w:cs="Arial"/>
          <w:b/>
          <w:sz w:val="28"/>
          <w:lang w:val="es-CL"/>
        </w:rPr>
        <w:t>EVALUACIÓN DEL CUMPLIMIENTO.</w:t>
      </w:r>
    </w:p>
    <w:p w:rsidR="00026A48" w:rsidRPr="00026A48" w:rsidRDefault="005F6837" w:rsidP="00026A48">
      <w:pPr>
        <w:pStyle w:val="NormalWeb"/>
        <w:spacing w:before="0" w:beforeAutospacing="0" w:after="0" w:afterAutospacing="0" w:line="360" w:lineRule="auto"/>
        <w:jc w:val="both"/>
        <w:rPr>
          <w:rFonts w:ascii="Arial" w:hAnsi="Arial" w:cs="Arial"/>
          <w:b/>
          <w:lang w:val="es-CL"/>
        </w:rPr>
      </w:pPr>
      <w:r>
        <w:rPr>
          <w:rFonts w:ascii="Arial" w:hAnsi="Arial" w:cs="Arial"/>
          <w:b/>
          <w:lang w:val="es-CL"/>
        </w:rPr>
        <w:t xml:space="preserve">    </w:t>
      </w:r>
      <w:r w:rsidRPr="004949C1">
        <w:rPr>
          <w:rFonts w:ascii="Arial" w:hAnsi="Arial" w:cs="Arial"/>
          <w:lang w:val="es-CL"/>
        </w:rPr>
        <w:t>La Unidad de Calidad</w:t>
      </w:r>
      <w:r w:rsidRPr="004949C1">
        <w:rPr>
          <w:rFonts w:ascii="Arial" w:hAnsi="Arial" w:cs="Arial"/>
          <w:b/>
          <w:lang w:val="es-CL"/>
        </w:rPr>
        <w:t xml:space="preserve"> </w:t>
      </w:r>
      <w:r w:rsidR="004949C1" w:rsidRPr="004949C1">
        <w:rPr>
          <w:rFonts w:ascii="Arial" w:hAnsi="Arial" w:cs="Arial"/>
          <w:lang w:val="es-CL"/>
        </w:rPr>
        <w:t xml:space="preserve">aplicará 2 veces al año una pauta de evaluación de cumplimiento del mantenimiento preventivo de equipos </w:t>
      </w:r>
      <w:r w:rsidRPr="004949C1">
        <w:rPr>
          <w:rFonts w:ascii="Arial" w:hAnsi="Arial" w:cs="Arial"/>
          <w:lang w:val="es-CL"/>
        </w:rPr>
        <w:t>(Anexo 4)</w:t>
      </w:r>
      <w:r w:rsidR="004949C1" w:rsidRPr="004949C1">
        <w:rPr>
          <w:rFonts w:ascii="Arial" w:hAnsi="Arial" w:cs="Arial"/>
          <w:lang w:val="es-CL"/>
        </w:rPr>
        <w:t>, revisando la documentación respectiva. Esta pauta quedará en archivo de calidad institucional y según los resultados, se establecerán indicaciones a la unidad de servicios generales</w:t>
      </w:r>
      <w:r w:rsidR="00A26D60">
        <w:rPr>
          <w:rFonts w:ascii="Arial" w:hAnsi="Arial" w:cs="Arial"/>
          <w:lang w:val="es-CL"/>
        </w:rPr>
        <w:t xml:space="preserve"> y las unidades específicas que utilizan estos equipamientos según corresponda</w:t>
      </w:r>
      <w:r w:rsidR="004949C1" w:rsidRPr="004949C1">
        <w:rPr>
          <w:rFonts w:ascii="Arial" w:hAnsi="Arial" w:cs="Arial"/>
          <w:lang w:val="es-CL"/>
        </w:rPr>
        <w:t>.</w:t>
      </w:r>
    </w:p>
    <w:p w:rsidR="0040206A" w:rsidRDefault="0040206A" w:rsidP="0040206A">
      <w:pPr>
        <w:pStyle w:val="NormalWeb"/>
        <w:spacing w:before="0" w:beforeAutospacing="0" w:after="0" w:afterAutospacing="0" w:line="360" w:lineRule="auto"/>
        <w:ind w:left="720"/>
        <w:jc w:val="both"/>
        <w:rPr>
          <w:rFonts w:ascii="Arial" w:hAnsi="Arial" w:cs="Arial"/>
          <w:lang w:val="es-CL"/>
        </w:rPr>
      </w:pPr>
    </w:p>
    <w:p w:rsidR="00265927" w:rsidRPr="00524CEA" w:rsidRDefault="00265927" w:rsidP="000271E7">
      <w:pPr>
        <w:pStyle w:val="Prrafodelista"/>
        <w:numPr>
          <w:ilvl w:val="0"/>
          <w:numId w:val="1"/>
        </w:numPr>
        <w:tabs>
          <w:tab w:val="left" w:pos="993"/>
          <w:tab w:val="left" w:pos="6804"/>
          <w:tab w:val="left" w:pos="7371"/>
        </w:tabs>
        <w:autoSpaceDE w:val="0"/>
        <w:autoSpaceDN w:val="0"/>
        <w:adjustRightInd w:val="0"/>
        <w:spacing w:line="360" w:lineRule="auto"/>
        <w:jc w:val="both"/>
        <w:rPr>
          <w:rFonts w:ascii="Arial" w:hAnsi="Arial" w:cs="Arial"/>
          <w:b/>
          <w:sz w:val="28"/>
          <w:szCs w:val="28"/>
        </w:rPr>
      </w:pPr>
      <w:r w:rsidRPr="00524CEA">
        <w:rPr>
          <w:rFonts w:ascii="Arial" w:hAnsi="Arial" w:cs="Arial"/>
          <w:b/>
          <w:sz w:val="28"/>
          <w:szCs w:val="28"/>
        </w:rPr>
        <w:t>DISTRIBUCIÓN</w:t>
      </w:r>
    </w:p>
    <w:p w:rsidR="004949C1" w:rsidRDefault="004949C1" w:rsidP="004949C1">
      <w:pPr>
        <w:pStyle w:val="Prrafodelista"/>
        <w:numPr>
          <w:ilvl w:val="0"/>
          <w:numId w:val="8"/>
        </w:numPr>
        <w:tabs>
          <w:tab w:val="left" w:pos="1134"/>
          <w:tab w:val="left" w:pos="6804"/>
          <w:tab w:val="left" w:pos="7371"/>
        </w:tabs>
        <w:autoSpaceDE w:val="0"/>
        <w:autoSpaceDN w:val="0"/>
        <w:adjustRightInd w:val="0"/>
        <w:spacing w:line="360" w:lineRule="auto"/>
        <w:jc w:val="both"/>
        <w:rPr>
          <w:rFonts w:ascii="Arial" w:hAnsi="Arial" w:cs="Arial"/>
          <w:sz w:val="24"/>
          <w:szCs w:val="24"/>
        </w:rPr>
      </w:pPr>
      <w:r w:rsidRPr="00524CEA">
        <w:rPr>
          <w:rFonts w:ascii="Arial" w:hAnsi="Arial" w:cs="Arial"/>
          <w:sz w:val="24"/>
          <w:szCs w:val="24"/>
        </w:rPr>
        <w:t>Dirección</w:t>
      </w:r>
      <w:r>
        <w:rPr>
          <w:rFonts w:ascii="Arial" w:hAnsi="Arial" w:cs="Arial"/>
          <w:sz w:val="24"/>
          <w:szCs w:val="24"/>
        </w:rPr>
        <w:t xml:space="preserve"> CESFAM Dr. Orlando </w:t>
      </w:r>
      <w:proofErr w:type="spellStart"/>
      <w:r>
        <w:rPr>
          <w:rFonts w:ascii="Arial" w:hAnsi="Arial" w:cs="Arial"/>
          <w:sz w:val="24"/>
          <w:szCs w:val="24"/>
        </w:rPr>
        <w:t>Leyton</w:t>
      </w:r>
      <w:proofErr w:type="spellEnd"/>
      <w:r>
        <w:rPr>
          <w:rFonts w:ascii="Arial" w:hAnsi="Arial" w:cs="Arial"/>
          <w:sz w:val="24"/>
          <w:szCs w:val="24"/>
        </w:rPr>
        <w:t xml:space="preserve"> A</w:t>
      </w:r>
      <w:r w:rsidRPr="00524CEA">
        <w:rPr>
          <w:rFonts w:ascii="Arial" w:hAnsi="Arial" w:cs="Arial"/>
          <w:sz w:val="24"/>
          <w:szCs w:val="24"/>
        </w:rPr>
        <w:t>.</w:t>
      </w:r>
    </w:p>
    <w:p w:rsidR="004949C1" w:rsidRPr="00524CEA" w:rsidRDefault="004949C1" w:rsidP="004949C1">
      <w:pPr>
        <w:pStyle w:val="Prrafodelista"/>
        <w:numPr>
          <w:ilvl w:val="0"/>
          <w:numId w:val="8"/>
        </w:numPr>
        <w:tabs>
          <w:tab w:val="left" w:pos="1134"/>
          <w:tab w:val="left" w:pos="6804"/>
          <w:tab w:val="left" w:pos="7371"/>
        </w:tabs>
        <w:autoSpaceDE w:val="0"/>
        <w:autoSpaceDN w:val="0"/>
        <w:adjustRightInd w:val="0"/>
        <w:spacing w:line="360" w:lineRule="auto"/>
        <w:jc w:val="both"/>
        <w:rPr>
          <w:rFonts w:ascii="Arial" w:hAnsi="Arial" w:cs="Arial"/>
          <w:sz w:val="24"/>
          <w:szCs w:val="24"/>
        </w:rPr>
      </w:pPr>
      <w:r w:rsidRPr="00524CEA">
        <w:rPr>
          <w:rFonts w:ascii="Arial" w:hAnsi="Arial" w:cs="Arial"/>
          <w:sz w:val="24"/>
          <w:szCs w:val="24"/>
        </w:rPr>
        <w:t>Unidad de Calidad</w:t>
      </w:r>
      <w:r>
        <w:rPr>
          <w:rFonts w:ascii="Arial" w:hAnsi="Arial" w:cs="Arial"/>
          <w:sz w:val="24"/>
          <w:szCs w:val="24"/>
        </w:rPr>
        <w:t xml:space="preserve"> y seguridad del usuario CESFAM Dr. Orlando </w:t>
      </w:r>
      <w:proofErr w:type="spellStart"/>
      <w:r>
        <w:rPr>
          <w:rFonts w:ascii="Arial" w:hAnsi="Arial" w:cs="Arial"/>
          <w:sz w:val="24"/>
          <w:szCs w:val="24"/>
        </w:rPr>
        <w:t>Leyton</w:t>
      </w:r>
      <w:proofErr w:type="spellEnd"/>
      <w:r>
        <w:rPr>
          <w:rFonts w:ascii="Arial" w:hAnsi="Arial" w:cs="Arial"/>
          <w:sz w:val="24"/>
          <w:szCs w:val="24"/>
        </w:rPr>
        <w:t xml:space="preserve"> A.</w:t>
      </w:r>
    </w:p>
    <w:p w:rsidR="00D95080" w:rsidRPr="00524CEA" w:rsidRDefault="004949C1" w:rsidP="000271E7">
      <w:pPr>
        <w:pStyle w:val="Prrafodelista"/>
        <w:numPr>
          <w:ilvl w:val="0"/>
          <w:numId w:val="8"/>
        </w:numPr>
        <w:tabs>
          <w:tab w:val="left" w:pos="1134"/>
          <w:tab w:val="left" w:pos="6804"/>
          <w:tab w:val="left" w:pos="7371"/>
        </w:tabs>
        <w:autoSpaceDE w:val="0"/>
        <w:autoSpaceDN w:val="0"/>
        <w:adjustRightInd w:val="0"/>
        <w:spacing w:line="360" w:lineRule="auto"/>
        <w:jc w:val="both"/>
        <w:rPr>
          <w:rFonts w:ascii="Arial" w:hAnsi="Arial" w:cs="Arial"/>
          <w:sz w:val="24"/>
          <w:szCs w:val="24"/>
        </w:rPr>
      </w:pPr>
      <w:r>
        <w:rPr>
          <w:rFonts w:ascii="Arial" w:hAnsi="Arial" w:cs="Arial"/>
          <w:sz w:val="24"/>
          <w:szCs w:val="24"/>
        </w:rPr>
        <w:t>Unidad de Servicios Generales</w:t>
      </w:r>
    </w:p>
    <w:p w:rsidR="00D95080" w:rsidRPr="00524CEA" w:rsidRDefault="004949C1" w:rsidP="000271E7">
      <w:pPr>
        <w:pStyle w:val="Prrafodelista"/>
        <w:numPr>
          <w:ilvl w:val="0"/>
          <w:numId w:val="8"/>
        </w:numPr>
        <w:tabs>
          <w:tab w:val="left" w:pos="1134"/>
          <w:tab w:val="left" w:pos="6804"/>
          <w:tab w:val="left" w:pos="7371"/>
        </w:tabs>
        <w:autoSpaceDE w:val="0"/>
        <w:autoSpaceDN w:val="0"/>
        <w:adjustRightInd w:val="0"/>
        <w:spacing w:line="360" w:lineRule="auto"/>
        <w:jc w:val="both"/>
        <w:rPr>
          <w:rFonts w:ascii="Arial" w:hAnsi="Arial" w:cs="Arial"/>
          <w:sz w:val="24"/>
          <w:szCs w:val="24"/>
        </w:rPr>
      </w:pPr>
      <w:r>
        <w:rPr>
          <w:rFonts w:ascii="Arial" w:hAnsi="Arial" w:cs="Arial"/>
          <w:sz w:val="24"/>
          <w:szCs w:val="24"/>
        </w:rPr>
        <w:t>Equipo</w:t>
      </w:r>
      <w:r w:rsidR="00D95080" w:rsidRPr="00524CEA">
        <w:rPr>
          <w:rFonts w:ascii="Arial" w:hAnsi="Arial" w:cs="Arial"/>
          <w:sz w:val="24"/>
          <w:szCs w:val="24"/>
        </w:rPr>
        <w:t xml:space="preserve"> S.U.R</w:t>
      </w:r>
      <w:r w:rsidR="002C3175" w:rsidRPr="00524CEA">
        <w:rPr>
          <w:rFonts w:ascii="Arial" w:hAnsi="Arial" w:cs="Arial"/>
          <w:sz w:val="24"/>
          <w:szCs w:val="24"/>
        </w:rPr>
        <w:t>.</w:t>
      </w:r>
      <w:r>
        <w:rPr>
          <w:rFonts w:ascii="Arial" w:hAnsi="Arial" w:cs="Arial"/>
          <w:sz w:val="24"/>
          <w:szCs w:val="24"/>
        </w:rPr>
        <w:t xml:space="preserve"> Peralillo</w:t>
      </w:r>
    </w:p>
    <w:p w:rsidR="009147D9" w:rsidRPr="00524CEA" w:rsidRDefault="009147D9" w:rsidP="000271E7">
      <w:pPr>
        <w:pStyle w:val="Prrafodelista"/>
        <w:numPr>
          <w:ilvl w:val="0"/>
          <w:numId w:val="8"/>
        </w:numPr>
        <w:tabs>
          <w:tab w:val="left" w:pos="1134"/>
          <w:tab w:val="left" w:pos="6804"/>
          <w:tab w:val="left" w:pos="7371"/>
        </w:tabs>
        <w:autoSpaceDE w:val="0"/>
        <w:autoSpaceDN w:val="0"/>
        <w:adjustRightInd w:val="0"/>
        <w:spacing w:line="360" w:lineRule="auto"/>
        <w:jc w:val="both"/>
        <w:rPr>
          <w:rFonts w:ascii="Arial" w:hAnsi="Arial" w:cs="Arial"/>
          <w:sz w:val="24"/>
          <w:szCs w:val="24"/>
        </w:rPr>
      </w:pPr>
      <w:r w:rsidRPr="009147D9">
        <w:rPr>
          <w:rFonts w:ascii="Arial" w:hAnsi="Arial" w:cs="Arial"/>
          <w:sz w:val="24"/>
          <w:szCs w:val="24"/>
          <w:lang w:val="es-ES"/>
        </w:rPr>
        <w:t>Encargados de cada área clínica usuaria de los equipos</w:t>
      </w:r>
      <w:r w:rsidR="004F78F6">
        <w:rPr>
          <w:rFonts w:ascii="Arial" w:hAnsi="Arial" w:cs="Arial"/>
          <w:sz w:val="24"/>
          <w:szCs w:val="24"/>
          <w:lang w:val="es-ES"/>
        </w:rPr>
        <w:t xml:space="preserve">: Esterilización, Laboratorio, </w:t>
      </w:r>
      <w:proofErr w:type="spellStart"/>
      <w:r w:rsidR="004F78F6">
        <w:rPr>
          <w:rFonts w:ascii="Arial" w:hAnsi="Arial" w:cs="Arial"/>
          <w:sz w:val="24"/>
          <w:szCs w:val="24"/>
          <w:lang w:val="es-ES"/>
        </w:rPr>
        <w:t>Vacunatorio</w:t>
      </w:r>
      <w:proofErr w:type="spellEnd"/>
      <w:r w:rsidR="004F78F6">
        <w:rPr>
          <w:rFonts w:ascii="Arial" w:hAnsi="Arial" w:cs="Arial"/>
          <w:sz w:val="24"/>
          <w:szCs w:val="24"/>
          <w:lang w:val="es-ES"/>
        </w:rPr>
        <w:t>, Farmacia, Encargada medicina fetal, Encargada Programa Odontológico.</w:t>
      </w:r>
    </w:p>
    <w:p w:rsidR="00715EDE" w:rsidRPr="00524CEA" w:rsidRDefault="00715EDE" w:rsidP="000271E7">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8"/>
          <w:szCs w:val="28"/>
        </w:rPr>
      </w:pPr>
    </w:p>
    <w:p w:rsidR="00265927" w:rsidRPr="00524CEA" w:rsidRDefault="00265927" w:rsidP="000271E7">
      <w:pPr>
        <w:pStyle w:val="Prrafodelista"/>
        <w:numPr>
          <w:ilvl w:val="0"/>
          <w:numId w:val="1"/>
        </w:numPr>
        <w:tabs>
          <w:tab w:val="left" w:pos="1134"/>
          <w:tab w:val="left" w:pos="6804"/>
          <w:tab w:val="left" w:pos="7371"/>
        </w:tabs>
        <w:autoSpaceDE w:val="0"/>
        <w:autoSpaceDN w:val="0"/>
        <w:adjustRightInd w:val="0"/>
        <w:spacing w:line="360" w:lineRule="auto"/>
        <w:jc w:val="both"/>
        <w:rPr>
          <w:rFonts w:ascii="Arial" w:hAnsi="Arial" w:cs="Arial"/>
          <w:b/>
          <w:sz w:val="28"/>
          <w:szCs w:val="28"/>
        </w:rPr>
      </w:pPr>
      <w:r w:rsidRPr="00524CEA">
        <w:rPr>
          <w:rFonts w:ascii="Arial" w:hAnsi="Arial" w:cs="Arial"/>
          <w:b/>
          <w:sz w:val="28"/>
          <w:szCs w:val="28"/>
        </w:rPr>
        <w:t>BIBLIOGRAFÍA</w:t>
      </w:r>
    </w:p>
    <w:p w:rsidR="004B4EC6" w:rsidRPr="004B4EC6" w:rsidRDefault="004F78F6" w:rsidP="00C93C79">
      <w:pPr>
        <w:spacing w:line="276" w:lineRule="auto"/>
        <w:jc w:val="both"/>
        <w:rPr>
          <w:rFonts w:ascii="Arial" w:hAnsi="Arial" w:cs="Arial"/>
          <w:lang w:val="es-CL"/>
        </w:rPr>
      </w:pPr>
      <w:r>
        <w:rPr>
          <w:rFonts w:ascii="Arial" w:hAnsi="Arial" w:cs="Arial"/>
          <w:lang w:val="es-CL"/>
        </w:rPr>
        <w:t xml:space="preserve">   </w:t>
      </w:r>
      <w:r w:rsidR="004B4EC6" w:rsidRPr="004B4EC6">
        <w:rPr>
          <w:rFonts w:ascii="Arial" w:hAnsi="Arial" w:cs="Arial"/>
          <w:lang w:val="es-CL"/>
        </w:rPr>
        <w:t>Recomendaciones para la Elaboración e Implementación de un Programa de Mantenimiento Prev</w:t>
      </w:r>
      <w:r w:rsidR="004949C1">
        <w:rPr>
          <w:rFonts w:ascii="Arial" w:hAnsi="Arial" w:cs="Arial"/>
          <w:lang w:val="es-CL"/>
        </w:rPr>
        <w:t xml:space="preserve">entivo del Equipamiento Clínico, </w:t>
      </w:r>
      <w:r w:rsidR="004B4EC6" w:rsidRPr="004B4EC6">
        <w:rPr>
          <w:rFonts w:ascii="Arial" w:hAnsi="Arial" w:cs="Arial"/>
          <w:lang w:val="es-CL"/>
        </w:rPr>
        <w:t xml:space="preserve">Unidad de Asesoría Técnica, </w:t>
      </w:r>
      <w:proofErr w:type="spellStart"/>
      <w:r w:rsidR="004B4EC6" w:rsidRPr="004B4EC6">
        <w:rPr>
          <w:rFonts w:ascii="Arial" w:hAnsi="Arial" w:cs="Arial"/>
          <w:lang w:val="es-CL"/>
        </w:rPr>
        <w:t>Subdepartamento</w:t>
      </w:r>
      <w:proofErr w:type="spellEnd"/>
      <w:r w:rsidR="004B4EC6" w:rsidRPr="004B4EC6">
        <w:rPr>
          <w:rFonts w:ascii="Arial" w:hAnsi="Arial" w:cs="Arial"/>
          <w:lang w:val="es-CL"/>
        </w:rPr>
        <w:t xml:space="preserve"> de Gestión de Calidad en Salud. Santiago, 2014.</w:t>
      </w:r>
    </w:p>
    <w:p w:rsidR="004B4EC6" w:rsidRPr="004B4EC6" w:rsidRDefault="004B4EC6" w:rsidP="00C93C79">
      <w:pPr>
        <w:spacing w:line="276" w:lineRule="auto"/>
        <w:jc w:val="both"/>
        <w:rPr>
          <w:rFonts w:ascii="Arial" w:hAnsi="Arial" w:cs="Arial"/>
          <w:lang w:val="es-CL"/>
        </w:rPr>
      </w:pPr>
      <w:r w:rsidRPr="004B4EC6">
        <w:rPr>
          <w:rFonts w:ascii="Arial" w:hAnsi="Arial" w:cs="Arial"/>
          <w:lang w:val="es-CL"/>
        </w:rPr>
        <w:br/>
        <w:t>Programa de Mantenimiento Preventivo de E</w:t>
      </w:r>
      <w:r w:rsidR="004949C1">
        <w:rPr>
          <w:rFonts w:ascii="Arial" w:hAnsi="Arial" w:cs="Arial"/>
          <w:lang w:val="es-CL"/>
        </w:rPr>
        <w:t xml:space="preserve">quipos en Unidades de Apoyo hospital Dr. Marcos Chamorro Iglesias, </w:t>
      </w:r>
      <w:r w:rsidRPr="004B4EC6">
        <w:rPr>
          <w:rFonts w:ascii="Arial" w:hAnsi="Arial" w:cs="Arial"/>
          <w:lang w:val="es-CL"/>
        </w:rPr>
        <w:t>Versión 4ª, Resolución N°29, 2019.</w:t>
      </w:r>
    </w:p>
    <w:p w:rsidR="004949C1" w:rsidRDefault="004949C1" w:rsidP="00C93C79">
      <w:pPr>
        <w:spacing w:line="276" w:lineRule="auto"/>
        <w:jc w:val="both"/>
        <w:rPr>
          <w:rFonts w:ascii="Arial" w:hAnsi="Arial" w:cs="Arial"/>
          <w:lang w:val="es-CL"/>
        </w:rPr>
      </w:pPr>
    </w:p>
    <w:p w:rsidR="004B4EC6" w:rsidRPr="004B4EC6" w:rsidRDefault="004B4EC6" w:rsidP="00C93C79">
      <w:pPr>
        <w:spacing w:line="276" w:lineRule="auto"/>
        <w:jc w:val="both"/>
        <w:rPr>
          <w:rFonts w:ascii="Arial" w:hAnsi="Arial" w:cs="Arial"/>
          <w:lang w:val="es-CL"/>
        </w:rPr>
      </w:pPr>
      <w:r w:rsidRPr="004B4EC6">
        <w:rPr>
          <w:rFonts w:ascii="Arial" w:hAnsi="Arial" w:cs="Arial"/>
          <w:lang w:val="es-CL"/>
        </w:rPr>
        <w:t>Programa de Mantenimiento Preventivo de Equip</w:t>
      </w:r>
      <w:r w:rsidR="004949C1">
        <w:rPr>
          <w:rFonts w:ascii="Arial" w:hAnsi="Arial" w:cs="Arial"/>
          <w:lang w:val="es-CL"/>
        </w:rPr>
        <w:t xml:space="preserve">os Médicos de Unidades de Apoyo, Complejo Hospitalario Puente Alto, </w:t>
      </w:r>
      <w:r w:rsidRPr="004B4EC6">
        <w:rPr>
          <w:rFonts w:ascii="Arial" w:hAnsi="Arial" w:cs="Arial"/>
          <w:lang w:val="es-CL"/>
        </w:rPr>
        <w:t>Versión 2, Enero 2023.</w:t>
      </w:r>
    </w:p>
    <w:p w:rsidR="004B4EC6" w:rsidRPr="004B4EC6" w:rsidRDefault="004B4EC6" w:rsidP="00C93C79">
      <w:pPr>
        <w:spacing w:line="276" w:lineRule="auto"/>
        <w:jc w:val="both"/>
        <w:rPr>
          <w:rFonts w:ascii="Arial" w:hAnsi="Arial" w:cs="Arial"/>
          <w:lang w:val="es-CL"/>
        </w:rPr>
      </w:pPr>
      <w:r w:rsidRPr="004B4EC6">
        <w:rPr>
          <w:rFonts w:ascii="Arial" w:hAnsi="Arial" w:cs="Arial"/>
          <w:lang w:val="es-CL"/>
        </w:rPr>
        <w:lastRenderedPageBreak/>
        <w:br/>
        <w:t xml:space="preserve">Programa de Mantenimiento Preventivo de Equipos Críticos para la </w:t>
      </w:r>
      <w:r w:rsidR="004949C1">
        <w:rPr>
          <w:rFonts w:ascii="Arial" w:hAnsi="Arial" w:cs="Arial"/>
          <w:lang w:val="es-CL"/>
        </w:rPr>
        <w:t xml:space="preserve">Seguridad de los Pacientes, CESFAM Las ánimas, Valdivia, </w:t>
      </w:r>
      <w:r w:rsidRPr="004B4EC6">
        <w:rPr>
          <w:rFonts w:ascii="Arial" w:hAnsi="Arial" w:cs="Arial"/>
          <w:lang w:val="es-CL"/>
        </w:rPr>
        <w:t>Versión 2, Octubre 2014.</w:t>
      </w:r>
    </w:p>
    <w:p w:rsidR="004949C1" w:rsidRDefault="004949C1" w:rsidP="00C93C79">
      <w:pPr>
        <w:spacing w:line="276" w:lineRule="auto"/>
        <w:jc w:val="both"/>
        <w:rPr>
          <w:rFonts w:ascii="Arial" w:hAnsi="Arial" w:cs="Arial"/>
          <w:lang w:val="es-CL"/>
        </w:rPr>
      </w:pPr>
      <w:bookmarkStart w:id="0" w:name="_GoBack"/>
      <w:bookmarkEnd w:id="0"/>
    </w:p>
    <w:p w:rsidR="004B4EC6" w:rsidRPr="004B4EC6" w:rsidRDefault="004B4EC6" w:rsidP="00C93C79">
      <w:pPr>
        <w:spacing w:line="276" w:lineRule="auto"/>
        <w:jc w:val="both"/>
        <w:rPr>
          <w:rFonts w:ascii="Arial" w:hAnsi="Arial" w:cs="Arial"/>
          <w:lang w:val="es-CL"/>
        </w:rPr>
      </w:pPr>
      <w:r w:rsidRPr="004B4EC6">
        <w:rPr>
          <w:rFonts w:ascii="Arial" w:hAnsi="Arial" w:cs="Arial"/>
          <w:lang w:val="es-CL"/>
        </w:rPr>
        <w:t xml:space="preserve">Medical </w:t>
      </w:r>
      <w:proofErr w:type="spellStart"/>
      <w:r w:rsidRPr="004B4EC6">
        <w:rPr>
          <w:rFonts w:ascii="Arial" w:hAnsi="Arial" w:cs="Arial"/>
          <w:lang w:val="es-CL"/>
        </w:rPr>
        <w:t>Equipment</w:t>
      </w:r>
      <w:proofErr w:type="spellEnd"/>
      <w:r w:rsidRPr="004B4EC6">
        <w:rPr>
          <w:rFonts w:ascii="Arial" w:hAnsi="Arial" w:cs="Arial"/>
          <w:lang w:val="es-CL"/>
        </w:rPr>
        <w:t xml:space="preserve"> </w:t>
      </w:r>
      <w:proofErr w:type="spellStart"/>
      <w:r w:rsidRPr="004B4EC6">
        <w:rPr>
          <w:rFonts w:ascii="Arial" w:hAnsi="Arial" w:cs="Arial"/>
          <w:lang w:val="es-CL"/>
        </w:rPr>
        <w:t>Maintenance</w:t>
      </w:r>
      <w:proofErr w:type="spellEnd"/>
      <w:r w:rsidRPr="004B4EC6">
        <w:rPr>
          <w:rFonts w:ascii="Arial" w:hAnsi="Arial" w:cs="Arial"/>
          <w:lang w:val="es-CL"/>
        </w:rPr>
        <w:t xml:space="preserve"> </w:t>
      </w:r>
      <w:proofErr w:type="spellStart"/>
      <w:r w:rsidRPr="004B4EC6">
        <w:rPr>
          <w:rFonts w:ascii="Arial" w:hAnsi="Arial" w:cs="Arial"/>
          <w:lang w:val="es-CL"/>
        </w:rPr>
        <w:t>Programme</w:t>
      </w:r>
      <w:proofErr w:type="spellEnd"/>
      <w:r w:rsidRPr="004B4EC6">
        <w:rPr>
          <w:rFonts w:ascii="Arial" w:hAnsi="Arial" w:cs="Arial"/>
          <w:lang w:val="es-CL"/>
        </w:rPr>
        <w:t xml:space="preserve"> </w:t>
      </w:r>
      <w:proofErr w:type="spellStart"/>
      <w:r w:rsidRPr="004B4EC6">
        <w:rPr>
          <w:rFonts w:ascii="Arial" w:hAnsi="Arial" w:cs="Arial"/>
          <w:lang w:val="es-CL"/>
        </w:rPr>
        <w:t>Overview</w:t>
      </w:r>
      <w:proofErr w:type="spellEnd"/>
      <w:r w:rsidRPr="004B4EC6">
        <w:rPr>
          <w:rFonts w:ascii="Arial" w:hAnsi="Arial" w:cs="Arial"/>
          <w:lang w:val="es-CL"/>
        </w:rPr>
        <w:t>.</w:t>
      </w:r>
      <w:r w:rsidR="004949C1">
        <w:rPr>
          <w:rFonts w:ascii="Arial" w:hAnsi="Arial" w:cs="Arial"/>
          <w:lang w:val="es-CL"/>
        </w:rPr>
        <w:t xml:space="preserve"> </w:t>
      </w:r>
      <w:r w:rsidRPr="004B4EC6">
        <w:rPr>
          <w:rFonts w:ascii="Arial" w:hAnsi="Arial" w:cs="Arial"/>
          <w:lang w:val="es-CL"/>
        </w:rPr>
        <w:t xml:space="preserve">WHO Medical </w:t>
      </w:r>
      <w:proofErr w:type="spellStart"/>
      <w:r w:rsidRPr="004B4EC6">
        <w:rPr>
          <w:rFonts w:ascii="Arial" w:hAnsi="Arial" w:cs="Arial"/>
          <w:lang w:val="es-CL"/>
        </w:rPr>
        <w:t>Device</w:t>
      </w:r>
      <w:proofErr w:type="spellEnd"/>
      <w:r w:rsidRPr="004B4EC6">
        <w:rPr>
          <w:rFonts w:ascii="Arial" w:hAnsi="Arial" w:cs="Arial"/>
          <w:lang w:val="es-CL"/>
        </w:rPr>
        <w:t xml:space="preserve"> </w:t>
      </w:r>
      <w:proofErr w:type="spellStart"/>
      <w:r w:rsidRPr="004B4EC6">
        <w:rPr>
          <w:rFonts w:ascii="Arial" w:hAnsi="Arial" w:cs="Arial"/>
          <w:lang w:val="es-CL"/>
        </w:rPr>
        <w:t>Technical</w:t>
      </w:r>
      <w:proofErr w:type="spellEnd"/>
      <w:r w:rsidRPr="004B4EC6">
        <w:rPr>
          <w:rFonts w:ascii="Arial" w:hAnsi="Arial" w:cs="Arial"/>
          <w:lang w:val="es-CL"/>
        </w:rPr>
        <w:t xml:space="preserve"> Series, 1ª ed. Ginebra, 2011.</w:t>
      </w:r>
    </w:p>
    <w:p w:rsidR="00715EDE" w:rsidRPr="00524CEA" w:rsidRDefault="00715EDE" w:rsidP="00816B17">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sz w:val="24"/>
          <w:szCs w:val="24"/>
        </w:rPr>
      </w:pPr>
    </w:p>
    <w:p w:rsidR="00265927" w:rsidRPr="00524CEA" w:rsidRDefault="00265927" w:rsidP="000271E7">
      <w:pPr>
        <w:pStyle w:val="Prrafodelista"/>
        <w:numPr>
          <w:ilvl w:val="0"/>
          <w:numId w:val="1"/>
        </w:numPr>
        <w:tabs>
          <w:tab w:val="left" w:pos="993"/>
          <w:tab w:val="left" w:pos="6804"/>
          <w:tab w:val="left" w:pos="7371"/>
        </w:tabs>
        <w:autoSpaceDE w:val="0"/>
        <w:autoSpaceDN w:val="0"/>
        <w:adjustRightInd w:val="0"/>
        <w:spacing w:line="360" w:lineRule="auto"/>
        <w:jc w:val="both"/>
        <w:rPr>
          <w:rFonts w:ascii="Arial" w:hAnsi="Arial" w:cs="Arial"/>
          <w:b/>
          <w:sz w:val="28"/>
          <w:szCs w:val="28"/>
        </w:rPr>
      </w:pPr>
      <w:r w:rsidRPr="00524CEA">
        <w:rPr>
          <w:rFonts w:ascii="Arial" w:hAnsi="Arial" w:cs="Arial"/>
          <w:b/>
          <w:sz w:val="28"/>
          <w:szCs w:val="28"/>
        </w:rPr>
        <w:t>AUTORES</w:t>
      </w:r>
      <w:r w:rsidR="00241642" w:rsidRPr="00524CEA">
        <w:rPr>
          <w:rFonts w:ascii="Arial" w:hAnsi="Arial" w:cs="Arial"/>
          <w:b/>
          <w:sz w:val="28"/>
          <w:szCs w:val="28"/>
        </w:rPr>
        <w:t>.</w:t>
      </w:r>
    </w:p>
    <w:p w:rsidR="006E5AC8" w:rsidRDefault="006E5AC8" w:rsidP="004949C1">
      <w:pPr>
        <w:spacing w:line="360" w:lineRule="auto"/>
        <w:ind w:firstLine="360"/>
        <w:jc w:val="both"/>
        <w:rPr>
          <w:rFonts w:ascii="Arial" w:hAnsi="Arial" w:cs="Arial"/>
          <w:lang w:val="es-CL"/>
        </w:rPr>
      </w:pPr>
      <w:r w:rsidRPr="00524CEA">
        <w:rPr>
          <w:rFonts w:ascii="Arial" w:hAnsi="Arial" w:cs="Arial"/>
          <w:lang w:val="es-CL"/>
        </w:rPr>
        <w:t>Esteban León Rojas</w:t>
      </w:r>
      <w:r w:rsidR="004949C1">
        <w:rPr>
          <w:rFonts w:ascii="Arial" w:hAnsi="Arial" w:cs="Arial"/>
          <w:lang w:val="es-CL"/>
        </w:rPr>
        <w:t>,</w:t>
      </w:r>
      <w:r w:rsidRPr="00524CEA">
        <w:rPr>
          <w:rFonts w:ascii="Arial" w:hAnsi="Arial" w:cs="Arial"/>
          <w:lang w:val="es-CL"/>
        </w:rPr>
        <w:t xml:space="preserve"> Encargado de </w:t>
      </w:r>
      <w:r w:rsidR="009147D9">
        <w:rPr>
          <w:rFonts w:ascii="Arial" w:hAnsi="Arial" w:cs="Arial"/>
          <w:lang w:val="es-CL"/>
        </w:rPr>
        <w:t>servicios generales</w:t>
      </w:r>
      <w:r w:rsidRPr="00524CEA">
        <w:rPr>
          <w:rFonts w:ascii="Arial" w:hAnsi="Arial" w:cs="Arial"/>
          <w:lang w:val="es-CL"/>
        </w:rPr>
        <w:t>.</w:t>
      </w:r>
    </w:p>
    <w:p w:rsidR="009147D9" w:rsidRDefault="009147D9" w:rsidP="004949C1">
      <w:pPr>
        <w:spacing w:line="360" w:lineRule="auto"/>
        <w:ind w:firstLine="360"/>
        <w:jc w:val="both"/>
        <w:rPr>
          <w:rFonts w:ascii="Arial" w:hAnsi="Arial" w:cs="Arial"/>
          <w:lang w:val="es-CL"/>
        </w:rPr>
      </w:pPr>
      <w:r>
        <w:rPr>
          <w:rFonts w:ascii="Arial" w:hAnsi="Arial" w:cs="Arial"/>
          <w:lang w:val="es-CL"/>
        </w:rPr>
        <w:t>Víctor Osorio</w:t>
      </w:r>
      <w:r w:rsidR="004949C1">
        <w:rPr>
          <w:rFonts w:ascii="Arial" w:hAnsi="Arial" w:cs="Arial"/>
          <w:lang w:val="es-CL"/>
        </w:rPr>
        <w:t xml:space="preserve"> Pino, Encargado</w:t>
      </w:r>
      <w:r w:rsidRPr="00524CEA">
        <w:rPr>
          <w:rFonts w:ascii="Arial" w:hAnsi="Arial" w:cs="Arial"/>
          <w:lang w:val="es-CL"/>
        </w:rPr>
        <w:t xml:space="preserve"> </w:t>
      </w:r>
      <w:r w:rsidR="004949C1">
        <w:rPr>
          <w:rFonts w:ascii="Arial" w:hAnsi="Arial" w:cs="Arial"/>
          <w:lang w:val="es-CL"/>
        </w:rPr>
        <w:t>Subrogante</w:t>
      </w:r>
      <w:r>
        <w:rPr>
          <w:rFonts w:ascii="Arial" w:hAnsi="Arial" w:cs="Arial"/>
          <w:lang w:val="es-CL"/>
        </w:rPr>
        <w:t xml:space="preserve"> servicios generales</w:t>
      </w:r>
      <w:r w:rsidR="004949C1">
        <w:rPr>
          <w:rFonts w:ascii="Arial" w:hAnsi="Arial" w:cs="Arial"/>
          <w:lang w:val="es-CL"/>
        </w:rPr>
        <w:t>.</w:t>
      </w:r>
    </w:p>
    <w:p w:rsidR="003D4FE9" w:rsidRDefault="003D4FE9" w:rsidP="004949C1">
      <w:pPr>
        <w:spacing w:line="360" w:lineRule="auto"/>
        <w:ind w:firstLine="360"/>
        <w:jc w:val="both"/>
        <w:rPr>
          <w:rFonts w:ascii="Arial" w:eastAsia="Calibri" w:hAnsi="Arial" w:cs="Arial"/>
          <w:b/>
          <w:sz w:val="28"/>
          <w:szCs w:val="28"/>
          <w:lang w:val="es-CL" w:eastAsia="en-US"/>
        </w:rPr>
      </w:pPr>
    </w:p>
    <w:p w:rsidR="003D4FE9" w:rsidRPr="003D4FE9" w:rsidRDefault="003D4FE9" w:rsidP="003D4FE9">
      <w:pPr>
        <w:pStyle w:val="Prrafodelista"/>
        <w:numPr>
          <w:ilvl w:val="0"/>
          <w:numId w:val="1"/>
        </w:numPr>
        <w:spacing w:line="360" w:lineRule="auto"/>
        <w:jc w:val="both"/>
        <w:rPr>
          <w:rFonts w:ascii="Arial" w:hAnsi="Arial" w:cs="Arial"/>
          <w:b/>
          <w:sz w:val="28"/>
          <w:szCs w:val="28"/>
        </w:rPr>
      </w:pPr>
      <w:r w:rsidRPr="003D4FE9">
        <w:rPr>
          <w:rFonts w:ascii="Arial" w:hAnsi="Arial" w:cs="Arial"/>
          <w:b/>
          <w:sz w:val="28"/>
          <w:szCs w:val="28"/>
        </w:rPr>
        <w:t>CONTROL DE CAMBIOS</w:t>
      </w:r>
    </w:p>
    <w:tbl>
      <w:tblPr>
        <w:tblStyle w:val="Tablaconcuadrcula"/>
        <w:tblW w:w="8930" w:type="dxa"/>
        <w:tblInd w:w="279" w:type="dxa"/>
        <w:tblLook w:val="04A0" w:firstRow="1" w:lastRow="0" w:firstColumn="1" w:lastColumn="0" w:noHBand="0" w:noVBand="1"/>
      </w:tblPr>
      <w:tblGrid>
        <w:gridCol w:w="2977"/>
        <w:gridCol w:w="1984"/>
        <w:gridCol w:w="1985"/>
        <w:gridCol w:w="1984"/>
      </w:tblGrid>
      <w:tr w:rsidR="003D4FE9" w:rsidTr="003D4FE9">
        <w:tc>
          <w:tcPr>
            <w:tcW w:w="2977" w:type="dxa"/>
          </w:tcPr>
          <w:p w:rsidR="003D4FE9" w:rsidRPr="003D4FE9" w:rsidRDefault="003D4FE9" w:rsidP="000271E7">
            <w:pPr>
              <w:spacing w:line="360" w:lineRule="auto"/>
              <w:jc w:val="both"/>
              <w:rPr>
                <w:rFonts w:ascii="Arial" w:hAnsi="Arial" w:cs="Arial"/>
                <w:b/>
                <w:lang w:val="es-CL"/>
              </w:rPr>
            </w:pPr>
            <w:r w:rsidRPr="003D4FE9">
              <w:rPr>
                <w:rFonts w:ascii="Arial" w:hAnsi="Arial" w:cs="Arial"/>
                <w:b/>
                <w:lang w:val="es-CL"/>
              </w:rPr>
              <w:t>Cambio</w:t>
            </w:r>
          </w:p>
        </w:tc>
        <w:tc>
          <w:tcPr>
            <w:tcW w:w="1984" w:type="dxa"/>
          </w:tcPr>
          <w:p w:rsidR="003D4FE9" w:rsidRPr="003D4FE9" w:rsidRDefault="003D4FE9" w:rsidP="000271E7">
            <w:pPr>
              <w:spacing w:line="360" w:lineRule="auto"/>
              <w:jc w:val="both"/>
              <w:rPr>
                <w:rFonts w:ascii="Arial" w:hAnsi="Arial" w:cs="Arial"/>
                <w:b/>
                <w:lang w:val="es-CL"/>
              </w:rPr>
            </w:pPr>
            <w:r w:rsidRPr="003D4FE9">
              <w:rPr>
                <w:rFonts w:ascii="Arial" w:hAnsi="Arial" w:cs="Arial"/>
                <w:b/>
                <w:lang w:val="es-CL"/>
              </w:rPr>
              <w:t>Fecha de cambio</w:t>
            </w:r>
          </w:p>
        </w:tc>
        <w:tc>
          <w:tcPr>
            <w:tcW w:w="1985" w:type="dxa"/>
          </w:tcPr>
          <w:p w:rsidR="003D4FE9" w:rsidRPr="003D4FE9" w:rsidRDefault="003D4FE9" w:rsidP="000271E7">
            <w:pPr>
              <w:spacing w:line="360" w:lineRule="auto"/>
              <w:jc w:val="both"/>
              <w:rPr>
                <w:rFonts w:ascii="Arial" w:hAnsi="Arial" w:cs="Arial"/>
                <w:b/>
                <w:lang w:val="es-CL"/>
              </w:rPr>
            </w:pPr>
            <w:r w:rsidRPr="003D4FE9">
              <w:rPr>
                <w:rFonts w:ascii="Arial" w:hAnsi="Arial" w:cs="Arial"/>
                <w:b/>
                <w:lang w:val="es-CL"/>
              </w:rPr>
              <w:t>Responsable del cambio (Firma)</w:t>
            </w:r>
          </w:p>
        </w:tc>
        <w:tc>
          <w:tcPr>
            <w:tcW w:w="1984" w:type="dxa"/>
          </w:tcPr>
          <w:p w:rsidR="003D4FE9" w:rsidRPr="003D4FE9" w:rsidRDefault="003D4FE9" w:rsidP="000271E7">
            <w:pPr>
              <w:spacing w:line="360" w:lineRule="auto"/>
              <w:jc w:val="both"/>
              <w:rPr>
                <w:rFonts w:ascii="Arial" w:hAnsi="Arial" w:cs="Arial"/>
                <w:b/>
                <w:lang w:val="es-CL"/>
              </w:rPr>
            </w:pPr>
            <w:r w:rsidRPr="003D4FE9">
              <w:rPr>
                <w:rFonts w:ascii="Arial" w:hAnsi="Arial" w:cs="Arial"/>
                <w:b/>
                <w:lang w:val="es-CL"/>
              </w:rPr>
              <w:t>Autoriza el cambio (Firma)</w:t>
            </w:r>
          </w:p>
        </w:tc>
      </w:tr>
      <w:tr w:rsidR="003D4FE9" w:rsidTr="003D4FE9">
        <w:tc>
          <w:tcPr>
            <w:tcW w:w="2977" w:type="dxa"/>
          </w:tcPr>
          <w:p w:rsidR="003D4FE9" w:rsidRDefault="003D4FE9" w:rsidP="000271E7">
            <w:pPr>
              <w:spacing w:line="360" w:lineRule="auto"/>
              <w:jc w:val="both"/>
              <w:rPr>
                <w:rFonts w:ascii="Arial" w:hAnsi="Arial" w:cs="Arial"/>
                <w:lang w:val="es-CL"/>
              </w:rPr>
            </w:pPr>
          </w:p>
        </w:tc>
        <w:tc>
          <w:tcPr>
            <w:tcW w:w="1984" w:type="dxa"/>
          </w:tcPr>
          <w:p w:rsidR="003D4FE9" w:rsidRDefault="003D4FE9" w:rsidP="000271E7">
            <w:pPr>
              <w:spacing w:line="360" w:lineRule="auto"/>
              <w:jc w:val="both"/>
              <w:rPr>
                <w:rFonts w:ascii="Arial" w:hAnsi="Arial" w:cs="Arial"/>
                <w:lang w:val="es-CL"/>
              </w:rPr>
            </w:pPr>
          </w:p>
        </w:tc>
        <w:tc>
          <w:tcPr>
            <w:tcW w:w="1985" w:type="dxa"/>
          </w:tcPr>
          <w:p w:rsidR="003D4FE9" w:rsidRDefault="003D4FE9" w:rsidP="000271E7">
            <w:pPr>
              <w:spacing w:line="360" w:lineRule="auto"/>
              <w:jc w:val="both"/>
              <w:rPr>
                <w:rFonts w:ascii="Arial" w:hAnsi="Arial" w:cs="Arial"/>
                <w:lang w:val="es-CL"/>
              </w:rPr>
            </w:pPr>
          </w:p>
        </w:tc>
        <w:tc>
          <w:tcPr>
            <w:tcW w:w="1984" w:type="dxa"/>
          </w:tcPr>
          <w:p w:rsidR="003D4FE9" w:rsidRDefault="003D4FE9" w:rsidP="000271E7">
            <w:pPr>
              <w:spacing w:line="360" w:lineRule="auto"/>
              <w:jc w:val="both"/>
              <w:rPr>
                <w:rFonts w:ascii="Arial" w:hAnsi="Arial" w:cs="Arial"/>
                <w:lang w:val="es-CL"/>
              </w:rPr>
            </w:pPr>
          </w:p>
        </w:tc>
      </w:tr>
      <w:tr w:rsidR="003D4FE9" w:rsidTr="003D4FE9">
        <w:tc>
          <w:tcPr>
            <w:tcW w:w="2977" w:type="dxa"/>
          </w:tcPr>
          <w:p w:rsidR="003D4FE9" w:rsidRDefault="003D4FE9" w:rsidP="000271E7">
            <w:pPr>
              <w:spacing w:line="360" w:lineRule="auto"/>
              <w:jc w:val="both"/>
              <w:rPr>
                <w:rFonts w:ascii="Arial" w:hAnsi="Arial" w:cs="Arial"/>
                <w:lang w:val="es-CL"/>
              </w:rPr>
            </w:pPr>
          </w:p>
        </w:tc>
        <w:tc>
          <w:tcPr>
            <w:tcW w:w="1984" w:type="dxa"/>
          </w:tcPr>
          <w:p w:rsidR="003D4FE9" w:rsidRDefault="003D4FE9" w:rsidP="000271E7">
            <w:pPr>
              <w:spacing w:line="360" w:lineRule="auto"/>
              <w:jc w:val="both"/>
              <w:rPr>
                <w:rFonts w:ascii="Arial" w:hAnsi="Arial" w:cs="Arial"/>
                <w:lang w:val="es-CL"/>
              </w:rPr>
            </w:pPr>
          </w:p>
        </w:tc>
        <w:tc>
          <w:tcPr>
            <w:tcW w:w="1985" w:type="dxa"/>
          </w:tcPr>
          <w:p w:rsidR="003D4FE9" w:rsidRDefault="003D4FE9" w:rsidP="000271E7">
            <w:pPr>
              <w:spacing w:line="360" w:lineRule="auto"/>
              <w:jc w:val="both"/>
              <w:rPr>
                <w:rFonts w:ascii="Arial" w:hAnsi="Arial" w:cs="Arial"/>
                <w:lang w:val="es-CL"/>
              </w:rPr>
            </w:pPr>
          </w:p>
        </w:tc>
        <w:tc>
          <w:tcPr>
            <w:tcW w:w="1984" w:type="dxa"/>
          </w:tcPr>
          <w:p w:rsidR="003D4FE9" w:rsidRDefault="003D4FE9" w:rsidP="000271E7">
            <w:pPr>
              <w:spacing w:line="360" w:lineRule="auto"/>
              <w:jc w:val="both"/>
              <w:rPr>
                <w:rFonts w:ascii="Arial" w:hAnsi="Arial" w:cs="Arial"/>
                <w:lang w:val="es-CL"/>
              </w:rPr>
            </w:pPr>
          </w:p>
        </w:tc>
      </w:tr>
      <w:tr w:rsidR="003D4FE9" w:rsidTr="003D4FE9">
        <w:tc>
          <w:tcPr>
            <w:tcW w:w="2977" w:type="dxa"/>
          </w:tcPr>
          <w:p w:rsidR="003D4FE9" w:rsidRDefault="003D4FE9" w:rsidP="000271E7">
            <w:pPr>
              <w:spacing w:line="360" w:lineRule="auto"/>
              <w:jc w:val="both"/>
              <w:rPr>
                <w:rFonts w:ascii="Arial" w:hAnsi="Arial" w:cs="Arial"/>
                <w:lang w:val="es-CL"/>
              </w:rPr>
            </w:pPr>
          </w:p>
        </w:tc>
        <w:tc>
          <w:tcPr>
            <w:tcW w:w="1984" w:type="dxa"/>
          </w:tcPr>
          <w:p w:rsidR="003D4FE9" w:rsidRDefault="003D4FE9" w:rsidP="000271E7">
            <w:pPr>
              <w:spacing w:line="360" w:lineRule="auto"/>
              <w:jc w:val="both"/>
              <w:rPr>
                <w:rFonts w:ascii="Arial" w:hAnsi="Arial" w:cs="Arial"/>
                <w:lang w:val="es-CL"/>
              </w:rPr>
            </w:pPr>
          </w:p>
        </w:tc>
        <w:tc>
          <w:tcPr>
            <w:tcW w:w="1985" w:type="dxa"/>
          </w:tcPr>
          <w:p w:rsidR="003D4FE9" w:rsidRDefault="003D4FE9" w:rsidP="000271E7">
            <w:pPr>
              <w:spacing w:line="360" w:lineRule="auto"/>
              <w:jc w:val="both"/>
              <w:rPr>
                <w:rFonts w:ascii="Arial" w:hAnsi="Arial" w:cs="Arial"/>
                <w:lang w:val="es-CL"/>
              </w:rPr>
            </w:pPr>
          </w:p>
        </w:tc>
        <w:tc>
          <w:tcPr>
            <w:tcW w:w="1984" w:type="dxa"/>
          </w:tcPr>
          <w:p w:rsidR="003D4FE9" w:rsidRDefault="003D4FE9" w:rsidP="000271E7">
            <w:pPr>
              <w:spacing w:line="360" w:lineRule="auto"/>
              <w:jc w:val="both"/>
              <w:rPr>
                <w:rFonts w:ascii="Arial" w:hAnsi="Arial" w:cs="Arial"/>
                <w:lang w:val="es-CL"/>
              </w:rPr>
            </w:pPr>
          </w:p>
        </w:tc>
      </w:tr>
    </w:tbl>
    <w:p w:rsidR="003D4FE9" w:rsidRPr="00524CEA" w:rsidRDefault="003D4FE9" w:rsidP="000271E7">
      <w:pPr>
        <w:spacing w:line="360" w:lineRule="auto"/>
        <w:ind w:left="851"/>
        <w:jc w:val="both"/>
        <w:rPr>
          <w:rFonts w:ascii="Arial" w:hAnsi="Arial" w:cs="Arial"/>
          <w:lang w:val="es-CL"/>
        </w:rPr>
      </w:pPr>
    </w:p>
    <w:p w:rsidR="00265927" w:rsidRPr="00524CEA" w:rsidRDefault="00265927" w:rsidP="000271E7">
      <w:pPr>
        <w:pStyle w:val="Prrafodelista"/>
        <w:numPr>
          <w:ilvl w:val="0"/>
          <w:numId w:val="1"/>
        </w:numPr>
        <w:tabs>
          <w:tab w:val="left" w:pos="993"/>
          <w:tab w:val="left" w:pos="6804"/>
          <w:tab w:val="left" w:pos="7371"/>
        </w:tabs>
        <w:autoSpaceDE w:val="0"/>
        <w:autoSpaceDN w:val="0"/>
        <w:adjustRightInd w:val="0"/>
        <w:spacing w:line="360" w:lineRule="auto"/>
        <w:jc w:val="both"/>
        <w:rPr>
          <w:rFonts w:ascii="Arial" w:hAnsi="Arial" w:cs="Arial"/>
          <w:b/>
          <w:sz w:val="28"/>
          <w:szCs w:val="28"/>
        </w:rPr>
      </w:pPr>
      <w:r w:rsidRPr="00524CEA">
        <w:rPr>
          <w:rFonts w:ascii="Arial" w:hAnsi="Arial" w:cs="Arial"/>
          <w:b/>
          <w:sz w:val="28"/>
          <w:szCs w:val="28"/>
        </w:rPr>
        <w:t>ANEXOS</w:t>
      </w:r>
      <w:r w:rsidR="00241642" w:rsidRPr="00524CEA">
        <w:rPr>
          <w:rFonts w:ascii="Arial" w:hAnsi="Arial" w:cs="Arial"/>
          <w:b/>
          <w:sz w:val="28"/>
          <w:szCs w:val="28"/>
        </w:rPr>
        <w:t>.</w:t>
      </w:r>
    </w:p>
    <w:p w:rsidR="00AE6C9E" w:rsidRPr="003D4FE9" w:rsidRDefault="00AE6C9E" w:rsidP="009147D9">
      <w:pPr>
        <w:numPr>
          <w:ilvl w:val="0"/>
          <w:numId w:val="8"/>
        </w:numPr>
        <w:spacing w:line="360" w:lineRule="auto"/>
        <w:jc w:val="both"/>
        <w:rPr>
          <w:rFonts w:ascii="Arial" w:hAnsi="Arial" w:cs="Arial"/>
          <w:lang w:val="es-CL"/>
        </w:rPr>
      </w:pPr>
      <w:r w:rsidRPr="003D4FE9">
        <w:rPr>
          <w:rFonts w:ascii="Arial" w:hAnsi="Arial" w:cs="Arial"/>
          <w:lang w:val="es-CL"/>
        </w:rPr>
        <w:t>Anexo 1: Carta Gantt</w:t>
      </w:r>
      <w:r w:rsidR="004F78F6">
        <w:rPr>
          <w:rFonts w:ascii="Arial" w:hAnsi="Arial" w:cs="Arial"/>
          <w:lang w:val="es-CL"/>
        </w:rPr>
        <w:t>.</w:t>
      </w:r>
    </w:p>
    <w:p w:rsidR="00026A48" w:rsidRPr="003D4FE9" w:rsidRDefault="00026A48" w:rsidP="009147D9">
      <w:pPr>
        <w:numPr>
          <w:ilvl w:val="0"/>
          <w:numId w:val="8"/>
        </w:numPr>
        <w:spacing w:line="360" w:lineRule="auto"/>
        <w:jc w:val="both"/>
        <w:rPr>
          <w:rFonts w:ascii="Arial" w:hAnsi="Arial" w:cs="Arial"/>
          <w:lang w:val="es-CL"/>
        </w:rPr>
      </w:pPr>
      <w:r w:rsidRPr="003D4FE9">
        <w:rPr>
          <w:rFonts w:ascii="Arial" w:hAnsi="Arial" w:cs="Arial"/>
          <w:lang w:val="es-CL"/>
        </w:rPr>
        <w:t>Anexo 2: Ficha técnica de equipos clínicos.</w:t>
      </w:r>
    </w:p>
    <w:p w:rsidR="00026A48" w:rsidRPr="003D4FE9" w:rsidRDefault="00026A48" w:rsidP="009147D9">
      <w:pPr>
        <w:numPr>
          <w:ilvl w:val="0"/>
          <w:numId w:val="8"/>
        </w:numPr>
        <w:spacing w:line="360" w:lineRule="auto"/>
        <w:jc w:val="both"/>
        <w:rPr>
          <w:rFonts w:ascii="Arial" w:hAnsi="Arial" w:cs="Arial"/>
          <w:lang w:val="es-CL"/>
        </w:rPr>
      </w:pPr>
      <w:r w:rsidRPr="003D4FE9">
        <w:rPr>
          <w:rFonts w:ascii="Arial" w:hAnsi="Arial" w:cs="Arial"/>
          <w:lang w:val="es-CL"/>
        </w:rPr>
        <w:t>Anexo 3: Hoja de Vida de los equipos clínicos.</w:t>
      </w:r>
    </w:p>
    <w:p w:rsidR="004949C1" w:rsidRPr="003D4FE9" w:rsidRDefault="004F78F6" w:rsidP="009147D9">
      <w:pPr>
        <w:numPr>
          <w:ilvl w:val="0"/>
          <w:numId w:val="8"/>
        </w:numPr>
        <w:spacing w:line="360" w:lineRule="auto"/>
        <w:jc w:val="both"/>
        <w:rPr>
          <w:rFonts w:ascii="Arial" w:hAnsi="Arial" w:cs="Arial"/>
          <w:lang w:val="es-CL"/>
        </w:rPr>
      </w:pPr>
      <w:r>
        <w:rPr>
          <w:rFonts w:ascii="Arial" w:hAnsi="Arial" w:cs="Arial"/>
          <w:lang w:val="es-CL"/>
        </w:rPr>
        <w:t>Anexo 4: P</w:t>
      </w:r>
      <w:r w:rsidR="004949C1" w:rsidRPr="003D4FE9">
        <w:rPr>
          <w:rFonts w:ascii="Arial" w:hAnsi="Arial" w:cs="Arial"/>
          <w:lang w:val="es-CL"/>
        </w:rPr>
        <w:t>auta de evaluación de cumplimiento del mantenimiento preventivo de equipos</w:t>
      </w:r>
      <w:r>
        <w:rPr>
          <w:rFonts w:ascii="Arial" w:hAnsi="Arial" w:cs="Arial"/>
          <w:lang w:val="es-CL"/>
        </w:rPr>
        <w:t>.</w:t>
      </w:r>
    </w:p>
    <w:p w:rsidR="00227825" w:rsidRPr="005F62A1" w:rsidRDefault="00227825" w:rsidP="00227825">
      <w:pPr>
        <w:tabs>
          <w:tab w:val="left" w:pos="360"/>
        </w:tabs>
        <w:jc w:val="right"/>
        <w:rPr>
          <w:rFonts w:ascii="Arial" w:hAnsi="Arial" w:cs="Arial"/>
          <w:b/>
          <w:sz w:val="22"/>
          <w:szCs w:val="22"/>
          <w:highlight w:val="yellow"/>
          <w:lang w:val="es-CL"/>
        </w:rPr>
      </w:pPr>
    </w:p>
    <w:p w:rsidR="00227825" w:rsidRPr="005F62A1" w:rsidRDefault="00227825" w:rsidP="003D4FE9">
      <w:pPr>
        <w:pStyle w:val="Prrafodelista"/>
        <w:tabs>
          <w:tab w:val="left" w:pos="360"/>
        </w:tabs>
        <w:ind w:left="1080"/>
        <w:jc w:val="both"/>
        <w:rPr>
          <w:rFonts w:ascii="Arial" w:hAnsi="Arial" w:cs="Arial"/>
          <w:b/>
          <w:highlight w:val="yellow"/>
        </w:rPr>
      </w:pPr>
    </w:p>
    <w:sectPr w:rsidR="00227825" w:rsidRPr="005F62A1" w:rsidSect="00F5353A">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4F1D" w:rsidRDefault="00494F1D" w:rsidP="00227825">
      <w:r>
        <w:separator/>
      </w:r>
    </w:p>
  </w:endnote>
  <w:endnote w:type="continuationSeparator" w:id="0">
    <w:p w:rsidR="00494F1D" w:rsidRDefault="00494F1D" w:rsidP="00227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4F1D" w:rsidRDefault="00494F1D" w:rsidP="00227825">
      <w:r>
        <w:separator/>
      </w:r>
    </w:p>
  </w:footnote>
  <w:footnote w:type="continuationSeparator" w:id="0">
    <w:p w:rsidR="00494F1D" w:rsidRDefault="00494F1D" w:rsidP="002278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A48" w:rsidRDefault="00026A48">
    <w:pPr>
      <w:pStyle w:val="Encabezado"/>
    </w:pPr>
  </w:p>
  <w:tbl>
    <w:tblPr>
      <w:tblpPr w:leftFromText="141" w:rightFromText="141" w:vertAnchor="text" w:horzAnchor="margin" w:tblpX="-318" w:tblpY="241"/>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7"/>
      <w:gridCol w:w="3933"/>
      <w:gridCol w:w="875"/>
      <w:gridCol w:w="1842"/>
    </w:tblGrid>
    <w:tr w:rsidR="00026A48" w:rsidRPr="00F37502" w:rsidTr="00A960D9">
      <w:trPr>
        <w:trHeight w:val="279"/>
      </w:trPr>
      <w:tc>
        <w:tcPr>
          <w:tcW w:w="3097" w:type="dxa"/>
          <w:vMerge w:val="restart"/>
          <w:tcBorders>
            <w:right w:val="single" w:sz="4" w:space="0" w:color="auto"/>
          </w:tcBorders>
        </w:tcPr>
        <w:p w:rsidR="00026A48" w:rsidRPr="003760F0" w:rsidRDefault="00026A48" w:rsidP="00305B2E">
          <w:pPr>
            <w:tabs>
              <w:tab w:val="left" w:pos="6237"/>
              <w:tab w:val="left" w:pos="6804"/>
              <w:tab w:val="left" w:pos="7371"/>
            </w:tabs>
            <w:autoSpaceDE w:val="0"/>
            <w:autoSpaceDN w:val="0"/>
            <w:adjustRightInd w:val="0"/>
            <w:spacing w:line="480" w:lineRule="auto"/>
            <w:jc w:val="center"/>
            <w:rPr>
              <w:rFonts w:ascii="Arial" w:hAnsi="Arial" w:cs="Arial"/>
              <w:b/>
              <w:sz w:val="12"/>
              <w:szCs w:val="12"/>
              <w:u w:val="single"/>
            </w:rPr>
          </w:pPr>
          <w:r>
            <w:rPr>
              <w:noProof/>
              <w:lang w:val="es-CL" w:eastAsia="es-CL"/>
            </w:rPr>
            <w:drawing>
              <wp:anchor distT="0" distB="0" distL="114300" distR="114300" simplePos="0" relativeHeight="251659264" behindDoc="0" locked="0" layoutInCell="1" allowOverlap="1">
                <wp:simplePos x="0" y="0"/>
                <wp:positionH relativeFrom="column">
                  <wp:posOffset>73025</wp:posOffset>
                </wp:positionH>
                <wp:positionV relativeFrom="paragraph">
                  <wp:posOffset>183515</wp:posOffset>
                </wp:positionV>
                <wp:extent cx="1452880" cy="937895"/>
                <wp:effectExtent l="0" t="0" r="0" b="0"/>
                <wp:wrapThrough wrapText="bothSides">
                  <wp:wrapPolygon edited="0">
                    <wp:start x="0" y="0"/>
                    <wp:lineTo x="0" y="21059"/>
                    <wp:lineTo x="21241" y="21059"/>
                    <wp:lineTo x="21241"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880" cy="93789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933" w:type="dxa"/>
          <w:vMerge w:val="restart"/>
          <w:tcBorders>
            <w:left w:val="single" w:sz="4" w:space="0" w:color="auto"/>
          </w:tcBorders>
        </w:tcPr>
        <w:p w:rsidR="00026A48" w:rsidRPr="003760F0" w:rsidRDefault="00026A48" w:rsidP="00305B2E">
          <w:pPr>
            <w:tabs>
              <w:tab w:val="left" w:pos="6237"/>
              <w:tab w:val="left" w:pos="6804"/>
              <w:tab w:val="left" w:pos="7371"/>
            </w:tabs>
            <w:autoSpaceDE w:val="0"/>
            <w:autoSpaceDN w:val="0"/>
            <w:adjustRightInd w:val="0"/>
            <w:spacing w:line="480" w:lineRule="auto"/>
            <w:jc w:val="center"/>
            <w:rPr>
              <w:rFonts w:ascii="Arial" w:hAnsi="Arial" w:cs="Arial"/>
              <w:bCs/>
              <w:sz w:val="12"/>
              <w:szCs w:val="12"/>
            </w:rPr>
          </w:pPr>
        </w:p>
        <w:p w:rsidR="00026A48" w:rsidRPr="00FF2ECE" w:rsidRDefault="00026A48" w:rsidP="00305B2E">
          <w:pPr>
            <w:tabs>
              <w:tab w:val="left" w:pos="6237"/>
              <w:tab w:val="left" w:pos="6804"/>
              <w:tab w:val="left" w:pos="7371"/>
            </w:tabs>
            <w:autoSpaceDE w:val="0"/>
            <w:autoSpaceDN w:val="0"/>
            <w:adjustRightInd w:val="0"/>
            <w:spacing w:line="480" w:lineRule="auto"/>
            <w:jc w:val="center"/>
            <w:rPr>
              <w:rFonts w:ascii="Arial" w:hAnsi="Arial" w:cs="Arial"/>
              <w:bCs/>
              <w:sz w:val="2"/>
              <w:szCs w:val="2"/>
            </w:rPr>
          </w:pPr>
        </w:p>
        <w:p w:rsidR="00026A48" w:rsidRPr="00FF2ECE" w:rsidRDefault="00026A48" w:rsidP="00305B2E">
          <w:pPr>
            <w:tabs>
              <w:tab w:val="left" w:pos="6237"/>
              <w:tab w:val="left" w:pos="6804"/>
              <w:tab w:val="left" w:pos="7371"/>
            </w:tabs>
            <w:autoSpaceDE w:val="0"/>
            <w:autoSpaceDN w:val="0"/>
            <w:adjustRightInd w:val="0"/>
            <w:spacing w:line="480" w:lineRule="auto"/>
            <w:jc w:val="center"/>
            <w:rPr>
              <w:rFonts w:ascii="Arial" w:hAnsi="Arial" w:cs="Arial"/>
              <w:bCs/>
              <w:sz w:val="8"/>
              <w:szCs w:val="8"/>
            </w:rPr>
          </w:pPr>
        </w:p>
        <w:p w:rsidR="00026A48" w:rsidRPr="005565A7" w:rsidRDefault="00026A48" w:rsidP="00305B2E">
          <w:pPr>
            <w:spacing w:line="360" w:lineRule="auto"/>
            <w:jc w:val="center"/>
            <w:rPr>
              <w:rFonts w:ascii="Arial" w:hAnsi="Arial" w:cs="Arial"/>
              <w:b/>
              <w:bCs/>
              <w:color w:val="000000"/>
              <w:sz w:val="18"/>
              <w:szCs w:val="13"/>
            </w:rPr>
          </w:pPr>
          <w:r>
            <w:rPr>
              <w:rFonts w:ascii="Arial" w:hAnsi="Arial" w:cs="Arial"/>
              <w:b/>
              <w:bCs/>
              <w:color w:val="000000"/>
              <w:sz w:val="18"/>
              <w:szCs w:val="13"/>
            </w:rPr>
            <w:t>PROTOCOLO DE MANTENIMIENTO PREVENTIVO DE EQUIPOS RELEVANTES INSTITUCIONAL</w:t>
          </w:r>
        </w:p>
        <w:p w:rsidR="00026A48" w:rsidRPr="003760F0" w:rsidRDefault="00026A48" w:rsidP="00305B2E">
          <w:pPr>
            <w:tabs>
              <w:tab w:val="left" w:pos="6237"/>
              <w:tab w:val="left" w:pos="6804"/>
              <w:tab w:val="left" w:pos="7371"/>
            </w:tabs>
            <w:autoSpaceDE w:val="0"/>
            <w:autoSpaceDN w:val="0"/>
            <w:adjustRightInd w:val="0"/>
            <w:spacing w:line="480" w:lineRule="auto"/>
            <w:jc w:val="center"/>
            <w:rPr>
              <w:rFonts w:ascii="Arial" w:hAnsi="Arial" w:cs="Arial"/>
              <w:bCs/>
              <w:sz w:val="12"/>
              <w:szCs w:val="12"/>
            </w:rPr>
          </w:pPr>
        </w:p>
      </w:tc>
      <w:tc>
        <w:tcPr>
          <w:tcW w:w="875" w:type="dxa"/>
          <w:tcBorders>
            <w:bottom w:val="single" w:sz="4" w:space="0" w:color="auto"/>
          </w:tcBorders>
        </w:tcPr>
        <w:p w:rsidR="00026A48" w:rsidRPr="00915E39" w:rsidRDefault="00026A48" w:rsidP="00305B2E">
          <w:pPr>
            <w:tabs>
              <w:tab w:val="left" w:pos="6237"/>
              <w:tab w:val="left" w:pos="6804"/>
              <w:tab w:val="left" w:pos="7371"/>
            </w:tabs>
            <w:autoSpaceDE w:val="0"/>
            <w:autoSpaceDN w:val="0"/>
            <w:adjustRightInd w:val="0"/>
            <w:spacing w:line="480" w:lineRule="auto"/>
            <w:rPr>
              <w:rFonts w:ascii="Arial" w:hAnsi="Arial" w:cs="Arial"/>
              <w:bCs/>
              <w:sz w:val="16"/>
              <w:szCs w:val="16"/>
            </w:rPr>
          </w:pPr>
          <w:r w:rsidRPr="00915E39">
            <w:rPr>
              <w:rFonts w:ascii="Arial" w:hAnsi="Arial" w:cs="Arial"/>
              <w:bCs/>
              <w:sz w:val="16"/>
              <w:szCs w:val="16"/>
            </w:rPr>
            <w:t>Código:</w:t>
          </w:r>
        </w:p>
      </w:tc>
      <w:tc>
        <w:tcPr>
          <w:tcW w:w="1842" w:type="dxa"/>
          <w:tcBorders>
            <w:bottom w:val="single" w:sz="4" w:space="0" w:color="auto"/>
          </w:tcBorders>
        </w:tcPr>
        <w:p w:rsidR="00026A48" w:rsidRPr="00915E39" w:rsidRDefault="00026A48" w:rsidP="00305B2E">
          <w:pPr>
            <w:tabs>
              <w:tab w:val="left" w:pos="6237"/>
              <w:tab w:val="left" w:pos="6804"/>
              <w:tab w:val="left" w:pos="7371"/>
            </w:tabs>
            <w:autoSpaceDE w:val="0"/>
            <w:autoSpaceDN w:val="0"/>
            <w:adjustRightInd w:val="0"/>
            <w:spacing w:line="480" w:lineRule="auto"/>
            <w:rPr>
              <w:rFonts w:ascii="Arial" w:hAnsi="Arial" w:cs="Arial"/>
              <w:bCs/>
              <w:sz w:val="16"/>
              <w:szCs w:val="16"/>
            </w:rPr>
          </w:pPr>
          <w:r>
            <w:rPr>
              <w:rFonts w:ascii="Arial" w:hAnsi="Arial" w:cs="Arial"/>
              <w:bCs/>
              <w:sz w:val="16"/>
              <w:szCs w:val="16"/>
            </w:rPr>
            <w:t>EQ 2.2</w:t>
          </w:r>
        </w:p>
      </w:tc>
    </w:tr>
    <w:tr w:rsidR="00026A48" w:rsidRPr="00F37502" w:rsidTr="00A960D9">
      <w:trPr>
        <w:trHeight w:val="327"/>
      </w:trPr>
      <w:tc>
        <w:tcPr>
          <w:tcW w:w="3097" w:type="dxa"/>
          <w:vMerge/>
          <w:tcBorders>
            <w:right w:val="single" w:sz="4" w:space="0" w:color="auto"/>
          </w:tcBorders>
          <w:vAlign w:val="bottom"/>
        </w:tcPr>
        <w:p w:rsidR="00026A48" w:rsidRPr="003760F0" w:rsidRDefault="00026A48" w:rsidP="00305B2E">
          <w:pPr>
            <w:tabs>
              <w:tab w:val="left" w:pos="6237"/>
              <w:tab w:val="left" w:pos="6804"/>
              <w:tab w:val="left" w:pos="7371"/>
            </w:tabs>
            <w:autoSpaceDE w:val="0"/>
            <w:autoSpaceDN w:val="0"/>
            <w:adjustRightInd w:val="0"/>
            <w:spacing w:line="480" w:lineRule="auto"/>
            <w:jc w:val="center"/>
            <w:rPr>
              <w:rFonts w:ascii="Arial" w:hAnsi="Arial" w:cs="Arial"/>
              <w:b/>
              <w:noProof/>
              <w:sz w:val="12"/>
              <w:szCs w:val="12"/>
              <w:u w:val="single"/>
              <w:lang w:eastAsia="es-CL"/>
            </w:rPr>
          </w:pPr>
        </w:p>
      </w:tc>
      <w:tc>
        <w:tcPr>
          <w:tcW w:w="3933" w:type="dxa"/>
          <w:vMerge/>
          <w:tcBorders>
            <w:left w:val="single" w:sz="4" w:space="0" w:color="auto"/>
          </w:tcBorders>
          <w:vAlign w:val="bottom"/>
        </w:tcPr>
        <w:p w:rsidR="00026A48" w:rsidRPr="003760F0" w:rsidRDefault="00026A48" w:rsidP="00305B2E">
          <w:pPr>
            <w:tabs>
              <w:tab w:val="left" w:pos="6237"/>
              <w:tab w:val="left" w:pos="6804"/>
              <w:tab w:val="left" w:pos="7371"/>
            </w:tabs>
            <w:autoSpaceDE w:val="0"/>
            <w:autoSpaceDN w:val="0"/>
            <w:adjustRightInd w:val="0"/>
            <w:spacing w:line="480" w:lineRule="auto"/>
            <w:jc w:val="center"/>
            <w:rPr>
              <w:rFonts w:ascii="Arial" w:hAnsi="Arial" w:cs="Arial"/>
              <w:b/>
              <w:noProof/>
              <w:sz w:val="12"/>
              <w:szCs w:val="12"/>
              <w:u w:val="single"/>
              <w:lang w:eastAsia="es-CL"/>
            </w:rPr>
          </w:pPr>
        </w:p>
      </w:tc>
      <w:tc>
        <w:tcPr>
          <w:tcW w:w="875" w:type="dxa"/>
          <w:tcBorders>
            <w:bottom w:val="single" w:sz="4" w:space="0" w:color="auto"/>
          </w:tcBorders>
          <w:vAlign w:val="bottom"/>
        </w:tcPr>
        <w:p w:rsidR="00026A48" w:rsidRPr="00915E39" w:rsidRDefault="00026A48" w:rsidP="00305B2E">
          <w:pPr>
            <w:tabs>
              <w:tab w:val="left" w:pos="6237"/>
              <w:tab w:val="left" w:pos="6804"/>
              <w:tab w:val="left" w:pos="7371"/>
            </w:tabs>
            <w:autoSpaceDE w:val="0"/>
            <w:autoSpaceDN w:val="0"/>
            <w:adjustRightInd w:val="0"/>
            <w:spacing w:line="480" w:lineRule="auto"/>
            <w:rPr>
              <w:rFonts w:ascii="Arial" w:hAnsi="Arial" w:cs="Arial"/>
              <w:bCs/>
              <w:sz w:val="16"/>
              <w:szCs w:val="16"/>
            </w:rPr>
          </w:pPr>
          <w:r w:rsidRPr="00915E39">
            <w:rPr>
              <w:rFonts w:ascii="Arial" w:hAnsi="Arial" w:cs="Arial"/>
              <w:bCs/>
              <w:sz w:val="16"/>
              <w:szCs w:val="16"/>
            </w:rPr>
            <w:t>Fecha:</w:t>
          </w:r>
        </w:p>
      </w:tc>
      <w:tc>
        <w:tcPr>
          <w:tcW w:w="1842" w:type="dxa"/>
          <w:tcBorders>
            <w:bottom w:val="single" w:sz="4" w:space="0" w:color="auto"/>
          </w:tcBorders>
        </w:tcPr>
        <w:p w:rsidR="00026A48" w:rsidRPr="00915E39" w:rsidRDefault="00026A48" w:rsidP="00305B2E">
          <w:pPr>
            <w:tabs>
              <w:tab w:val="left" w:pos="6237"/>
              <w:tab w:val="left" w:pos="6804"/>
              <w:tab w:val="left" w:pos="7371"/>
            </w:tabs>
            <w:autoSpaceDE w:val="0"/>
            <w:autoSpaceDN w:val="0"/>
            <w:adjustRightInd w:val="0"/>
            <w:spacing w:line="480" w:lineRule="auto"/>
            <w:rPr>
              <w:rFonts w:ascii="Arial" w:hAnsi="Arial" w:cs="Arial"/>
              <w:bCs/>
              <w:sz w:val="16"/>
              <w:szCs w:val="16"/>
            </w:rPr>
          </w:pPr>
          <w:r>
            <w:rPr>
              <w:rFonts w:ascii="Arial" w:hAnsi="Arial" w:cs="Arial"/>
              <w:bCs/>
              <w:sz w:val="16"/>
              <w:szCs w:val="16"/>
            </w:rPr>
            <w:t>Septiembre de 2025</w:t>
          </w:r>
        </w:p>
      </w:tc>
    </w:tr>
    <w:tr w:rsidR="00026A48" w:rsidRPr="00F37502" w:rsidTr="00A960D9">
      <w:trPr>
        <w:trHeight w:val="361"/>
      </w:trPr>
      <w:tc>
        <w:tcPr>
          <w:tcW w:w="3097" w:type="dxa"/>
          <w:vMerge/>
          <w:tcBorders>
            <w:right w:val="single" w:sz="4" w:space="0" w:color="auto"/>
          </w:tcBorders>
        </w:tcPr>
        <w:p w:rsidR="00026A48" w:rsidRPr="003760F0" w:rsidRDefault="00026A48" w:rsidP="00305B2E">
          <w:pPr>
            <w:tabs>
              <w:tab w:val="left" w:pos="6237"/>
              <w:tab w:val="left" w:pos="6804"/>
              <w:tab w:val="left" w:pos="7371"/>
            </w:tabs>
            <w:autoSpaceDE w:val="0"/>
            <w:autoSpaceDN w:val="0"/>
            <w:adjustRightInd w:val="0"/>
            <w:spacing w:line="480" w:lineRule="auto"/>
            <w:rPr>
              <w:rFonts w:ascii="Arial" w:hAnsi="Arial" w:cs="Arial"/>
              <w:b/>
              <w:sz w:val="12"/>
              <w:szCs w:val="12"/>
              <w:u w:val="single"/>
            </w:rPr>
          </w:pPr>
        </w:p>
      </w:tc>
      <w:tc>
        <w:tcPr>
          <w:tcW w:w="3933" w:type="dxa"/>
          <w:vMerge/>
          <w:tcBorders>
            <w:left w:val="single" w:sz="4" w:space="0" w:color="auto"/>
          </w:tcBorders>
        </w:tcPr>
        <w:p w:rsidR="00026A48" w:rsidRPr="003760F0" w:rsidRDefault="00026A48" w:rsidP="00305B2E">
          <w:pPr>
            <w:tabs>
              <w:tab w:val="left" w:pos="6237"/>
              <w:tab w:val="left" w:pos="6804"/>
              <w:tab w:val="left" w:pos="7371"/>
            </w:tabs>
            <w:autoSpaceDE w:val="0"/>
            <w:autoSpaceDN w:val="0"/>
            <w:adjustRightInd w:val="0"/>
            <w:spacing w:line="480" w:lineRule="auto"/>
            <w:rPr>
              <w:rFonts w:ascii="Arial" w:hAnsi="Arial" w:cs="Arial"/>
              <w:b/>
              <w:sz w:val="12"/>
              <w:szCs w:val="12"/>
              <w:u w:val="single"/>
            </w:rPr>
          </w:pPr>
        </w:p>
      </w:tc>
      <w:tc>
        <w:tcPr>
          <w:tcW w:w="875" w:type="dxa"/>
          <w:tcBorders>
            <w:top w:val="single" w:sz="4" w:space="0" w:color="auto"/>
            <w:bottom w:val="single" w:sz="4" w:space="0" w:color="auto"/>
          </w:tcBorders>
        </w:tcPr>
        <w:p w:rsidR="00026A48" w:rsidRPr="00915E39" w:rsidRDefault="00026A48" w:rsidP="00305B2E">
          <w:pPr>
            <w:tabs>
              <w:tab w:val="left" w:pos="6237"/>
              <w:tab w:val="left" w:pos="6804"/>
              <w:tab w:val="left" w:pos="7371"/>
            </w:tabs>
            <w:autoSpaceDE w:val="0"/>
            <w:autoSpaceDN w:val="0"/>
            <w:adjustRightInd w:val="0"/>
            <w:spacing w:line="480" w:lineRule="auto"/>
            <w:rPr>
              <w:rFonts w:ascii="Arial" w:hAnsi="Arial" w:cs="Arial"/>
              <w:bCs/>
              <w:sz w:val="16"/>
              <w:szCs w:val="16"/>
            </w:rPr>
          </w:pPr>
          <w:r w:rsidRPr="00915E39">
            <w:rPr>
              <w:rFonts w:ascii="Arial" w:hAnsi="Arial" w:cs="Arial"/>
              <w:bCs/>
              <w:sz w:val="16"/>
              <w:szCs w:val="16"/>
            </w:rPr>
            <w:t>Versión:</w:t>
          </w:r>
        </w:p>
      </w:tc>
      <w:tc>
        <w:tcPr>
          <w:tcW w:w="1842" w:type="dxa"/>
          <w:tcBorders>
            <w:top w:val="single" w:sz="4" w:space="0" w:color="auto"/>
            <w:bottom w:val="single" w:sz="4" w:space="0" w:color="auto"/>
          </w:tcBorders>
        </w:tcPr>
        <w:p w:rsidR="00026A48" w:rsidRPr="00915E39" w:rsidRDefault="00026A48" w:rsidP="00305B2E">
          <w:pPr>
            <w:tabs>
              <w:tab w:val="left" w:pos="6237"/>
              <w:tab w:val="left" w:pos="6804"/>
              <w:tab w:val="left" w:pos="7371"/>
            </w:tabs>
            <w:autoSpaceDE w:val="0"/>
            <w:autoSpaceDN w:val="0"/>
            <w:adjustRightInd w:val="0"/>
            <w:spacing w:line="480" w:lineRule="auto"/>
            <w:rPr>
              <w:rFonts w:ascii="Arial" w:hAnsi="Arial" w:cs="Arial"/>
              <w:bCs/>
              <w:sz w:val="16"/>
              <w:szCs w:val="16"/>
            </w:rPr>
          </w:pPr>
          <w:r w:rsidRPr="00915E39">
            <w:rPr>
              <w:rFonts w:ascii="Arial" w:hAnsi="Arial" w:cs="Arial"/>
              <w:bCs/>
              <w:sz w:val="16"/>
              <w:szCs w:val="16"/>
            </w:rPr>
            <w:t>1.0</w:t>
          </w:r>
        </w:p>
      </w:tc>
    </w:tr>
    <w:tr w:rsidR="00026A48" w:rsidRPr="00F37502" w:rsidTr="00A960D9">
      <w:trPr>
        <w:trHeight w:val="375"/>
      </w:trPr>
      <w:tc>
        <w:tcPr>
          <w:tcW w:w="3097" w:type="dxa"/>
          <w:vMerge/>
          <w:tcBorders>
            <w:right w:val="single" w:sz="4" w:space="0" w:color="auto"/>
          </w:tcBorders>
        </w:tcPr>
        <w:p w:rsidR="00026A48" w:rsidRPr="003760F0" w:rsidRDefault="00026A48" w:rsidP="00305B2E">
          <w:pPr>
            <w:tabs>
              <w:tab w:val="left" w:pos="6237"/>
              <w:tab w:val="left" w:pos="6804"/>
              <w:tab w:val="left" w:pos="7371"/>
            </w:tabs>
            <w:autoSpaceDE w:val="0"/>
            <w:autoSpaceDN w:val="0"/>
            <w:adjustRightInd w:val="0"/>
            <w:spacing w:line="480" w:lineRule="auto"/>
            <w:rPr>
              <w:rFonts w:ascii="Arial" w:hAnsi="Arial" w:cs="Arial"/>
              <w:b/>
              <w:sz w:val="12"/>
              <w:szCs w:val="12"/>
              <w:u w:val="single"/>
            </w:rPr>
          </w:pPr>
        </w:p>
      </w:tc>
      <w:tc>
        <w:tcPr>
          <w:tcW w:w="3933" w:type="dxa"/>
          <w:vMerge/>
          <w:tcBorders>
            <w:left w:val="single" w:sz="4" w:space="0" w:color="auto"/>
          </w:tcBorders>
        </w:tcPr>
        <w:p w:rsidR="00026A48" w:rsidRPr="003760F0" w:rsidRDefault="00026A48" w:rsidP="00305B2E">
          <w:pPr>
            <w:tabs>
              <w:tab w:val="left" w:pos="6237"/>
              <w:tab w:val="left" w:pos="6804"/>
              <w:tab w:val="left" w:pos="7371"/>
            </w:tabs>
            <w:autoSpaceDE w:val="0"/>
            <w:autoSpaceDN w:val="0"/>
            <w:adjustRightInd w:val="0"/>
            <w:spacing w:line="480" w:lineRule="auto"/>
            <w:rPr>
              <w:rFonts w:ascii="Arial" w:hAnsi="Arial" w:cs="Arial"/>
              <w:b/>
              <w:sz w:val="12"/>
              <w:szCs w:val="12"/>
              <w:u w:val="single"/>
            </w:rPr>
          </w:pPr>
        </w:p>
      </w:tc>
      <w:tc>
        <w:tcPr>
          <w:tcW w:w="875" w:type="dxa"/>
          <w:tcBorders>
            <w:top w:val="single" w:sz="4" w:space="0" w:color="auto"/>
            <w:bottom w:val="single" w:sz="4" w:space="0" w:color="auto"/>
          </w:tcBorders>
        </w:tcPr>
        <w:p w:rsidR="00026A48" w:rsidRPr="00915E39" w:rsidRDefault="00026A48" w:rsidP="00305B2E">
          <w:pPr>
            <w:tabs>
              <w:tab w:val="left" w:pos="6237"/>
              <w:tab w:val="left" w:pos="6804"/>
              <w:tab w:val="left" w:pos="7371"/>
            </w:tabs>
            <w:autoSpaceDE w:val="0"/>
            <w:autoSpaceDN w:val="0"/>
            <w:adjustRightInd w:val="0"/>
            <w:spacing w:line="480" w:lineRule="auto"/>
            <w:rPr>
              <w:rFonts w:ascii="Arial" w:hAnsi="Arial" w:cs="Arial"/>
              <w:bCs/>
              <w:sz w:val="16"/>
              <w:szCs w:val="16"/>
            </w:rPr>
          </w:pPr>
          <w:r w:rsidRPr="00915E39">
            <w:rPr>
              <w:rFonts w:ascii="Arial" w:hAnsi="Arial" w:cs="Arial"/>
              <w:bCs/>
              <w:sz w:val="16"/>
              <w:szCs w:val="16"/>
            </w:rPr>
            <w:t>Vigencia:</w:t>
          </w:r>
        </w:p>
      </w:tc>
      <w:tc>
        <w:tcPr>
          <w:tcW w:w="1842" w:type="dxa"/>
          <w:tcBorders>
            <w:top w:val="single" w:sz="4" w:space="0" w:color="auto"/>
            <w:bottom w:val="single" w:sz="4" w:space="0" w:color="auto"/>
          </w:tcBorders>
        </w:tcPr>
        <w:p w:rsidR="00026A48" w:rsidRPr="00915E39" w:rsidRDefault="00F47169" w:rsidP="00305B2E">
          <w:pPr>
            <w:tabs>
              <w:tab w:val="left" w:pos="6237"/>
              <w:tab w:val="left" w:pos="6804"/>
              <w:tab w:val="left" w:pos="7371"/>
            </w:tabs>
            <w:autoSpaceDE w:val="0"/>
            <w:autoSpaceDN w:val="0"/>
            <w:adjustRightInd w:val="0"/>
            <w:spacing w:line="480" w:lineRule="auto"/>
            <w:rPr>
              <w:rFonts w:ascii="Arial" w:hAnsi="Arial" w:cs="Arial"/>
              <w:bCs/>
              <w:sz w:val="16"/>
              <w:szCs w:val="16"/>
            </w:rPr>
          </w:pPr>
          <w:r>
            <w:rPr>
              <w:rFonts w:ascii="Arial" w:hAnsi="Arial" w:cs="Arial"/>
              <w:bCs/>
              <w:sz w:val="16"/>
              <w:szCs w:val="16"/>
            </w:rPr>
            <w:t>Septiembre de 2030</w:t>
          </w:r>
        </w:p>
      </w:tc>
    </w:tr>
    <w:tr w:rsidR="00026A48" w:rsidRPr="00F37502" w:rsidTr="00A960D9">
      <w:trPr>
        <w:trHeight w:val="375"/>
      </w:trPr>
      <w:tc>
        <w:tcPr>
          <w:tcW w:w="3097" w:type="dxa"/>
          <w:vMerge/>
          <w:tcBorders>
            <w:right w:val="single" w:sz="4" w:space="0" w:color="auto"/>
          </w:tcBorders>
        </w:tcPr>
        <w:p w:rsidR="00026A48" w:rsidRPr="003760F0" w:rsidRDefault="00026A48" w:rsidP="00305B2E">
          <w:pPr>
            <w:tabs>
              <w:tab w:val="left" w:pos="6237"/>
              <w:tab w:val="left" w:pos="6804"/>
              <w:tab w:val="left" w:pos="7371"/>
            </w:tabs>
            <w:autoSpaceDE w:val="0"/>
            <w:autoSpaceDN w:val="0"/>
            <w:adjustRightInd w:val="0"/>
            <w:spacing w:line="480" w:lineRule="auto"/>
            <w:rPr>
              <w:rFonts w:ascii="Arial" w:hAnsi="Arial" w:cs="Arial"/>
              <w:b/>
              <w:sz w:val="12"/>
              <w:szCs w:val="12"/>
              <w:u w:val="single"/>
            </w:rPr>
          </w:pPr>
        </w:p>
      </w:tc>
      <w:tc>
        <w:tcPr>
          <w:tcW w:w="3933" w:type="dxa"/>
          <w:vMerge/>
          <w:tcBorders>
            <w:left w:val="single" w:sz="4" w:space="0" w:color="auto"/>
          </w:tcBorders>
        </w:tcPr>
        <w:p w:rsidR="00026A48" w:rsidRPr="003760F0" w:rsidRDefault="00026A48" w:rsidP="00305B2E">
          <w:pPr>
            <w:tabs>
              <w:tab w:val="left" w:pos="6237"/>
              <w:tab w:val="left" w:pos="6804"/>
              <w:tab w:val="left" w:pos="7371"/>
            </w:tabs>
            <w:autoSpaceDE w:val="0"/>
            <w:autoSpaceDN w:val="0"/>
            <w:adjustRightInd w:val="0"/>
            <w:spacing w:line="480" w:lineRule="auto"/>
            <w:rPr>
              <w:rFonts w:ascii="Arial" w:hAnsi="Arial" w:cs="Arial"/>
              <w:b/>
              <w:sz w:val="12"/>
              <w:szCs w:val="12"/>
              <w:u w:val="single"/>
            </w:rPr>
          </w:pPr>
        </w:p>
      </w:tc>
      <w:tc>
        <w:tcPr>
          <w:tcW w:w="875" w:type="dxa"/>
          <w:tcBorders>
            <w:top w:val="single" w:sz="4" w:space="0" w:color="auto"/>
            <w:bottom w:val="single" w:sz="4" w:space="0" w:color="auto"/>
          </w:tcBorders>
        </w:tcPr>
        <w:p w:rsidR="00026A48" w:rsidRPr="00915E39" w:rsidRDefault="00026A48" w:rsidP="00305B2E">
          <w:pPr>
            <w:tabs>
              <w:tab w:val="left" w:pos="6237"/>
              <w:tab w:val="left" w:pos="6804"/>
              <w:tab w:val="left" w:pos="7371"/>
            </w:tabs>
            <w:autoSpaceDE w:val="0"/>
            <w:autoSpaceDN w:val="0"/>
            <w:adjustRightInd w:val="0"/>
            <w:spacing w:line="480" w:lineRule="auto"/>
            <w:rPr>
              <w:rFonts w:ascii="Arial" w:hAnsi="Arial" w:cs="Arial"/>
              <w:bCs/>
              <w:sz w:val="16"/>
              <w:szCs w:val="16"/>
            </w:rPr>
          </w:pPr>
          <w:r w:rsidRPr="00915E39">
            <w:rPr>
              <w:rFonts w:ascii="Arial" w:hAnsi="Arial" w:cs="Arial"/>
              <w:bCs/>
              <w:sz w:val="16"/>
              <w:szCs w:val="16"/>
            </w:rPr>
            <w:t>Página:</w:t>
          </w:r>
        </w:p>
      </w:tc>
      <w:tc>
        <w:tcPr>
          <w:tcW w:w="1842" w:type="dxa"/>
          <w:tcBorders>
            <w:top w:val="single" w:sz="4" w:space="0" w:color="auto"/>
            <w:bottom w:val="single" w:sz="4" w:space="0" w:color="auto"/>
          </w:tcBorders>
        </w:tcPr>
        <w:p w:rsidR="00026A48" w:rsidRPr="00915E39" w:rsidRDefault="00026A48" w:rsidP="00305B2E">
          <w:pPr>
            <w:rPr>
              <w:rFonts w:ascii="Arial" w:hAnsi="Arial" w:cs="Arial"/>
              <w:bCs/>
              <w:sz w:val="16"/>
            </w:rPr>
          </w:pPr>
          <w:r w:rsidRPr="00915E39">
            <w:rPr>
              <w:rFonts w:ascii="Arial" w:hAnsi="Arial" w:cs="Arial"/>
              <w:bCs/>
              <w:sz w:val="16"/>
            </w:rPr>
            <w:t xml:space="preserve">Página </w:t>
          </w:r>
          <w:r w:rsidRPr="00915E39">
            <w:rPr>
              <w:rFonts w:ascii="Arial" w:hAnsi="Arial" w:cs="Arial"/>
              <w:bCs/>
              <w:sz w:val="16"/>
            </w:rPr>
            <w:fldChar w:fldCharType="begin"/>
          </w:r>
          <w:r w:rsidRPr="00915E39">
            <w:rPr>
              <w:rFonts w:ascii="Arial" w:hAnsi="Arial" w:cs="Arial"/>
              <w:bCs/>
              <w:sz w:val="16"/>
            </w:rPr>
            <w:instrText xml:space="preserve"> PAGE </w:instrText>
          </w:r>
          <w:r w:rsidRPr="00915E39">
            <w:rPr>
              <w:rFonts w:ascii="Arial" w:hAnsi="Arial" w:cs="Arial"/>
              <w:bCs/>
              <w:sz w:val="16"/>
            </w:rPr>
            <w:fldChar w:fldCharType="separate"/>
          </w:r>
          <w:r w:rsidR="00BD68B2">
            <w:rPr>
              <w:rFonts w:ascii="Arial" w:hAnsi="Arial" w:cs="Arial"/>
              <w:bCs/>
              <w:noProof/>
              <w:sz w:val="16"/>
            </w:rPr>
            <w:t>6</w:t>
          </w:r>
          <w:r w:rsidRPr="00915E39">
            <w:rPr>
              <w:rFonts w:ascii="Arial" w:hAnsi="Arial" w:cs="Arial"/>
              <w:bCs/>
              <w:sz w:val="16"/>
            </w:rPr>
            <w:fldChar w:fldCharType="end"/>
          </w:r>
          <w:r w:rsidRPr="00915E39">
            <w:rPr>
              <w:rFonts w:ascii="Arial" w:hAnsi="Arial" w:cs="Arial"/>
              <w:bCs/>
              <w:sz w:val="16"/>
            </w:rPr>
            <w:t xml:space="preserve"> de </w:t>
          </w:r>
          <w:r w:rsidRPr="00915E39">
            <w:rPr>
              <w:rFonts w:ascii="Arial" w:hAnsi="Arial" w:cs="Arial"/>
              <w:bCs/>
              <w:sz w:val="16"/>
            </w:rPr>
            <w:fldChar w:fldCharType="begin"/>
          </w:r>
          <w:r w:rsidRPr="00915E39">
            <w:rPr>
              <w:rFonts w:ascii="Arial" w:hAnsi="Arial" w:cs="Arial"/>
              <w:bCs/>
              <w:sz w:val="16"/>
            </w:rPr>
            <w:instrText xml:space="preserve"> NUMPAGES  </w:instrText>
          </w:r>
          <w:r w:rsidRPr="00915E39">
            <w:rPr>
              <w:rFonts w:ascii="Arial" w:hAnsi="Arial" w:cs="Arial"/>
              <w:bCs/>
              <w:sz w:val="16"/>
            </w:rPr>
            <w:fldChar w:fldCharType="separate"/>
          </w:r>
          <w:r w:rsidR="00BD68B2">
            <w:rPr>
              <w:rFonts w:ascii="Arial" w:hAnsi="Arial" w:cs="Arial"/>
              <w:bCs/>
              <w:noProof/>
              <w:sz w:val="16"/>
            </w:rPr>
            <w:t>9</w:t>
          </w:r>
          <w:r w:rsidRPr="00915E39">
            <w:rPr>
              <w:rFonts w:ascii="Arial" w:hAnsi="Arial" w:cs="Arial"/>
              <w:bCs/>
              <w:sz w:val="16"/>
            </w:rPr>
            <w:fldChar w:fldCharType="end"/>
          </w:r>
        </w:p>
        <w:p w:rsidR="00026A48" w:rsidRPr="00915E39" w:rsidRDefault="00026A48" w:rsidP="00305B2E">
          <w:pPr>
            <w:tabs>
              <w:tab w:val="left" w:pos="6237"/>
              <w:tab w:val="left" w:pos="6804"/>
              <w:tab w:val="left" w:pos="7371"/>
            </w:tabs>
            <w:autoSpaceDE w:val="0"/>
            <w:autoSpaceDN w:val="0"/>
            <w:adjustRightInd w:val="0"/>
            <w:spacing w:line="480" w:lineRule="auto"/>
            <w:rPr>
              <w:rFonts w:ascii="Arial" w:hAnsi="Arial" w:cs="Arial"/>
              <w:bCs/>
              <w:sz w:val="16"/>
              <w:szCs w:val="16"/>
            </w:rPr>
          </w:pPr>
        </w:p>
      </w:tc>
    </w:tr>
  </w:tbl>
  <w:p w:rsidR="00026A48" w:rsidRDefault="00026A48">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EC0FEF90"/>
    <w:multiLevelType w:val="hybridMultilevel"/>
    <w:tmpl w:val="BEA6332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00741C"/>
    <w:multiLevelType w:val="multilevel"/>
    <w:tmpl w:val="68E8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B5AF9"/>
    <w:multiLevelType w:val="hybridMultilevel"/>
    <w:tmpl w:val="B5DC4B6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D3817AC"/>
    <w:multiLevelType w:val="hybridMultilevel"/>
    <w:tmpl w:val="71A6910C"/>
    <w:lvl w:ilvl="0" w:tplc="0278FB8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2606EA4"/>
    <w:multiLevelType w:val="hybridMultilevel"/>
    <w:tmpl w:val="C23C32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917A45"/>
    <w:multiLevelType w:val="hybridMultilevel"/>
    <w:tmpl w:val="FFC863F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8DB1DBD"/>
    <w:multiLevelType w:val="multilevel"/>
    <w:tmpl w:val="2C589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F60A2"/>
    <w:multiLevelType w:val="hybridMultilevel"/>
    <w:tmpl w:val="E54AD2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70F76AF"/>
    <w:multiLevelType w:val="hybridMultilevel"/>
    <w:tmpl w:val="6EE4A5BC"/>
    <w:lvl w:ilvl="0" w:tplc="1AAEFB82">
      <w:start w:val="1"/>
      <w:numFmt w:val="upperRoman"/>
      <w:lvlText w:val="%1."/>
      <w:lvlJc w:val="left"/>
      <w:pPr>
        <w:ind w:left="1080" w:hanging="72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420626F8"/>
    <w:multiLevelType w:val="multilevel"/>
    <w:tmpl w:val="BE4873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7443C"/>
    <w:multiLevelType w:val="multilevel"/>
    <w:tmpl w:val="E2F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774805"/>
    <w:multiLevelType w:val="multilevel"/>
    <w:tmpl w:val="6720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2E1535"/>
    <w:multiLevelType w:val="hybridMultilevel"/>
    <w:tmpl w:val="A4D4EC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489301BD"/>
    <w:multiLevelType w:val="hybridMultilevel"/>
    <w:tmpl w:val="ACB4E15E"/>
    <w:lvl w:ilvl="0" w:tplc="340A0001">
      <w:start w:val="1"/>
      <w:numFmt w:val="bullet"/>
      <w:lvlText w:val=""/>
      <w:lvlJc w:val="left"/>
      <w:pPr>
        <w:ind w:left="1571" w:hanging="360"/>
      </w:pPr>
      <w:rPr>
        <w:rFonts w:ascii="Symbol" w:hAnsi="Symbol" w:hint="default"/>
      </w:rPr>
    </w:lvl>
    <w:lvl w:ilvl="1" w:tplc="340A0003" w:tentative="1">
      <w:start w:val="1"/>
      <w:numFmt w:val="bullet"/>
      <w:lvlText w:val="o"/>
      <w:lvlJc w:val="left"/>
      <w:pPr>
        <w:ind w:left="2291" w:hanging="360"/>
      </w:pPr>
      <w:rPr>
        <w:rFonts w:ascii="Courier New" w:hAnsi="Courier New" w:cs="Courier New" w:hint="default"/>
      </w:rPr>
    </w:lvl>
    <w:lvl w:ilvl="2" w:tplc="340A0005" w:tentative="1">
      <w:start w:val="1"/>
      <w:numFmt w:val="bullet"/>
      <w:lvlText w:val=""/>
      <w:lvlJc w:val="left"/>
      <w:pPr>
        <w:ind w:left="3011" w:hanging="360"/>
      </w:pPr>
      <w:rPr>
        <w:rFonts w:ascii="Wingdings" w:hAnsi="Wingdings" w:hint="default"/>
      </w:rPr>
    </w:lvl>
    <w:lvl w:ilvl="3" w:tplc="340A0001" w:tentative="1">
      <w:start w:val="1"/>
      <w:numFmt w:val="bullet"/>
      <w:lvlText w:val=""/>
      <w:lvlJc w:val="left"/>
      <w:pPr>
        <w:ind w:left="3731" w:hanging="360"/>
      </w:pPr>
      <w:rPr>
        <w:rFonts w:ascii="Symbol" w:hAnsi="Symbol" w:hint="default"/>
      </w:rPr>
    </w:lvl>
    <w:lvl w:ilvl="4" w:tplc="340A0003" w:tentative="1">
      <w:start w:val="1"/>
      <w:numFmt w:val="bullet"/>
      <w:lvlText w:val="o"/>
      <w:lvlJc w:val="left"/>
      <w:pPr>
        <w:ind w:left="4451" w:hanging="360"/>
      </w:pPr>
      <w:rPr>
        <w:rFonts w:ascii="Courier New" w:hAnsi="Courier New" w:cs="Courier New" w:hint="default"/>
      </w:rPr>
    </w:lvl>
    <w:lvl w:ilvl="5" w:tplc="340A0005" w:tentative="1">
      <w:start w:val="1"/>
      <w:numFmt w:val="bullet"/>
      <w:lvlText w:val=""/>
      <w:lvlJc w:val="left"/>
      <w:pPr>
        <w:ind w:left="5171" w:hanging="360"/>
      </w:pPr>
      <w:rPr>
        <w:rFonts w:ascii="Wingdings" w:hAnsi="Wingdings" w:hint="default"/>
      </w:rPr>
    </w:lvl>
    <w:lvl w:ilvl="6" w:tplc="340A0001" w:tentative="1">
      <w:start w:val="1"/>
      <w:numFmt w:val="bullet"/>
      <w:lvlText w:val=""/>
      <w:lvlJc w:val="left"/>
      <w:pPr>
        <w:ind w:left="5891" w:hanging="360"/>
      </w:pPr>
      <w:rPr>
        <w:rFonts w:ascii="Symbol" w:hAnsi="Symbol" w:hint="default"/>
      </w:rPr>
    </w:lvl>
    <w:lvl w:ilvl="7" w:tplc="340A0003" w:tentative="1">
      <w:start w:val="1"/>
      <w:numFmt w:val="bullet"/>
      <w:lvlText w:val="o"/>
      <w:lvlJc w:val="left"/>
      <w:pPr>
        <w:ind w:left="6611" w:hanging="360"/>
      </w:pPr>
      <w:rPr>
        <w:rFonts w:ascii="Courier New" w:hAnsi="Courier New" w:cs="Courier New" w:hint="default"/>
      </w:rPr>
    </w:lvl>
    <w:lvl w:ilvl="8" w:tplc="340A0005" w:tentative="1">
      <w:start w:val="1"/>
      <w:numFmt w:val="bullet"/>
      <w:lvlText w:val=""/>
      <w:lvlJc w:val="left"/>
      <w:pPr>
        <w:ind w:left="7331" w:hanging="360"/>
      </w:pPr>
      <w:rPr>
        <w:rFonts w:ascii="Wingdings" w:hAnsi="Wingdings" w:hint="default"/>
      </w:rPr>
    </w:lvl>
  </w:abstractNum>
  <w:abstractNum w:abstractNumId="14" w15:restartNumberingAfterBreak="0">
    <w:nsid w:val="4B3160CC"/>
    <w:multiLevelType w:val="multilevel"/>
    <w:tmpl w:val="776A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04BE3"/>
    <w:multiLevelType w:val="hybridMultilevel"/>
    <w:tmpl w:val="F51838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26C35B2"/>
    <w:multiLevelType w:val="multilevel"/>
    <w:tmpl w:val="7322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741D5"/>
    <w:multiLevelType w:val="multilevel"/>
    <w:tmpl w:val="973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66D96"/>
    <w:multiLevelType w:val="hybridMultilevel"/>
    <w:tmpl w:val="1B8AC086"/>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5D04255"/>
    <w:multiLevelType w:val="multilevel"/>
    <w:tmpl w:val="FF92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D634FC"/>
    <w:multiLevelType w:val="hybridMultilevel"/>
    <w:tmpl w:val="C7BC09D6"/>
    <w:lvl w:ilvl="0" w:tplc="340A0001">
      <w:start w:val="1"/>
      <w:numFmt w:val="bullet"/>
      <w:lvlText w:val=""/>
      <w:lvlJc w:val="left"/>
      <w:pPr>
        <w:ind w:left="1125" w:hanging="360"/>
      </w:pPr>
      <w:rPr>
        <w:rFonts w:ascii="Symbol" w:hAnsi="Symbol" w:hint="default"/>
      </w:rPr>
    </w:lvl>
    <w:lvl w:ilvl="1" w:tplc="340A0003" w:tentative="1">
      <w:start w:val="1"/>
      <w:numFmt w:val="bullet"/>
      <w:lvlText w:val="o"/>
      <w:lvlJc w:val="left"/>
      <w:pPr>
        <w:ind w:left="1845" w:hanging="360"/>
      </w:pPr>
      <w:rPr>
        <w:rFonts w:ascii="Courier New" w:hAnsi="Courier New" w:cs="Courier New" w:hint="default"/>
      </w:rPr>
    </w:lvl>
    <w:lvl w:ilvl="2" w:tplc="340A0005" w:tentative="1">
      <w:start w:val="1"/>
      <w:numFmt w:val="bullet"/>
      <w:lvlText w:val=""/>
      <w:lvlJc w:val="left"/>
      <w:pPr>
        <w:ind w:left="2565" w:hanging="360"/>
      </w:pPr>
      <w:rPr>
        <w:rFonts w:ascii="Wingdings" w:hAnsi="Wingdings" w:hint="default"/>
      </w:rPr>
    </w:lvl>
    <w:lvl w:ilvl="3" w:tplc="340A0001" w:tentative="1">
      <w:start w:val="1"/>
      <w:numFmt w:val="bullet"/>
      <w:lvlText w:val=""/>
      <w:lvlJc w:val="left"/>
      <w:pPr>
        <w:ind w:left="3285" w:hanging="360"/>
      </w:pPr>
      <w:rPr>
        <w:rFonts w:ascii="Symbol" w:hAnsi="Symbol" w:hint="default"/>
      </w:rPr>
    </w:lvl>
    <w:lvl w:ilvl="4" w:tplc="340A0003" w:tentative="1">
      <w:start w:val="1"/>
      <w:numFmt w:val="bullet"/>
      <w:lvlText w:val="o"/>
      <w:lvlJc w:val="left"/>
      <w:pPr>
        <w:ind w:left="4005" w:hanging="360"/>
      </w:pPr>
      <w:rPr>
        <w:rFonts w:ascii="Courier New" w:hAnsi="Courier New" w:cs="Courier New" w:hint="default"/>
      </w:rPr>
    </w:lvl>
    <w:lvl w:ilvl="5" w:tplc="340A0005" w:tentative="1">
      <w:start w:val="1"/>
      <w:numFmt w:val="bullet"/>
      <w:lvlText w:val=""/>
      <w:lvlJc w:val="left"/>
      <w:pPr>
        <w:ind w:left="4725" w:hanging="360"/>
      </w:pPr>
      <w:rPr>
        <w:rFonts w:ascii="Wingdings" w:hAnsi="Wingdings" w:hint="default"/>
      </w:rPr>
    </w:lvl>
    <w:lvl w:ilvl="6" w:tplc="340A0001" w:tentative="1">
      <w:start w:val="1"/>
      <w:numFmt w:val="bullet"/>
      <w:lvlText w:val=""/>
      <w:lvlJc w:val="left"/>
      <w:pPr>
        <w:ind w:left="5445" w:hanging="360"/>
      </w:pPr>
      <w:rPr>
        <w:rFonts w:ascii="Symbol" w:hAnsi="Symbol" w:hint="default"/>
      </w:rPr>
    </w:lvl>
    <w:lvl w:ilvl="7" w:tplc="340A0003" w:tentative="1">
      <w:start w:val="1"/>
      <w:numFmt w:val="bullet"/>
      <w:lvlText w:val="o"/>
      <w:lvlJc w:val="left"/>
      <w:pPr>
        <w:ind w:left="6165" w:hanging="360"/>
      </w:pPr>
      <w:rPr>
        <w:rFonts w:ascii="Courier New" w:hAnsi="Courier New" w:cs="Courier New" w:hint="default"/>
      </w:rPr>
    </w:lvl>
    <w:lvl w:ilvl="8" w:tplc="340A0005" w:tentative="1">
      <w:start w:val="1"/>
      <w:numFmt w:val="bullet"/>
      <w:lvlText w:val=""/>
      <w:lvlJc w:val="left"/>
      <w:pPr>
        <w:ind w:left="6885" w:hanging="360"/>
      </w:pPr>
      <w:rPr>
        <w:rFonts w:ascii="Wingdings" w:hAnsi="Wingdings" w:hint="default"/>
      </w:rPr>
    </w:lvl>
  </w:abstractNum>
  <w:abstractNum w:abstractNumId="21" w15:restartNumberingAfterBreak="0">
    <w:nsid w:val="5B5F24D4"/>
    <w:multiLevelType w:val="hybridMultilevel"/>
    <w:tmpl w:val="234EAAA6"/>
    <w:lvl w:ilvl="0" w:tplc="340A0001">
      <w:start w:val="1"/>
      <w:numFmt w:val="bullet"/>
      <w:lvlText w:val=""/>
      <w:lvlJc w:val="left"/>
      <w:pPr>
        <w:ind w:left="1571" w:hanging="360"/>
      </w:pPr>
      <w:rPr>
        <w:rFonts w:ascii="Symbol" w:hAnsi="Symbol" w:hint="default"/>
      </w:rPr>
    </w:lvl>
    <w:lvl w:ilvl="1" w:tplc="340A0003" w:tentative="1">
      <w:start w:val="1"/>
      <w:numFmt w:val="bullet"/>
      <w:lvlText w:val="o"/>
      <w:lvlJc w:val="left"/>
      <w:pPr>
        <w:ind w:left="2291" w:hanging="360"/>
      </w:pPr>
      <w:rPr>
        <w:rFonts w:ascii="Courier New" w:hAnsi="Courier New" w:cs="Courier New" w:hint="default"/>
      </w:rPr>
    </w:lvl>
    <w:lvl w:ilvl="2" w:tplc="340A0005" w:tentative="1">
      <w:start w:val="1"/>
      <w:numFmt w:val="bullet"/>
      <w:lvlText w:val=""/>
      <w:lvlJc w:val="left"/>
      <w:pPr>
        <w:ind w:left="3011" w:hanging="360"/>
      </w:pPr>
      <w:rPr>
        <w:rFonts w:ascii="Wingdings" w:hAnsi="Wingdings" w:hint="default"/>
      </w:rPr>
    </w:lvl>
    <w:lvl w:ilvl="3" w:tplc="340A0001" w:tentative="1">
      <w:start w:val="1"/>
      <w:numFmt w:val="bullet"/>
      <w:lvlText w:val=""/>
      <w:lvlJc w:val="left"/>
      <w:pPr>
        <w:ind w:left="3731" w:hanging="360"/>
      </w:pPr>
      <w:rPr>
        <w:rFonts w:ascii="Symbol" w:hAnsi="Symbol" w:hint="default"/>
      </w:rPr>
    </w:lvl>
    <w:lvl w:ilvl="4" w:tplc="340A0003" w:tentative="1">
      <w:start w:val="1"/>
      <w:numFmt w:val="bullet"/>
      <w:lvlText w:val="o"/>
      <w:lvlJc w:val="left"/>
      <w:pPr>
        <w:ind w:left="4451" w:hanging="360"/>
      </w:pPr>
      <w:rPr>
        <w:rFonts w:ascii="Courier New" w:hAnsi="Courier New" w:cs="Courier New" w:hint="default"/>
      </w:rPr>
    </w:lvl>
    <w:lvl w:ilvl="5" w:tplc="340A0005" w:tentative="1">
      <w:start w:val="1"/>
      <w:numFmt w:val="bullet"/>
      <w:lvlText w:val=""/>
      <w:lvlJc w:val="left"/>
      <w:pPr>
        <w:ind w:left="5171" w:hanging="360"/>
      </w:pPr>
      <w:rPr>
        <w:rFonts w:ascii="Wingdings" w:hAnsi="Wingdings" w:hint="default"/>
      </w:rPr>
    </w:lvl>
    <w:lvl w:ilvl="6" w:tplc="340A0001" w:tentative="1">
      <w:start w:val="1"/>
      <w:numFmt w:val="bullet"/>
      <w:lvlText w:val=""/>
      <w:lvlJc w:val="left"/>
      <w:pPr>
        <w:ind w:left="5891" w:hanging="360"/>
      </w:pPr>
      <w:rPr>
        <w:rFonts w:ascii="Symbol" w:hAnsi="Symbol" w:hint="default"/>
      </w:rPr>
    </w:lvl>
    <w:lvl w:ilvl="7" w:tplc="340A0003" w:tentative="1">
      <w:start w:val="1"/>
      <w:numFmt w:val="bullet"/>
      <w:lvlText w:val="o"/>
      <w:lvlJc w:val="left"/>
      <w:pPr>
        <w:ind w:left="6611" w:hanging="360"/>
      </w:pPr>
      <w:rPr>
        <w:rFonts w:ascii="Courier New" w:hAnsi="Courier New" w:cs="Courier New" w:hint="default"/>
      </w:rPr>
    </w:lvl>
    <w:lvl w:ilvl="8" w:tplc="340A0005" w:tentative="1">
      <w:start w:val="1"/>
      <w:numFmt w:val="bullet"/>
      <w:lvlText w:val=""/>
      <w:lvlJc w:val="left"/>
      <w:pPr>
        <w:ind w:left="7331" w:hanging="360"/>
      </w:pPr>
      <w:rPr>
        <w:rFonts w:ascii="Wingdings" w:hAnsi="Wingdings" w:hint="default"/>
      </w:rPr>
    </w:lvl>
  </w:abstractNum>
  <w:abstractNum w:abstractNumId="22" w15:restartNumberingAfterBreak="0">
    <w:nsid w:val="5B7D1AFD"/>
    <w:multiLevelType w:val="hybridMultilevel"/>
    <w:tmpl w:val="1FCE95CE"/>
    <w:lvl w:ilvl="0" w:tplc="340A0001">
      <w:start w:val="1"/>
      <w:numFmt w:val="bullet"/>
      <w:lvlText w:val=""/>
      <w:lvlJc w:val="left"/>
      <w:pPr>
        <w:ind w:left="1005" w:hanging="360"/>
      </w:pPr>
      <w:rPr>
        <w:rFonts w:ascii="Symbol" w:hAnsi="Symbol" w:hint="default"/>
      </w:rPr>
    </w:lvl>
    <w:lvl w:ilvl="1" w:tplc="340A0003" w:tentative="1">
      <w:start w:val="1"/>
      <w:numFmt w:val="bullet"/>
      <w:lvlText w:val="o"/>
      <w:lvlJc w:val="left"/>
      <w:pPr>
        <w:ind w:left="1725" w:hanging="360"/>
      </w:pPr>
      <w:rPr>
        <w:rFonts w:ascii="Courier New" w:hAnsi="Courier New" w:cs="Courier New" w:hint="default"/>
      </w:rPr>
    </w:lvl>
    <w:lvl w:ilvl="2" w:tplc="340A0005" w:tentative="1">
      <w:start w:val="1"/>
      <w:numFmt w:val="bullet"/>
      <w:lvlText w:val=""/>
      <w:lvlJc w:val="left"/>
      <w:pPr>
        <w:ind w:left="2445" w:hanging="360"/>
      </w:pPr>
      <w:rPr>
        <w:rFonts w:ascii="Wingdings" w:hAnsi="Wingdings" w:hint="default"/>
      </w:rPr>
    </w:lvl>
    <w:lvl w:ilvl="3" w:tplc="340A0001" w:tentative="1">
      <w:start w:val="1"/>
      <w:numFmt w:val="bullet"/>
      <w:lvlText w:val=""/>
      <w:lvlJc w:val="left"/>
      <w:pPr>
        <w:ind w:left="3165" w:hanging="360"/>
      </w:pPr>
      <w:rPr>
        <w:rFonts w:ascii="Symbol" w:hAnsi="Symbol" w:hint="default"/>
      </w:rPr>
    </w:lvl>
    <w:lvl w:ilvl="4" w:tplc="340A0003" w:tentative="1">
      <w:start w:val="1"/>
      <w:numFmt w:val="bullet"/>
      <w:lvlText w:val="o"/>
      <w:lvlJc w:val="left"/>
      <w:pPr>
        <w:ind w:left="3885" w:hanging="360"/>
      </w:pPr>
      <w:rPr>
        <w:rFonts w:ascii="Courier New" w:hAnsi="Courier New" w:cs="Courier New" w:hint="default"/>
      </w:rPr>
    </w:lvl>
    <w:lvl w:ilvl="5" w:tplc="340A0005" w:tentative="1">
      <w:start w:val="1"/>
      <w:numFmt w:val="bullet"/>
      <w:lvlText w:val=""/>
      <w:lvlJc w:val="left"/>
      <w:pPr>
        <w:ind w:left="4605" w:hanging="360"/>
      </w:pPr>
      <w:rPr>
        <w:rFonts w:ascii="Wingdings" w:hAnsi="Wingdings" w:hint="default"/>
      </w:rPr>
    </w:lvl>
    <w:lvl w:ilvl="6" w:tplc="340A0001" w:tentative="1">
      <w:start w:val="1"/>
      <w:numFmt w:val="bullet"/>
      <w:lvlText w:val=""/>
      <w:lvlJc w:val="left"/>
      <w:pPr>
        <w:ind w:left="5325" w:hanging="360"/>
      </w:pPr>
      <w:rPr>
        <w:rFonts w:ascii="Symbol" w:hAnsi="Symbol" w:hint="default"/>
      </w:rPr>
    </w:lvl>
    <w:lvl w:ilvl="7" w:tplc="340A0003" w:tentative="1">
      <w:start w:val="1"/>
      <w:numFmt w:val="bullet"/>
      <w:lvlText w:val="o"/>
      <w:lvlJc w:val="left"/>
      <w:pPr>
        <w:ind w:left="6045" w:hanging="360"/>
      </w:pPr>
      <w:rPr>
        <w:rFonts w:ascii="Courier New" w:hAnsi="Courier New" w:cs="Courier New" w:hint="default"/>
      </w:rPr>
    </w:lvl>
    <w:lvl w:ilvl="8" w:tplc="340A0005" w:tentative="1">
      <w:start w:val="1"/>
      <w:numFmt w:val="bullet"/>
      <w:lvlText w:val=""/>
      <w:lvlJc w:val="left"/>
      <w:pPr>
        <w:ind w:left="6765" w:hanging="360"/>
      </w:pPr>
      <w:rPr>
        <w:rFonts w:ascii="Wingdings" w:hAnsi="Wingdings" w:hint="default"/>
      </w:rPr>
    </w:lvl>
  </w:abstractNum>
  <w:abstractNum w:abstractNumId="23" w15:restartNumberingAfterBreak="0">
    <w:nsid w:val="5CE17CC2"/>
    <w:multiLevelType w:val="hybridMultilevel"/>
    <w:tmpl w:val="DBFAC6FC"/>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24" w15:restartNumberingAfterBreak="0">
    <w:nsid w:val="5E437903"/>
    <w:multiLevelType w:val="hybridMultilevel"/>
    <w:tmpl w:val="30743B7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5EF90E83"/>
    <w:multiLevelType w:val="hybridMultilevel"/>
    <w:tmpl w:val="78A200F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64985774"/>
    <w:multiLevelType w:val="hybridMultilevel"/>
    <w:tmpl w:val="8AAC68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75D1B3B"/>
    <w:multiLevelType w:val="multilevel"/>
    <w:tmpl w:val="B8C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497575"/>
    <w:multiLevelType w:val="hybridMultilevel"/>
    <w:tmpl w:val="6FCEAD0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9" w15:restartNumberingAfterBreak="0">
    <w:nsid w:val="71CC69E2"/>
    <w:multiLevelType w:val="hybridMultilevel"/>
    <w:tmpl w:val="BEC07A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7CF63CF5"/>
    <w:multiLevelType w:val="hybridMultilevel"/>
    <w:tmpl w:val="883040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8"/>
  </w:num>
  <w:num w:numId="2">
    <w:abstractNumId w:val="23"/>
  </w:num>
  <w:num w:numId="3">
    <w:abstractNumId w:val="12"/>
  </w:num>
  <w:num w:numId="4">
    <w:abstractNumId w:val="22"/>
  </w:num>
  <w:num w:numId="5">
    <w:abstractNumId w:val="26"/>
  </w:num>
  <w:num w:numId="6">
    <w:abstractNumId w:val="7"/>
  </w:num>
  <w:num w:numId="7">
    <w:abstractNumId w:val="4"/>
  </w:num>
  <w:num w:numId="8">
    <w:abstractNumId w:val="20"/>
  </w:num>
  <w:num w:numId="9">
    <w:abstractNumId w:val="2"/>
  </w:num>
  <w:num w:numId="10">
    <w:abstractNumId w:val="30"/>
  </w:num>
  <w:num w:numId="11">
    <w:abstractNumId w:val="29"/>
  </w:num>
  <w:num w:numId="12">
    <w:abstractNumId w:val="3"/>
  </w:num>
  <w:num w:numId="13">
    <w:abstractNumId w:val="18"/>
  </w:num>
  <w:num w:numId="14">
    <w:abstractNumId w:val="1"/>
  </w:num>
  <w:num w:numId="15">
    <w:abstractNumId w:val="28"/>
  </w:num>
  <w:num w:numId="16">
    <w:abstractNumId w:val="14"/>
  </w:num>
  <w:num w:numId="17">
    <w:abstractNumId w:val="19"/>
  </w:num>
  <w:num w:numId="18">
    <w:abstractNumId w:val="17"/>
  </w:num>
  <w:num w:numId="19">
    <w:abstractNumId w:val="27"/>
  </w:num>
  <w:num w:numId="20">
    <w:abstractNumId w:val="11"/>
  </w:num>
  <w:num w:numId="21">
    <w:abstractNumId w:val="21"/>
  </w:num>
  <w:num w:numId="22">
    <w:abstractNumId w:val="13"/>
  </w:num>
  <w:num w:numId="23">
    <w:abstractNumId w:val="6"/>
  </w:num>
  <w:num w:numId="24">
    <w:abstractNumId w:val="10"/>
  </w:num>
  <w:num w:numId="25">
    <w:abstractNumId w:val="16"/>
  </w:num>
  <w:num w:numId="26">
    <w:abstractNumId w:val="9"/>
  </w:num>
  <w:num w:numId="27">
    <w:abstractNumId w:val="15"/>
  </w:num>
  <w:num w:numId="28">
    <w:abstractNumId w:val="5"/>
  </w:num>
  <w:num w:numId="29">
    <w:abstractNumId w:val="0"/>
  </w:num>
  <w:num w:numId="30">
    <w:abstractNumId w:val="25"/>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825"/>
    <w:rsid w:val="000057BF"/>
    <w:rsid w:val="000063A8"/>
    <w:rsid w:val="00026A48"/>
    <w:rsid w:val="000271E7"/>
    <w:rsid w:val="00030C10"/>
    <w:rsid w:val="00031187"/>
    <w:rsid w:val="00086DEB"/>
    <w:rsid w:val="00096992"/>
    <w:rsid w:val="000C3675"/>
    <w:rsid w:val="000D2953"/>
    <w:rsid w:val="000D3CEC"/>
    <w:rsid w:val="000D7BDB"/>
    <w:rsid w:val="000E6798"/>
    <w:rsid w:val="000F483C"/>
    <w:rsid w:val="000F5ACA"/>
    <w:rsid w:val="00112313"/>
    <w:rsid w:val="00134C4B"/>
    <w:rsid w:val="001520F2"/>
    <w:rsid w:val="00167884"/>
    <w:rsid w:val="001807FD"/>
    <w:rsid w:val="001A09DE"/>
    <w:rsid w:val="001D4B62"/>
    <w:rsid w:val="001D7BE6"/>
    <w:rsid w:val="001F3AAC"/>
    <w:rsid w:val="002129E0"/>
    <w:rsid w:val="002236A0"/>
    <w:rsid w:val="00227825"/>
    <w:rsid w:val="00241642"/>
    <w:rsid w:val="0024166F"/>
    <w:rsid w:val="00255C3C"/>
    <w:rsid w:val="00265927"/>
    <w:rsid w:val="00272028"/>
    <w:rsid w:val="002832A7"/>
    <w:rsid w:val="002929DB"/>
    <w:rsid w:val="002B21EE"/>
    <w:rsid w:val="002C049A"/>
    <w:rsid w:val="002C3175"/>
    <w:rsid w:val="002E18BB"/>
    <w:rsid w:val="002E6187"/>
    <w:rsid w:val="00305B2E"/>
    <w:rsid w:val="00311897"/>
    <w:rsid w:val="003322F6"/>
    <w:rsid w:val="0034455F"/>
    <w:rsid w:val="00363502"/>
    <w:rsid w:val="003765ED"/>
    <w:rsid w:val="00383485"/>
    <w:rsid w:val="003869BA"/>
    <w:rsid w:val="003D484F"/>
    <w:rsid w:val="003D4FE9"/>
    <w:rsid w:val="003E051C"/>
    <w:rsid w:val="003F4CD8"/>
    <w:rsid w:val="003F7437"/>
    <w:rsid w:val="00401EF6"/>
    <w:rsid w:val="00401FC7"/>
    <w:rsid w:val="0040206A"/>
    <w:rsid w:val="004077A9"/>
    <w:rsid w:val="004150A7"/>
    <w:rsid w:val="00430589"/>
    <w:rsid w:val="0043442B"/>
    <w:rsid w:val="00436C92"/>
    <w:rsid w:val="004502C4"/>
    <w:rsid w:val="004949C1"/>
    <w:rsid w:val="00494F1D"/>
    <w:rsid w:val="004B4EC6"/>
    <w:rsid w:val="004E4D57"/>
    <w:rsid w:val="004F78F6"/>
    <w:rsid w:val="00501108"/>
    <w:rsid w:val="005129AF"/>
    <w:rsid w:val="0052189F"/>
    <w:rsid w:val="00524CEA"/>
    <w:rsid w:val="00533FDC"/>
    <w:rsid w:val="00536DE3"/>
    <w:rsid w:val="00563C85"/>
    <w:rsid w:val="00575374"/>
    <w:rsid w:val="005866DA"/>
    <w:rsid w:val="005951E8"/>
    <w:rsid w:val="005E0C49"/>
    <w:rsid w:val="005F62A1"/>
    <w:rsid w:val="005F6837"/>
    <w:rsid w:val="00603D9E"/>
    <w:rsid w:val="00610BEA"/>
    <w:rsid w:val="0061611B"/>
    <w:rsid w:val="006178A5"/>
    <w:rsid w:val="00654754"/>
    <w:rsid w:val="006959C2"/>
    <w:rsid w:val="006B3715"/>
    <w:rsid w:val="006C29BB"/>
    <w:rsid w:val="006C782E"/>
    <w:rsid w:val="006E569C"/>
    <w:rsid w:val="006E5AC8"/>
    <w:rsid w:val="006F1EB4"/>
    <w:rsid w:val="00715EDE"/>
    <w:rsid w:val="00730329"/>
    <w:rsid w:val="00736C5A"/>
    <w:rsid w:val="00764C67"/>
    <w:rsid w:val="00773032"/>
    <w:rsid w:val="007924C3"/>
    <w:rsid w:val="007C65BB"/>
    <w:rsid w:val="007D28A0"/>
    <w:rsid w:val="007D4E8A"/>
    <w:rsid w:val="0080754A"/>
    <w:rsid w:val="00816B17"/>
    <w:rsid w:val="00833E7D"/>
    <w:rsid w:val="00876F34"/>
    <w:rsid w:val="008E76A0"/>
    <w:rsid w:val="008F7B20"/>
    <w:rsid w:val="009126B9"/>
    <w:rsid w:val="009147D9"/>
    <w:rsid w:val="009162CA"/>
    <w:rsid w:val="0092777F"/>
    <w:rsid w:val="009921FA"/>
    <w:rsid w:val="009D58FD"/>
    <w:rsid w:val="009D5B29"/>
    <w:rsid w:val="009D7F37"/>
    <w:rsid w:val="00A11C07"/>
    <w:rsid w:val="00A26D60"/>
    <w:rsid w:val="00A30285"/>
    <w:rsid w:val="00A546E8"/>
    <w:rsid w:val="00A862CF"/>
    <w:rsid w:val="00A960D9"/>
    <w:rsid w:val="00A96311"/>
    <w:rsid w:val="00AA7C36"/>
    <w:rsid w:val="00AD3AA7"/>
    <w:rsid w:val="00AD3D01"/>
    <w:rsid w:val="00AE6C9E"/>
    <w:rsid w:val="00B27E90"/>
    <w:rsid w:val="00B36787"/>
    <w:rsid w:val="00B43A7D"/>
    <w:rsid w:val="00B51CE6"/>
    <w:rsid w:val="00B54772"/>
    <w:rsid w:val="00B63317"/>
    <w:rsid w:val="00B86A06"/>
    <w:rsid w:val="00B9621F"/>
    <w:rsid w:val="00BB1399"/>
    <w:rsid w:val="00BC197E"/>
    <w:rsid w:val="00BD68B2"/>
    <w:rsid w:val="00BF3DE6"/>
    <w:rsid w:val="00C05E5E"/>
    <w:rsid w:val="00C131D1"/>
    <w:rsid w:val="00C3435E"/>
    <w:rsid w:val="00C50B80"/>
    <w:rsid w:val="00C56A45"/>
    <w:rsid w:val="00C603C4"/>
    <w:rsid w:val="00C75CD6"/>
    <w:rsid w:val="00C84334"/>
    <w:rsid w:val="00C875B9"/>
    <w:rsid w:val="00C87AB0"/>
    <w:rsid w:val="00C93C79"/>
    <w:rsid w:val="00CA3E1E"/>
    <w:rsid w:val="00CB54E1"/>
    <w:rsid w:val="00CC5C76"/>
    <w:rsid w:val="00CE1B0F"/>
    <w:rsid w:val="00CE4A39"/>
    <w:rsid w:val="00D3283E"/>
    <w:rsid w:val="00D43E1C"/>
    <w:rsid w:val="00D54475"/>
    <w:rsid w:val="00D63A3B"/>
    <w:rsid w:val="00D807A3"/>
    <w:rsid w:val="00D83B46"/>
    <w:rsid w:val="00D95080"/>
    <w:rsid w:val="00DA0743"/>
    <w:rsid w:val="00DA7A6B"/>
    <w:rsid w:val="00DA7E60"/>
    <w:rsid w:val="00E41332"/>
    <w:rsid w:val="00E71EB1"/>
    <w:rsid w:val="00E82FF2"/>
    <w:rsid w:val="00E93033"/>
    <w:rsid w:val="00E978FA"/>
    <w:rsid w:val="00EF2E1D"/>
    <w:rsid w:val="00F05DE8"/>
    <w:rsid w:val="00F17CB4"/>
    <w:rsid w:val="00F307B7"/>
    <w:rsid w:val="00F42644"/>
    <w:rsid w:val="00F47169"/>
    <w:rsid w:val="00F5353A"/>
    <w:rsid w:val="00F7058F"/>
    <w:rsid w:val="00F727DB"/>
    <w:rsid w:val="00F72C23"/>
    <w:rsid w:val="00F809F4"/>
    <w:rsid w:val="00F81A54"/>
    <w:rsid w:val="00FB5C29"/>
    <w:rsid w:val="00FC661B"/>
    <w:rsid w:val="00FC7537"/>
    <w:rsid w:val="00FC7DEA"/>
    <w:rsid w:val="00FD56A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7965827-0D58-4924-B090-2B6B131A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7825"/>
    <w:rPr>
      <w:rFonts w:ascii="Times New Roman" w:eastAsia="Times New Roman" w:hAnsi="Times New Roman"/>
      <w:sz w:val="24"/>
      <w:szCs w:val="24"/>
      <w:lang w:val="es-ES" w:eastAsia="es-ES"/>
    </w:rPr>
  </w:style>
  <w:style w:type="paragraph" w:styleId="Ttulo2">
    <w:name w:val="heading 2"/>
    <w:basedOn w:val="Normal"/>
    <w:next w:val="Normal"/>
    <w:link w:val="Ttulo2Car"/>
    <w:uiPriority w:val="9"/>
    <w:semiHidden/>
    <w:unhideWhenUsed/>
    <w:qFormat/>
    <w:rsid w:val="007D4E8A"/>
    <w:pPr>
      <w:keepNext/>
      <w:spacing w:before="240" w:after="60"/>
      <w:outlineLvl w:val="1"/>
    </w:pPr>
    <w:rPr>
      <w:rFonts w:ascii="Calibri Light" w:hAnsi="Calibri Light"/>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27825"/>
    <w:pPr>
      <w:spacing w:after="200" w:line="276" w:lineRule="auto"/>
      <w:ind w:left="720"/>
      <w:contextualSpacing/>
    </w:pPr>
    <w:rPr>
      <w:rFonts w:ascii="Calibri" w:eastAsia="Calibri" w:hAnsi="Calibri"/>
      <w:sz w:val="22"/>
      <w:szCs w:val="22"/>
      <w:lang w:val="es-CL" w:eastAsia="en-US"/>
    </w:rPr>
  </w:style>
  <w:style w:type="paragraph" w:styleId="Encabezado">
    <w:name w:val="header"/>
    <w:basedOn w:val="Normal"/>
    <w:link w:val="EncabezadoCar"/>
    <w:uiPriority w:val="99"/>
    <w:unhideWhenUsed/>
    <w:rsid w:val="00227825"/>
    <w:pPr>
      <w:tabs>
        <w:tab w:val="center" w:pos="4252"/>
        <w:tab w:val="right" w:pos="8504"/>
      </w:tabs>
    </w:pPr>
  </w:style>
  <w:style w:type="character" w:customStyle="1" w:styleId="EncabezadoCar">
    <w:name w:val="Encabezado Car"/>
    <w:link w:val="Encabezado"/>
    <w:uiPriority w:val="99"/>
    <w:rsid w:val="00227825"/>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227825"/>
    <w:pPr>
      <w:tabs>
        <w:tab w:val="center" w:pos="4252"/>
        <w:tab w:val="right" w:pos="8504"/>
      </w:tabs>
    </w:pPr>
  </w:style>
  <w:style w:type="character" w:customStyle="1" w:styleId="PiedepginaCar">
    <w:name w:val="Pie de página Car"/>
    <w:link w:val="Piedepgina"/>
    <w:uiPriority w:val="99"/>
    <w:rsid w:val="00227825"/>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227825"/>
    <w:rPr>
      <w:rFonts w:ascii="Tahoma" w:hAnsi="Tahoma" w:cs="Tahoma"/>
      <w:sz w:val="16"/>
      <w:szCs w:val="16"/>
    </w:rPr>
  </w:style>
  <w:style w:type="character" w:customStyle="1" w:styleId="TextodegloboCar">
    <w:name w:val="Texto de globo Car"/>
    <w:link w:val="Textodeglobo"/>
    <w:uiPriority w:val="99"/>
    <w:semiHidden/>
    <w:rsid w:val="00227825"/>
    <w:rPr>
      <w:rFonts w:ascii="Tahoma" w:eastAsia="Times New Roman" w:hAnsi="Tahoma" w:cs="Tahoma"/>
      <w:sz w:val="16"/>
      <w:szCs w:val="16"/>
      <w:lang w:eastAsia="es-ES"/>
    </w:rPr>
  </w:style>
  <w:style w:type="character" w:styleId="Hipervnculo">
    <w:name w:val="Hyperlink"/>
    <w:uiPriority w:val="99"/>
    <w:unhideWhenUsed/>
    <w:rsid w:val="003F7437"/>
    <w:rPr>
      <w:color w:val="0000FF"/>
      <w:u w:val="single"/>
    </w:rPr>
  </w:style>
  <w:style w:type="paragraph" w:styleId="Sinespaciado">
    <w:name w:val="No Spacing"/>
    <w:uiPriority w:val="1"/>
    <w:qFormat/>
    <w:rsid w:val="00B36787"/>
    <w:rPr>
      <w:rFonts w:ascii="Times New Roman" w:eastAsia="Times New Roman" w:hAnsi="Times New Roman"/>
      <w:sz w:val="24"/>
      <w:szCs w:val="24"/>
      <w:lang w:val="es-ES" w:eastAsia="es-ES"/>
    </w:rPr>
  </w:style>
  <w:style w:type="paragraph" w:styleId="NormalWeb">
    <w:name w:val="Normal (Web)"/>
    <w:basedOn w:val="Normal"/>
    <w:uiPriority w:val="99"/>
    <w:unhideWhenUsed/>
    <w:rsid w:val="00C84334"/>
    <w:pPr>
      <w:spacing w:before="100" w:beforeAutospacing="1" w:after="100" w:afterAutospacing="1"/>
    </w:pPr>
  </w:style>
  <w:style w:type="character" w:styleId="Textoennegrita">
    <w:name w:val="Strong"/>
    <w:uiPriority w:val="22"/>
    <w:qFormat/>
    <w:rsid w:val="009147D9"/>
    <w:rPr>
      <w:b/>
      <w:bCs/>
    </w:rPr>
  </w:style>
  <w:style w:type="character" w:styleId="nfasis">
    <w:name w:val="Emphasis"/>
    <w:uiPriority w:val="20"/>
    <w:qFormat/>
    <w:rsid w:val="004B4EC6"/>
    <w:rPr>
      <w:i/>
      <w:iCs/>
    </w:rPr>
  </w:style>
  <w:style w:type="character" w:customStyle="1" w:styleId="Ttulo2Car">
    <w:name w:val="Título 2 Car"/>
    <w:link w:val="Ttulo2"/>
    <w:uiPriority w:val="9"/>
    <w:semiHidden/>
    <w:rsid w:val="007D4E8A"/>
    <w:rPr>
      <w:rFonts w:ascii="Calibri Light" w:eastAsia="Times New Roman" w:hAnsi="Calibri Light" w:cs="Times New Roman"/>
      <w:b/>
      <w:bCs/>
      <w:i/>
      <w:iCs/>
      <w:sz w:val="28"/>
      <w:szCs w:val="28"/>
      <w:lang w:val="es-ES" w:eastAsia="es-ES"/>
    </w:rPr>
  </w:style>
  <w:style w:type="paragraph" w:customStyle="1" w:styleId="Default">
    <w:name w:val="Default"/>
    <w:rsid w:val="00A960D9"/>
    <w:pPr>
      <w:autoSpaceDE w:val="0"/>
      <w:autoSpaceDN w:val="0"/>
      <w:adjustRightInd w:val="0"/>
    </w:pPr>
    <w:rPr>
      <w:rFonts w:ascii="Verdana" w:hAnsi="Verdana" w:cs="Verdana"/>
      <w:color w:val="000000"/>
      <w:sz w:val="24"/>
      <w:szCs w:val="24"/>
    </w:rPr>
  </w:style>
  <w:style w:type="table" w:styleId="Tablaconcuadrcula">
    <w:name w:val="Table Grid"/>
    <w:basedOn w:val="Tablanormal"/>
    <w:uiPriority w:val="59"/>
    <w:rsid w:val="003D4F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EF021-8344-45B0-927A-ADCFF5DD4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1684</Words>
  <Characters>9268</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Gemita</dc:creator>
  <cp:keywords/>
  <cp:lastModifiedBy>Cristina</cp:lastModifiedBy>
  <cp:revision>6</cp:revision>
  <cp:lastPrinted>2025-09-29T13:21:00Z</cp:lastPrinted>
  <dcterms:created xsi:type="dcterms:W3CDTF">2025-09-29T11:29:00Z</dcterms:created>
  <dcterms:modified xsi:type="dcterms:W3CDTF">2025-09-29T13:23:00Z</dcterms:modified>
</cp:coreProperties>
</file>