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AF9B" w14:textId="77777777" w:rsidR="007C2069" w:rsidRDefault="00000000">
      <w:pPr>
        <w:jc w:val="center"/>
      </w:pPr>
      <w:r>
        <w:rPr>
          <w:b/>
          <w:sz w:val="32"/>
        </w:rPr>
        <w:t>BÁO CÁO THỰC HÀNH LAB 08</w:t>
      </w:r>
    </w:p>
    <w:p w14:paraId="5E2A874E" w14:textId="109B8E2B" w:rsidR="007C2069" w:rsidRPr="0084315F" w:rsidRDefault="00000000" w:rsidP="0084315F">
      <w:pPr>
        <w:jc w:val="center"/>
        <w:rPr>
          <w:lang w:val="vi-VN"/>
        </w:rPr>
      </w:pPr>
      <w:r>
        <w:rPr>
          <w:b/>
          <w:sz w:val="28"/>
        </w:rPr>
        <w:t>Reentrancy: Khai thác và Vá lỗi (EtherBank)</w:t>
      </w:r>
    </w:p>
    <w:p w14:paraId="20959CD2" w14:textId="77777777" w:rsidR="007C2069" w:rsidRDefault="00000000">
      <w:proofErr w:type="spellStart"/>
      <w:r>
        <w:rPr>
          <w:b/>
          <w:sz w:val="28"/>
        </w:rPr>
        <w:t>Phần</w:t>
      </w:r>
      <w:proofErr w:type="spellEnd"/>
      <w:r>
        <w:rPr>
          <w:b/>
          <w:sz w:val="28"/>
        </w:rPr>
        <w:t xml:space="preserve"> 1: </w:t>
      </w:r>
      <w:proofErr w:type="spellStart"/>
      <w:r>
        <w:rPr>
          <w:b/>
          <w:sz w:val="28"/>
        </w:rPr>
        <w:t>Trả</w:t>
      </w:r>
      <w:proofErr w:type="spellEnd"/>
      <w:r>
        <w:rPr>
          <w:b/>
          <w:sz w:val="28"/>
        </w:rPr>
        <w:t xml:space="preserve"> </w:t>
      </w:r>
      <w:proofErr w:type="spellStart"/>
      <w:r>
        <w:rPr>
          <w:b/>
          <w:sz w:val="28"/>
        </w:rPr>
        <w:t>lời</w:t>
      </w:r>
      <w:proofErr w:type="spellEnd"/>
      <w:r>
        <w:rPr>
          <w:b/>
          <w:sz w:val="28"/>
        </w:rPr>
        <w:t xml:space="preserve"> câu hỏi (Q0 - Q6)</w:t>
      </w:r>
    </w:p>
    <w:p w14:paraId="26ADE3D5" w14:textId="77777777" w:rsidR="007C2069" w:rsidRDefault="00000000">
      <w:pPr>
        <w:jc w:val="both"/>
      </w:pPr>
      <w:r>
        <w:rPr>
          <w:b/>
        </w:rPr>
        <w:t xml:space="preserve">Câu 0: Đọc withdraw(): thứ tự (a) gửi ETH và (b) cập nhật balances là gì? Vì sao thứ tự đó là toàn bộ vấn đề? </w:t>
      </w:r>
      <w:r>
        <w:t>Thứ tự thực hiện là (a) gửi ETH trước (qua lệnh call), sau đó mới (b) cập nhật số dư về 0. Đây là toàn bộ nguyên nhân gây ra lỗi Reentrancy. Vì ETH được gửi đi trước khi số dư bị trừ, kẻ tấn công có thể sử dụng hàm receive() hoặc fallback() trong hợp đồng của chúng để gọi ngược lại (re-enter) hàm withdraw() một lần nữa. Quá trình này lặp lại liên tục, rút tiền ra nhiều lần dựa trên cùng một số dư ban đầu cho đến khi ngân hàng cạn kiệt tiền.</w:t>
      </w:r>
    </w:p>
    <w:p w14:paraId="780A170D" w14:textId="77777777" w:rsidR="007C2069" w:rsidRDefault="00000000">
      <w:pPr>
        <w:jc w:val="both"/>
      </w:pPr>
      <w:r>
        <w:rPr>
          <w:b/>
        </w:rPr>
        <w:t xml:space="preserve">Câu 1: withdraw() chạy bao nhiêu lần trong một giao dịch attack()? Điều gì dừng vòng lặp? </w:t>
      </w:r>
      <w:r>
        <w:t>Hàm withdraw() sẽ chạy nhiều lần tương ứng với số tiền trong ngân hàng chia cho số tiền stake. Trong bài lab này (ngân hàng có 30 ETH, stake 1 ETH), vòng lặp chạy khoảng 30 lần tái nhập + 1 lần gọi gốc = 31 lần. Vòng lặp dừng lại khi điều kiện trong hàm receive() của Attacker không còn thoả mãn (while (address(bank).balance &gt;= unit)), tức là khi số dư của ngân hàng đã nhỏ hơn số tiền rút mỗi lần, hoặc khi giao dịch bị hết gas (Out of Gas).</w:t>
      </w:r>
    </w:p>
    <w:p w14:paraId="3623422A" w14:textId="77777777" w:rsidR="007C2069" w:rsidRDefault="00000000">
      <w:pPr>
        <w:jc w:val="both"/>
      </w:pPr>
      <w:r>
        <w:rPr>
          <w:b/>
        </w:rPr>
        <w:t xml:space="preserve">Câu 2: Nếu dùng transfer() thay vì call, tấn công này còn chạy? Vì sao "dùng transfer" KHÔNG phải cách vá thật? </w:t>
      </w:r>
      <w:r>
        <w:t>Nếu dùng transfer(), cuộc tấn công này sẽ thất bại vì hàm transfer() chỉ cung cấp 2300 gas stipend, đủ để ghi log một sự kiện nhưng không đủ gas để thực hiện các logic phức tạp như gọi lại hàm (re-enter). Tuy nhiên, "chỉ dùng transfer" không phải là cách vá thực tế và an toàn vì từ bản cập nhật Istanbul (EIP-1884), chi phí gas của các opcode EVM có thể thay đổi. Việc phụ thuộc vào giới hạn gas cứng (2300 gas) có thể làm hỏng các hợp đồng thông minh hợp lệ trong tương lai. Cách vá chuẩn phải là dùng mô hình Checks-Effects-Interactions (CEI).</w:t>
      </w:r>
    </w:p>
    <w:p w14:paraId="01AE0314" w14:textId="77777777" w:rsidR="007C2069" w:rsidRDefault="00000000">
      <w:pPr>
        <w:jc w:val="both"/>
      </w:pPr>
      <w:r>
        <w:rPr>
          <w:b/>
        </w:rPr>
        <w:t xml:space="preserve">Câu 3: Chỉ CEI đã đủ, vì sao vẫn thêm guard (ReentrancyGuard)? (Gợi ý: reentrancy chéo hàm) </w:t>
      </w:r>
      <w:r>
        <w:t xml:space="preserve">Việc áp dụng CEI trong hàm withdraw() chỉ bảo vệ được chính hàm đó khỏi bị gọi lại (Single-function Reentrancy). Tuy nhiên, chúng ta vẫn cần thêm ReentrancyGuard để phòng chống Reentrancy chéo hàm (Cross-function Reentrancy). Nếu không có guard, trong lúc quá trình chuyển tiền đang bị "treo" (trạng thái chưa đồng bộ hoàn toàn), kẻ tấn công có thể gọi một hàm khác </w:t>
      </w:r>
      <w:r>
        <w:lastRenderedPageBreak/>
        <w:t>trong cùng hợp đồng chia sẻ chung trạng thái (ví dụ như hàm transfer() số dư sang tài khoản khác) để trục lợi.</w:t>
      </w:r>
    </w:p>
    <w:p w14:paraId="0BB8C420" w14:textId="77777777" w:rsidR="007C2069" w:rsidRDefault="00000000">
      <w:pPr>
        <w:jc w:val="both"/>
      </w:pPr>
      <w:r>
        <w:rPr>
          <w:b/>
        </w:rPr>
        <w:t xml:space="preserve">Câu 4: Vì sao thông báo revert là "transfer failed" chứ không phải thông báo của guard? </w:t>
      </w:r>
      <w:r>
        <w:t>Khi ReentrancyGuard chặn cuộc gọi tái nhập bên trong, nó sẽ kích hoạt revert với thông báo "ReentrancyGuard: reentrant call". Tuy nhiên, lời gọi tái nhập này được thực hiện thông qua low-level call: (bool ok, ) = msg.sender.call{value: bal}(""). Đặc điểm của lệnh call là nó không tự động làm hỏng toàn bộ giao dịch khi thất bại, mà chỉ bắt lỗi và trả về biến ok = false. Trình thông dịch tiếp tục chạy đến câu lệnh require(ok, "transfer failed") ở vòng ngoài cùng, lúc này require thấy ok là false nên nó tự kích hoạt revert và đè lên (nuốt chửng) thông báo lỗi ban đầu của guard.</w:t>
      </w:r>
    </w:p>
    <w:p w14:paraId="4A48B966" w14:textId="77777777" w:rsidR="007C2069" w:rsidRDefault="00000000">
      <w:pPr>
        <w:jc w:val="both"/>
      </w:pPr>
      <w:r>
        <w:rPr>
          <w:b/>
        </w:rPr>
        <w:t xml:space="preserve">Câu 5: Slither cảnh báo low-level-calls ở bản an toàn – đó có phải lỗ hổng không? Vì sao vẫn bị gắn cờ? </w:t>
      </w:r>
      <w:r>
        <w:t>Đây không phải là lỗ hổng nếu hợp đồng đã áp dụng đúng mẫu CEI và ReentrancyGuard. Slither là một công cụ phân tích mã tĩnh dựa trên các mẫu nhận diện. Nó luôn đánh dấu cờ (flag) mọi lệnh low-level call() gửi ETH vì đây là hành động tiềm ẩn nhiều rủi ro nếu nhà phát triển quên kiểm tra giá trị trả về hoặc không dùng CEI. Đây là một cảnh báo "dương tính giả" (false positive) mang tính chất nhắc nhở kiểm tra thủ công.</w:t>
      </w:r>
    </w:p>
    <w:p w14:paraId="62FD4A3F" w14:textId="77777777" w:rsidR="007C2069" w:rsidRDefault="00000000">
      <w:pPr>
        <w:jc w:val="both"/>
      </w:pPr>
      <w:r>
        <w:rPr>
          <w:b/>
        </w:rPr>
        <w:t xml:space="preserve">Câu 6 (Bonus): Nếu dùng tx.origin thay msg.sender, hợp đồng độc hại lừa owner thế nào? </w:t>
      </w:r>
      <w:r>
        <w:t>tx.origin luôn là địa chỉ của ví người dùng (EOA) đã khởi tạo giao dịch ban đầu, bất kể giao dịch đó đi qua bao nhiêu hợp đồng. Nếu dùng require(tx.origin == owner), kẻ tấn công có thể tạo một hợp đồng độc hại và lừa Owner thực hiện một giao dịch (phishing) gọi vào hợp đồng đó. Hợp đồng độc hại sau đó sẽ tự động gọi hàm setOwner() của EtherBank. Lúc này, msg.sender là hợp đồng độc hại, nhưng tx.origin vẫn là địa chỉ của Owner bị lừa. Điều kiện require sẽ pass và kẻ tấn công sẽ chiếm được quyền sở hữu.</w:t>
      </w:r>
    </w:p>
    <w:p w14:paraId="2A163964" w14:textId="77777777" w:rsidR="007C2069" w:rsidRDefault="00000000">
      <w:r>
        <w:rPr>
          <w:b/>
          <w:sz w:val="28"/>
        </w:rPr>
        <w:br/>
        <w:t>Phần 2: Tóm tắt Lỗi và Cách sửa (Bug &amp; Fix Summary)</w:t>
      </w:r>
    </w:p>
    <w:p w14:paraId="31A47763" w14:textId="77777777" w:rsidR="007C2069" w:rsidRDefault="00000000">
      <w:pPr>
        <w:jc w:val="both"/>
      </w:pPr>
      <w:r>
        <w:t xml:space="preserve">Dòng mã gây ra lỗ hổng trong hàm withdraw() là lệnh chuyển tiền "(bool ok, ) = msg.sender.call{value: bal}("");" được đặt trước dòng cập nhật số dư "balances[msg.sender] = 0;". Cách sửa (one-line fix) triệt để nhất dựa trên nguyên tắc Checks-Effects-Interactions (CEI) là di chuyển việc trừ số dư lên trước lệnh gọi chuyển tiền. Khi số dư đã được cập nhật về 0 trước khi ETH rời đi, mọi nỗ lực </w:t>
      </w:r>
      <w:r>
        <w:lastRenderedPageBreak/>
        <w:t>gọi lại (re-enter) của kẻ tấn công đều sẽ bị vô hiệu hóa vì trạng thái tài khoản của chúng đã được đặt về 0.</w:t>
      </w:r>
    </w:p>
    <w:p w14:paraId="0D84E470" w14:textId="77777777" w:rsidR="007C2069" w:rsidRDefault="00000000">
      <w:r>
        <w:rPr>
          <w:b/>
          <w:sz w:val="28"/>
        </w:rPr>
        <w:br/>
        <w:t>Phần 3: Kết quả phân tích Slither (Snippet)</w:t>
      </w:r>
    </w:p>
    <w:p w14:paraId="3E3C5D80" w14:textId="77777777" w:rsidR="007C2069" w:rsidRDefault="00000000">
      <w:pPr>
        <w:jc w:val="both"/>
      </w:pPr>
      <w:r>
        <w:rPr>
          <w:b/>
        </w:rPr>
        <w:t xml:space="preserve">TRƯỚC KHI VÁ (Bản Vulnerable): </w:t>
      </w:r>
      <w:r>
        <w:t>Reentrancy in EtherBankVulnerable.withdraw(): External calls: - (ok) = msg.sender.call{value: bal}() State variables written after the call(s): - balances[msg.sender] = 0</w:t>
      </w:r>
    </w:p>
    <w:p w14:paraId="2CDBD5E9" w14:textId="77777777" w:rsidR="007C2069" w:rsidRDefault="00000000">
      <w:pPr>
        <w:jc w:val="both"/>
      </w:pPr>
      <w:r>
        <w:rPr>
          <w:b/>
        </w:rPr>
        <w:t xml:space="preserve">SAU KHI VÁ (Bản Secure): </w:t>
      </w:r>
      <w:r>
        <w:t>Slither không còn phát hiện cảnh báo reentrancy-eth tại hàm withdraw() của EtherBankSecure, xác nhận lỗ hổng đã được vá thành công.</w:t>
      </w:r>
    </w:p>
    <w:p w14:paraId="08AA2064" w14:textId="77777777" w:rsidR="007C2069" w:rsidRDefault="00000000">
      <w:r>
        <w:rPr>
          <w:b/>
          <w:sz w:val="28"/>
        </w:rPr>
        <w:br/>
        <w:t>Phần 4: Mã nguồn (Code Implementation)</w:t>
      </w:r>
    </w:p>
    <w:p w14:paraId="01A96084" w14:textId="77777777" w:rsidR="007C2069" w:rsidRDefault="00000000">
      <w:r>
        <w:rPr>
          <w:b/>
        </w:rPr>
        <w:t>4.1 Hợp đồng vá lỗi (EtherBankSecure.sol)</w:t>
      </w:r>
    </w:p>
    <w:p w14:paraId="59E866AB" w14:textId="77777777" w:rsidR="007C2069" w:rsidRDefault="00000000">
      <w:r>
        <w:rPr>
          <w:sz w:val="22"/>
        </w:rPr>
        <w:t>import "@openzeppelin/contracts/utils/ReentrancyGuard.sol";</w:t>
      </w:r>
      <w:r>
        <w:rPr>
          <w:sz w:val="22"/>
        </w:rPr>
        <w:br/>
      </w:r>
      <w:r>
        <w:rPr>
          <w:sz w:val="22"/>
        </w:rPr>
        <w:br/>
        <w:t>contract EtherBankSecure is ReentrancyGuard {</w:t>
      </w:r>
      <w:r>
        <w:rPr>
          <w:sz w:val="22"/>
        </w:rPr>
        <w:br/>
        <w:t xml:space="preserve">    mapping(address =&gt; uint256) public balances;</w:t>
      </w:r>
      <w:r>
        <w:rPr>
          <w:sz w:val="22"/>
        </w:rPr>
        <w:br/>
        <w:t xml:space="preserve">    </w:t>
      </w:r>
      <w:r>
        <w:rPr>
          <w:sz w:val="22"/>
        </w:rPr>
        <w:br/>
        <w:t xml:space="preserve">    function withdraw() external nonReentrant {</w:t>
      </w:r>
      <w:r>
        <w:rPr>
          <w:sz w:val="22"/>
        </w:rPr>
        <w:br/>
        <w:t xml:space="preserve">        uint256 bal = balances[msg.sender];</w:t>
      </w:r>
      <w:r>
        <w:rPr>
          <w:sz w:val="22"/>
        </w:rPr>
        <w:br/>
        <w:t xml:space="preserve">        require(bal &gt; 0, "No balance");</w:t>
      </w:r>
      <w:r>
        <w:rPr>
          <w:sz w:val="22"/>
        </w:rPr>
        <w:br/>
        <w:t xml:space="preserve">        </w:t>
      </w:r>
      <w:r>
        <w:rPr>
          <w:sz w:val="22"/>
        </w:rPr>
        <w:br/>
        <w:t xml:space="preserve">        // CEI: Effects (cập nhật trạng thái trước)</w:t>
      </w:r>
      <w:r>
        <w:rPr>
          <w:sz w:val="22"/>
        </w:rPr>
        <w:br/>
        <w:t xml:space="preserve">        balances[msg.sender] = 0;</w:t>
      </w:r>
      <w:r>
        <w:rPr>
          <w:sz w:val="22"/>
        </w:rPr>
        <w:br/>
        <w:t xml:space="preserve">        </w:t>
      </w:r>
      <w:r>
        <w:rPr>
          <w:sz w:val="22"/>
        </w:rPr>
        <w:br/>
        <w:t xml:space="preserve">        // CEI: Interactions (gọi ra ngoài sau cùng)</w:t>
      </w:r>
      <w:r>
        <w:rPr>
          <w:sz w:val="22"/>
        </w:rPr>
        <w:br/>
        <w:t xml:space="preserve">        (bool ok, ) = msg.sender.call{value: bal}("");</w:t>
      </w:r>
      <w:r>
        <w:rPr>
          <w:sz w:val="22"/>
        </w:rPr>
        <w:br/>
        <w:t xml:space="preserve">        require(ok, "Transfer failed");</w:t>
      </w:r>
      <w:r>
        <w:rPr>
          <w:sz w:val="22"/>
        </w:rPr>
        <w:br/>
        <w:t xml:space="preserve">    }</w:t>
      </w:r>
      <w:r>
        <w:rPr>
          <w:sz w:val="22"/>
        </w:rPr>
        <w:br/>
        <w:t>}</w:t>
      </w:r>
    </w:p>
    <w:p w14:paraId="43B7893C" w14:textId="77777777" w:rsidR="007C2069" w:rsidRDefault="00000000">
      <w:r>
        <w:rPr>
          <w:b/>
        </w:rPr>
        <w:br/>
        <w:t>4.2 Hợp đồng khai thác (Attacker.sol)</w:t>
      </w:r>
    </w:p>
    <w:p w14:paraId="7318A34D" w14:textId="77777777" w:rsidR="007C2069" w:rsidRDefault="00000000">
      <w:r>
        <w:rPr>
          <w:sz w:val="22"/>
        </w:rPr>
        <w:t>contract Attacker {</w:t>
      </w:r>
      <w:r>
        <w:rPr>
          <w:sz w:val="22"/>
        </w:rPr>
        <w:br/>
        <w:t xml:space="preserve">    EtherBank public immutable bank;</w:t>
      </w:r>
      <w:r>
        <w:rPr>
          <w:sz w:val="22"/>
        </w:rPr>
        <w:br/>
        <w:t xml:space="preserve">    uint256 public immutable unit;</w:t>
      </w:r>
      <w:r>
        <w:rPr>
          <w:sz w:val="22"/>
        </w:rPr>
        <w:br/>
      </w:r>
      <w:r>
        <w:rPr>
          <w:sz w:val="22"/>
        </w:rPr>
        <w:br/>
      </w:r>
      <w:r>
        <w:rPr>
          <w:sz w:val="22"/>
        </w:rPr>
        <w:lastRenderedPageBreak/>
        <w:t xml:space="preserve">    constructor(address _bank) payable {</w:t>
      </w:r>
      <w:r>
        <w:rPr>
          <w:sz w:val="22"/>
        </w:rPr>
        <w:br/>
        <w:t xml:space="preserve">        bank = EtherBank(_bank);</w:t>
      </w:r>
      <w:r>
        <w:rPr>
          <w:sz w:val="22"/>
        </w:rPr>
        <w:br/>
        <w:t xml:space="preserve">        unit = msg.value;</w:t>
      </w:r>
      <w:r>
        <w:rPr>
          <w:sz w:val="22"/>
        </w:rPr>
        <w:br/>
        <w:t xml:space="preserve">    }</w:t>
      </w:r>
      <w:r>
        <w:rPr>
          <w:sz w:val="22"/>
        </w:rPr>
        <w:br/>
      </w:r>
      <w:r>
        <w:rPr>
          <w:sz w:val="22"/>
        </w:rPr>
        <w:br/>
        <w:t xml:space="preserve">    function attack() external {</w:t>
      </w:r>
      <w:r>
        <w:rPr>
          <w:sz w:val="22"/>
        </w:rPr>
        <w:br/>
        <w:t xml:space="preserve">        bank.deposit{value: unit}();</w:t>
      </w:r>
      <w:r>
        <w:rPr>
          <w:sz w:val="22"/>
        </w:rPr>
        <w:br/>
        <w:t xml:space="preserve">        bank.withdraw();</w:t>
      </w:r>
      <w:r>
        <w:rPr>
          <w:sz w:val="22"/>
        </w:rPr>
        <w:br/>
        <w:t xml:space="preserve">    }</w:t>
      </w:r>
      <w:r>
        <w:rPr>
          <w:sz w:val="22"/>
        </w:rPr>
        <w:br/>
      </w:r>
      <w:r>
        <w:rPr>
          <w:sz w:val="22"/>
        </w:rPr>
        <w:br/>
        <w:t xml:space="preserve">    receive() external payable {</w:t>
      </w:r>
      <w:r>
        <w:rPr>
          <w:sz w:val="22"/>
        </w:rPr>
        <w:br/>
        <w:t xml:space="preserve">        if (address(bank).balance &gt;= unit) {</w:t>
      </w:r>
      <w:r>
        <w:rPr>
          <w:sz w:val="22"/>
        </w:rPr>
        <w:br/>
        <w:t xml:space="preserve">            bank.withdraw();</w:t>
      </w:r>
      <w:r>
        <w:rPr>
          <w:sz w:val="22"/>
        </w:rPr>
        <w:br/>
        <w:t xml:space="preserve">        }</w:t>
      </w:r>
      <w:r>
        <w:rPr>
          <w:sz w:val="22"/>
        </w:rPr>
        <w:br/>
        <w:t xml:space="preserve">    }</w:t>
      </w:r>
      <w:r>
        <w:rPr>
          <w:sz w:val="22"/>
        </w:rPr>
        <w:br/>
        <w:t xml:space="preserve">    </w:t>
      </w:r>
      <w:r>
        <w:rPr>
          <w:sz w:val="22"/>
        </w:rPr>
        <w:br/>
        <w:t xml:space="preserve">    function collect() external {</w:t>
      </w:r>
      <w:r>
        <w:rPr>
          <w:sz w:val="22"/>
        </w:rPr>
        <w:br/>
        <w:t xml:space="preserve">        payable(msg.sender).transfer(address(this).balance);</w:t>
      </w:r>
      <w:r>
        <w:rPr>
          <w:sz w:val="22"/>
        </w:rPr>
        <w:br/>
        <w:t xml:space="preserve">    }</w:t>
      </w:r>
      <w:r>
        <w:rPr>
          <w:sz w:val="22"/>
        </w:rPr>
        <w:br/>
        <w:t>}</w:t>
      </w:r>
    </w:p>
    <w:sectPr w:rsidR="007C20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006203">
    <w:abstractNumId w:val="8"/>
  </w:num>
  <w:num w:numId="2" w16cid:durableId="858859687">
    <w:abstractNumId w:val="6"/>
  </w:num>
  <w:num w:numId="3" w16cid:durableId="1567378776">
    <w:abstractNumId w:val="5"/>
  </w:num>
  <w:num w:numId="4" w16cid:durableId="86658587">
    <w:abstractNumId w:val="4"/>
  </w:num>
  <w:num w:numId="5" w16cid:durableId="259215281">
    <w:abstractNumId w:val="7"/>
  </w:num>
  <w:num w:numId="6" w16cid:durableId="2032800207">
    <w:abstractNumId w:val="3"/>
  </w:num>
  <w:num w:numId="7" w16cid:durableId="1034161104">
    <w:abstractNumId w:val="2"/>
  </w:num>
  <w:num w:numId="8" w16cid:durableId="1783069299">
    <w:abstractNumId w:val="1"/>
  </w:num>
  <w:num w:numId="9" w16cid:durableId="54259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C05"/>
    <w:rsid w:val="00326F90"/>
    <w:rsid w:val="0036120A"/>
    <w:rsid w:val="00505740"/>
    <w:rsid w:val="007C2069"/>
    <w:rsid w:val="0084315F"/>
    <w:rsid w:val="00980A05"/>
    <w:rsid w:val="00AA1D8D"/>
    <w:rsid w:val="00B47730"/>
    <w:rsid w:val="00CB0664"/>
    <w:rsid w:val="00E824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30E80"/>
  <w14:defaultImageDpi w14:val="300"/>
  <w15:docId w15:val="{CE6C3BD4-D0B8-314B-89B0-712F4CE00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Vi Anh</cp:lastModifiedBy>
  <cp:revision>2</cp:revision>
  <dcterms:created xsi:type="dcterms:W3CDTF">2026-10-23T14:50:00Z</dcterms:created>
  <dcterms:modified xsi:type="dcterms:W3CDTF">2026-10-23T14:50:00Z</dcterms:modified>
  <cp:category/>
</cp:coreProperties>
</file>