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18CD1" w14:textId="77777777" w:rsidR="001E4843" w:rsidRPr="00297551" w:rsidRDefault="001E4843" w:rsidP="001E4843">
      <w:pPr>
        <w:pStyle w:val="a7"/>
        <w:suppressAutoHyphens/>
        <w:spacing w:after="0" w:line="288" w:lineRule="auto"/>
        <w:ind w:left="0"/>
        <w:jc w:val="center"/>
        <w:rPr>
          <w:b/>
          <w:bCs/>
          <w:lang w:val="ru-RU"/>
        </w:rPr>
      </w:pPr>
      <w:r w:rsidRPr="00297551">
        <w:rPr>
          <w:b/>
          <w:bCs/>
          <w:lang w:val="ru-RU"/>
        </w:rPr>
        <w:t xml:space="preserve">ДОСЛІДЖЕННЯ ВЛАСТИВОСТЕЙ </w:t>
      </w:r>
      <w:r w:rsidRPr="00297551">
        <w:rPr>
          <w:b/>
          <w:bCs/>
          <w:lang w:val="ru-RU"/>
        </w:rPr>
        <w:br/>
        <w:t>СИМЕТРИЧНИХ КРИПТОПЕРЕТВОРЕНЬ</w:t>
      </w:r>
    </w:p>
    <w:p w14:paraId="6AD3D88F" w14:textId="77777777" w:rsidR="001E4843" w:rsidRPr="00297551" w:rsidRDefault="001E4843" w:rsidP="001E4843">
      <w:pPr>
        <w:pStyle w:val="a7"/>
        <w:suppressAutoHyphens/>
        <w:spacing w:after="0" w:line="288" w:lineRule="auto"/>
        <w:ind w:left="0" w:firstLine="709"/>
        <w:jc w:val="both"/>
        <w:rPr>
          <w:b/>
          <w:bCs/>
          <w:lang w:val="ru-RU"/>
        </w:rPr>
      </w:pPr>
    </w:p>
    <w:p w14:paraId="5C27E459" w14:textId="77777777" w:rsidR="001E4843" w:rsidRPr="00297551" w:rsidRDefault="001E4843" w:rsidP="001E4843">
      <w:pPr>
        <w:pStyle w:val="a7"/>
        <w:suppressAutoHyphens/>
        <w:spacing w:after="0" w:line="288" w:lineRule="auto"/>
        <w:ind w:left="0" w:firstLine="709"/>
        <w:jc w:val="both"/>
        <w:rPr>
          <w:b/>
          <w:bCs/>
          <w:lang w:val="ru-RU"/>
        </w:rPr>
      </w:pPr>
    </w:p>
    <w:p w14:paraId="0170017A" w14:textId="77777777" w:rsidR="001E4843" w:rsidRPr="00297551" w:rsidRDefault="001E4843" w:rsidP="001E4843">
      <w:pPr>
        <w:pStyle w:val="a7"/>
        <w:suppressAutoHyphens/>
        <w:spacing w:after="0" w:line="288" w:lineRule="auto"/>
        <w:ind w:left="0" w:firstLine="709"/>
        <w:jc w:val="both"/>
        <w:rPr>
          <w:b/>
          <w:bCs/>
        </w:rPr>
      </w:pPr>
      <w:r w:rsidRPr="00297551">
        <w:rPr>
          <w:b/>
          <w:bCs/>
          <w:lang w:val="ru-RU"/>
        </w:rPr>
        <w:t xml:space="preserve">2.1 </w:t>
      </w:r>
      <w:r w:rsidRPr="00297551">
        <w:rPr>
          <w:b/>
          <w:bCs/>
        </w:rPr>
        <w:t>Мета роботи</w:t>
      </w:r>
    </w:p>
    <w:p w14:paraId="40F56250" w14:textId="77777777" w:rsidR="001E4843" w:rsidRPr="00297551" w:rsidRDefault="001E4843" w:rsidP="001E4843">
      <w:pPr>
        <w:pStyle w:val="a7"/>
        <w:suppressAutoHyphens/>
        <w:spacing w:after="0" w:line="288" w:lineRule="auto"/>
        <w:ind w:left="0" w:firstLine="709"/>
        <w:jc w:val="both"/>
        <w:rPr>
          <w:lang w:val="ru-RU"/>
        </w:rPr>
      </w:pPr>
    </w:p>
    <w:p w14:paraId="20C96B5C" w14:textId="77777777" w:rsidR="001E4843" w:rsidRPr="00297551" w:rsidRDefault="001E4843" w:rsidP="001E4843">
      <w:pPr>
        <w:pStyle w:val="a7"/>
        <w:suppressAutoHyphens/>
        <w:spacing w:after="0" w:line="288" w:lineRule="auto"/>
        <w:ind w:left="0" w:firstLine="709"/>
        <w:jc w:val="both"/>
      </w:pPr>
      <w:r w:rsidRPr="00297551">
        <w:t>Вивчити особливості побудови</w:t>
      </w:r>
      <w:r w:rsidRPr="00297551">
        <w:rPr>
          <w:lang w:val="ru-RU"/>
        </w:rPr>
        <w:t xml:space="preserve"> </w:t>
      </w:r>
      <w:r w:rsidRPr="00297551">
        <w:t>блокових симетричних шифрів. Дослідження статистичних властивостей класичних і сучасних симетричних криптосистем. Порівняльний аналіз сучасних і класичних симетричних шифрів.</w:t>
      </w:r>
    </w:p>
    <w:p w14:paraId="6A28749F" w14:textId="77777777" w:rsidR="001E4843" w:rsidRPr="00297551" w:rsidRDefault="001E4843" w:rsidP="001E4843">
      <w:pPr>
        <w:suppressAutoHyphens/>
        <w:autoSpaceDE w:val="0"/>
        <w:autoSpaceDN w:val="0"/>
        <w:spacing w:after="0" w:line="288" w:lineRule="auto"/>
        <w:ind w:firstLine="709"/>
        <w:contextualSpacing/>
        <w:jc w:val="both"/>
        <w:rPr>
          <w:b/>
          <w:bCs/>
        </w:rPr>
      </w:pPr>
    </w:p>
    <w:p w14:paraId="2D0EED8D" w14:textId="77777777" w:rsidR="001E4843" w:rsidRPr="00297551" w:rsidRDefault="001E4843" w:rsidP="001E4843">
      <w:pPr>
        <w:suppressAutoHyphens/>
        <w:spacing w:after="0" w:line="288" w:lineRule="auto"/>
        <w:ind w:firstLine="709"/>
        <w:contextualSpacing/>
        <w:jc w:val="both"/>
        <w:rPr>
          <w:b/>
        </w:rPr>
      </w:pPr>
      <w:r w:rsidRPr="00297551">
        <w:rPr>
          <w:b/>
          <w:bCs/>
        </w:rPr>
        <w:t xml:space="preserve">2.2 </w:t>
      </w:r>
      <w:r w:rsidRPr="00297551">
        <w:rPr>
          <w:b/>
        </w:rPr>
        <w:t>Методичні вказівки з організації самостійної роботи студентів</w:t>
      </w:r>
    </w:p>
    <w:p w14:paraId="30BC0261" w14:textId="77777777" w:rsidR="001E4843" w:rsidRPr="00297551" w:rsidRDefault="001E4843" w:rsidP="001E4843">
      <w:pPr>
        <w:suppressAutoHyphens/>
        <w:spacing w:after="0" w:line="288" w:lineRule="auto"/>
        <w:ind w:firstLine="709"/>
        <w:contextualSpacing/>
        <w:jc w:val="both"/>
        <w:rPr>
          <w:b/>
        </w:rPr>
      </w:pPr>
    </w:p>
    <w:p w14:paraId="37B41A02" w14:textId="77777777" w:rsidR="001E4843" w:rsidRPr="00297551" w:rsidRDefault="001E4843" w:rsidP="001E4843">
      <w:pPr>
        <w:suppressAutoHyphens/>
        <w:spacing w:after="0" w:line="288" w:lineRule="auto"/>
        <w:ind w:firstLine="709"/>
        <w:contextualSpacing/>
        <w:jc w:val="both"/>
      </w:pPr>
      <w:r w:rsidRPr="00297551">
        <w:t>Під час підготовки до лабораторної роботи необхідно:</w:t>
      </w:r>
    </w:p>
    <w:p w14:paraId="13567F3E" w14:textId="77777777" w:rsidR="001E4843" w:rsidRPr="00297551" w:rsidRDefault="001E4843" w:rsidP="001E4843">
      <w:pPr>
        <w:numPr>
          <w:ilvl w:val="0"/>
          <w:numId w:val="2"/>
        </w:numPr>
        <w:tabs>
          <w:tab w:val="clear" w:pos="927"/>
          <w:tab w:val="num" w:pos="993"/>
        </w:tabs>
        <w:suppressAutoHyphens/>
        <w:spacing w:after="0" w:line="288" w:lineRule="auto"/>
        <w:ind w:left="0" w:firstLine="709"/>
        <w:contextualSpacing/>
        <w:jc w:val="both"/>
      </w:pPr>
      <w:r w:rsidRPr="00297551">
        <w:t>повторити вимоги до симетричних блокових шифрів;</w:t>
      </w:r>
    </w:p>
    <w:p w14:paraId="785C300F" w14:textId="77777777" w:rsidR="001E4843" w:rsidRPr="00297551" w:rsidRDefault="001E4843" w:rsidP="001E4843">
      <w:pPr>
        <w:numPr>
          <w:ilvl w:val="0"/>
          <w:numId w:val="2"/>
        </w:numPr>
        <w:tabs>
          <w:tab w:val="clear" w:pos="927"/>
          <w:tab w:val="num" w:pos="993"/>
        </w:tabs>
        <w:suppressAutoHyphens/>
        <w:autoSpaceDE w:val="0"/>
        <w:autoSpaceDN w:val="0"/>
        <w:spacing w:after="0" w:line="288" w:lineRule="auto"/>
        <w:ind w:left="0" w:firstLine="709"/>
        <w:contextualSpacing/>
        <w:jc w:val="both"/>
      </w:pPr>
      <w:r w:rsidRPr="00297551">
        <w:t xml:space="preserve">повторити алгоритми </w:t>
      </w:r>
      <w:proofErr w:type="spellStart"/>
      <w:r w:rsidRPr="00297551">
        <w:t>зашифрування</w:t>
      </w:r>
      <w:proofErr w:type="spellEnd"/>
      <w:r w:rsidRPr="00297551">
        <w:t>, розшифрування та розгортання ключів, що реалізовані в сучасних блокових симетричних шифрах;</w:t>
      </w:r>
    </w:p>
    <w:p w14:paraId="03AC94AE" w14:textId="77777777" w:rsidR="001E4843" w:rsidRPr="00297551" w:rsidRDefault="001E4843" w:rsidP="001E4843">
      <w:pPr>
        <w:numPr>
          <w:ilvl w:val="0"/>
          <w:numId w:val="2"/>
        </w:numPr>
        <w:tabs>
          <w:tab w:val="clear" w:pos="927"/>
          <w:tab w:val="num" w:pos="993"/>
        </w:tabs>
        <w:suppressAutoHyphens/>
        <w:autoSpaceDE w:val="0"/>
        <w:autoSpaceDN w:val="0"/>
        <w:spacing w:after="0" w:line="288" w:lineRule="auto"/>
        <w:ind w:left="0" w:firstLine="709"/>
        <w:contextualSpacing/>
        <w:jc w:val="both"/>
      </w:pPr>
      <w:r w:rsidRPr="00297551">
        <w:t>вивчити особливості сучасних блокових симетричних шифрів;</w:t>
      </w:r>
    </w:p>
    <w:p w14:paraId="0ED099FA" w14:textId="77777777" w:rsidR="001E4843" w:rsidRPr="00297551" w:rsidRDefault="001E4843" w:rsidP="001E4843">
      <w:pPr>
        <w:numPr>
          <w:ilvl w:val="0"/>
          <w:numId w:val="2"/>
        </w:numPr>
        <w:tabs>
          <w:tab w:val="clear" w:pos="927"/>
          <w:tab w:val="num" w:pos="993"/>
        </w:tabs>
        <w:suppressAutoHyphens/>
        <w:autoSpaceDE w:val="0"/>
        <w:autoSpaceDN w:val="0"/>
        <w:spacing w:after="0" w:line="288" w:lineRule="auto"/>
        <w:ind w:left="0" w:firstLine="709"/>
        <w:contextualSpacing/>
        <w:jc w:val="both"/>
      </w:pPr>
      <w:r w:rsidRPr="00297551">
        <w:rPr>
          <w:lang w:eastAsia="uk-UA"/>
        </w:rPr>
        <w:t xml:space="preserve">вивчити особливості, переваги та недоліки режимів </w:t>
      </w:r>
      <w:r w:rsidRPr="00297551">
        <w:t xml:space="preserve">застосування блокових симетричних шифрів; </w:t>
      </w:r>
    </w:p>
    <w:p w14:paraId="73AFB939" w14:textId="77777777" w:rsidR="001E4843" w:rsidRPr="00297551" w:rsidRDefault="001E4843" w:rsidP="001E4843">
      <w:pPr>
        <w:numPr>
          <w:ilvl w:val="0"/>
          <w:numId w:val="2"/>
        </w:numPr>
        <w:tabs>
          <w:tab w:val="clear" w:pos="927"/>
          <w:tab w:val="num" w:pos="993"/>
        </w:tabs>
        <w:suppressAutoHyphens/>
        <w:spacing w:after="0" w:line="288" w:lineRule="auto"/>
        <w:ind w:left="0" w:firstLine="709"/>
        <w:contextualSpacing/>
        <w:jc w:val="both"/>
        <w:rPr>
          <w:bCs/>
        </w:rPr>
      </w:pPr>
      <w:r w:rsidRPr="00297551">
        <w:rPr>
          <w:bCs/>
        </w:rPr>
        <w:t>підготувати бланк звіту до лабораторної роботи;</w:t>
      </w:r>
    </w:p>
    <w:p w14:paraId="3761C2C2" w14:textId="77777777" w:rsidR="001E4843" w:rsidRPr="00297551" w:rsidRDefault="001E4843" w:rsidP="001E4843">
      <w:pPr>
        <w:numPr>
          <w:ilvl w:val="0"/>
          <w:numId w:val="2"/>
        </w:numPr>
        <w:tabs>
          <w:tab w:val="clear" w:pos="927"/>
          <w:tab w:val="num" w:pos="993"/>
        </w:tabs>
        <w:suppressAutoHyphens/>
        <w:spacing w:after="0" w:line="288" w:lineRule="auto"/>
        <w:ind w:left="0" w:firstLine="709"/>
        <w:contextualSpacing/>
        <w:jc w:val="both"/>
        <w:rPr>
          <w:bCs/>
        </w:rPr>
      </w:pPr>
      <w:r w:rsidRPr="00297551">
        <w:rPr>
          <w:bCs/>
        </w:rPr>
        <w:t>підготувати відповіді на контрольні запитання.</w:t>
      </w:r>
    </w:p>
    <w:p w14:paraId="3C795A7A" w14:textId="77777777" w:rsidR="001E4843" w:rsidRPr="00297551" w:rsidRDefault="001E4843" w:rsidP="001E4843">
      <w:pPr>
        <w:suppressAutoHyphens/>
        <w:spacing w:after="0" w:line="288" w:lineRule="auto"/>
        <w:ind w:firstLine="709"/>
        <w:contextualSpacing/>
        <w:jc w:val="both"/>
        <w:rPr>
          <w:b/>
          <w:iCs/>
        </w:rPr>
      </w:pPr>
    </w:p>
    <w:p w14:paraId="1690D789" w14:textId="77777777" w:rsidR="001E4843" w:rsidRPr="00297551" w:rsidRDefault="001E4843" w:rsidP="001E4843">
      <w:pPr>
        <w:suppressAutoHyphens/>
        <w:spacing w:after="0" w:line="288" w:lineRule="auto"/>
        <w:ind w:firstLine="709"/>
        <w:contextualSpacing/>
        <w:jc w:val="both"/>
        <w:rPr>
          <w:b/>
        </w:rPr>
      </w:pPr>
      <w:r w:rsidRPr="00297551">
        <w:rPr>
          <w:b/>
        </w:rPr>
        <w:t>2.3 Опис лабораторної установки</w:t>
      </w:r>
    </w:p>
    <w:p w14:paraId="4DA954BF" w14:textId="77777777" w:rsidR="001E4843" w:rsidRPr="00297551" w:rsidRDefault="001E4843" w:rsidP="001E4843">
      <w:pPr>
        <w:suppressAutoHyphens/>
        <w:spacing w:after="0" w:line="288" w:lineRule="auto"/>
        <w:ind w:firstLine="709"/>
        <w:contextualSpacing/>
        <w:jc w:val="both"/>
        <w:rPr>
          <w:b/>
          <w:sz w:val="24"/>
          <w:szCs w:val="24"/>
        </w:rPr>
      </w:pPr>
    </w:p>
    <w:p w14:paraId="74250324" w14:textId="77777777" w:rsidR="001E4843" w:rsidRPr="00297551" w:rsidRDefault="001E4843" w:rsidP="001E4843">
      <w:pPr>
        <w:suppressAutoHyphens/>
        <w:spacing w:after="0" w:line="288" w:lineRule="auto"/>
        <w:ind w:firstLine="709"/>
        <w:contextualSpacing/>
        <w:jc w:val="both"/>
      </w:pPr>
      <w:r w:rsidRPr="00297551">
        <w:t xml:space="preserve">У даній лабораторній роботі використовується ЕОМ з операційною системою </w:t>
      </w:r>
      <w:r w:rsidRPr="00297551">
        <w:rPr>
          <w:lang w:val="en-US"/>
        </w:rPr>
        <w:t>Windows</w:t>
      </w:r>
      <w:r w:rsidRPr="00297551">
        <w:t xml:space="preserve">. Обов’язковою вимогою для виконання роботи є наявність необхідного програмного забезпечення, а саме: програма з підтримкою криптографічних функцій </w:t>
      </w:r>
      <w:proofErr w:type="spellStart"/>
      <w:r w:rsidRPr="00297551">
        <w:t>CrypTool.ехе</w:t>
      </w:r>
      <w:proofErr w:type="spellEnd"/>
      <w:r w:rsidRPr="00297551">
        <w:t>.</w:t>
      </w:r>
    </w:p>
    <w:p w14:paraId="4AF68186" w14:textId="77777777" w:rsidR="001E4843" w:rsidRPr="00297551" w:rsidRDefault="001E4843" w:rsidP="001E4843">
      <w:pPr>
        <w:suppressAutoHyphens/>
        <w:spacing w:after="0" w:line="288" w:lineRule="auto"/>
        <w:ind w:firstLine="709"/>
        <w:contextualSpacing/>
        <w:jc w:val="both"/>
      </w:pPr>
    </w:p>
    <w:p w14:paraId="6DD3DED9" w14:textId="77777777" w:rsidR="001E4843" w:rsidRPr="00297551" w:rsidRDefault="001E4843" w:rsidP="001E4843">
      <w:pPr>
        <w:suppressAutoHyphens/>
        <w:spacing w:after="0" w:line="288" w:lineRule="auto"/>
        <w:ind w:firstLine="709"/>
        <w:contextualSpacing/>
        <w:jc w:val="both"/>
        <w:rPr>
          <w:b/>
          <w:iCs/>
        </w:rPr>
      </w:pPr>
      <w:r w:rsidRPr="00297551">
        <w:rPr>
          <w:b/>
          <w:iCs/>
        </w:rPr>
        <w:t>2.4 Порядок виконання лабораторної роботи</w:t>
      </w:r>
    </w:p>
    <w:p w14:paraId="74191D9F" w14:textId="77777777" w:rsidR="001E4843" w:rsidRPr="00297551" w:rsidRDefault="001E4843" w:rsidP="001E4843">
      <w:pPr>
        <w:suppressAutoHyphens/>
        <w:spacing w:after="0" w:line="288" w:lineRule="auto"/>
        <w:ind w:firstLine="709"/>
        <w:contextualSpacing/>
        <w:jc w:val="both"/>
        <w:rPr>
          <w:b/>
          <w:iCs/>
          <w:sz w:val="24"/>
          <w:szCs w:val="24"/>
        </w:rPr>
      </w:pPr>
    </w:p>
    <w:p w14:paraId="02924118" w14:textId="77777777" w:rsidR="001E4843" w:rsidRPr="00297551" w:rsidRDefault="001E4843" w:rsidP="001E4843">
      <w:pPr>
        <w:suppressAutoHyphens/>
        <w:spacing w:after="0" w:line="288" w:lineRule="auto"/>
        <w:ind w:firstLine="709"/>
        <w:jc w:val="both"/>
        <w:rPr>
          <w:lang w:val="ru-RU"/>
        </w:rPr>
      </w:pPr>
      <w:r w:rsidRPr="00297551">
        <w:t xml:space="preserve">Варіант завдання обирається студентами згідно з номером їхньої </w:t>
      </w:r>
      <w:r w:rsidRPr="00297551">
        <w:br/>
        <w:t>підгрупи</w:t>
      </w:r>
      <w:r w:rsidRPr="00297551">
        <w:rPr>
          <w:lang w:val="ru-RU"/>
        </w:rPr>
        <w:t xml:space="preserve"> (</w:t>
      </w:r>
      <w:r w:rsidRPr="00297551">
        <w:t>див. додаток А</w:t>
      </w:r>
      <w:r w:rsidRPr="00297551">
        <w:rPr>
          <w:lang w:val="ru-RU"/>
        </w:rPr>
        <w:t>).</w:t>
      </w:r>
    </w:p>
    <w:p w14:paraId="3FD7F196" w14:textId="77777777" w:rsidR="001E4843" w:rsidRPr="00297551" w:rsidRDefault="001E4843" w:rsidP="001E4843">
      <w:pPr>
        <w:suppressAutoHyphens/>
        <w:spacing w:after="0" w:line="288" w:lineRule="auto"/>
        <w:ind w:firstLine="709"/>
        <w:jc w:val="both"/>
      </w:pPr>
      <w:r w:rsidRPr="00297551">
        <w:t>Дослідження принципів побудови класичних і сучасних симетричних шифрів.</w:t>
      </w:r>
    </w:p>
    <w:p w14:paraId="5A5BE65A" w14:textId="77777777" w:rsidR="001E4843" w:rsidRPr="00297551" w:rsidRDefault="001E4843" w:rsidP="001E4843">
      <w:pPr>
        <w:suppressAutoHyphens/>
        <w:spacing w:after="0" w:line="288" w:lineRule="auto"/>
        <w:ind w:firstLine="709"/>
        <w:jc w:val="both"/>
      </w:pPr>
      <w:r w:rsidRPr="00297551">
        <w:t>Дослідження статистичних властивостей класичних і сучасних симетричних шифрів.</w:t>
      </w:r>
    </w:p>
    <w:p w14:paraId="12A0F9E4" w14:textId="77777777" w:rsidR="001E4843" w:rsidRPr="00297551" w:rsidRDefault="001E4843" w:rsidP="001E4843">
      <w:r w:rsidRPr="00297551">
        <w:br w:type="page"/>
      </w:r>
    </w:p>
    <w:p w14:paraId="449F6895" w14:textId="77777777" w:rsidR="001E4843" w:rsidRPr="00297551" w:rsidRDefault="001E4843" w:rsidP="001E4843">
      <w:pPr>
        <w:pStyle w:val="a7"/>
        <w:suppressAutoHyphens/>
        <w:spacing w:after="0" w:line="288" w:lineRule="auto"/>
        <w:ind w:left="0" w:firstLine="709"/>
        <w:jc w:val="both"/>
        <w:rPr>
          <w:b/>
        </w:rPr>
      </w:pPr>
      <w:r w:rsidRPr="00297551">
        <w:rPr>
          <w:b/>
          <w:bCs/>
          <w:lang w:val="ru-RU"/>
        </w:rPr>
        <w:lastRenderedPageBreak/>
        <w:t>2.5</w:t>
      </w:r>
      <w:r w:rsidRPr="00297551">
        <w:rPr>
          <w:bCs/>
          <w:lang w:val="ru-RU"/>
        </w:rPr>
        <w:t xml:space="preserve"> </w:t>
      </w:r>
      <w:r w:rsidRPr="00297551">
        <w:rPr>
          <w:b/>
        </w:rPr>
        <w:t>Хід виконання лабораторної роботи</w:t>
      </w:r>
    </w:p>
    <w:p w14:paraId="327C0448" w14:textId="77777777" w:rsidR="001E4843" w:rsidRPr="00297551" w:rsidRDefault="001E4843" w:rsidP="001E4843">
      <w:pPr>
        <w:pStyle w:val="a7"/>
        <w:suppressAutoHyphens/>
        <w:spacing w:after="0" w:line="288" w:lineRule="auto"/>
        <w:ind w:left="0" w:firstLine="709"/>
        <w:jc w:val="both"/>
        <w:rPr>
          <w:bCs/>
          <w:lang w:val="ru-RU"/>
        </w:rPr>
      </w:pPr>
    </w:p>
    <w:p w14:paraId="5ABD0410" w14:textId="77777777" w:rsidR="001E4843" w:rsidRPr="00297551" w:rsidRDefault="001E4843" w:rsidP="001E4843">
      <w:pPr>
        <w:pStyle w:val="a7"/>
        <w:suppressAutoHyphens/>
        <w:spacing w:after="0" w:line="288" w:lineRule="auto"/>
        <w:ind w:left="0" w:firstLine="709"/>
        <w:jc w:val="both"/>
        <w:rPr>
          <w:i/>
        </w:rPr>
      </w:pPr>
      <w:r w:rsidRPr="00297551">
        <w:rPr>
          <w:i/>
        </w:rPr>
        <w:t>2.5.1 Дослідження принципів побудови симетричних шифрів</w:t>
      </w:r>
    </w:p>
    <w:p w14:paraId="2051C5B6" w14:textId="77777777" w:rsidR="001E4843" w:rsidRPr="00297551" w:rsidRDefault="001E4843" w:rsidP="001E4843">
      <w:pPr>
        <w:pStyle w:val="a7"/>
        <w:suppressAutoHyphens/>
        <w:spacing w:after="0" w:line="288" w:lineRule="auto"/>
        <w:ind w:left="0" w:firstLine="709"/>
        <w:jc w:val="both"/>
        <w:rPr>
          <w:lang w:val="ru-RU"/>
        </w:rPr>
      </w:pPr>
      <w:r w:rsidRPr="00297551">
        <w:t xml:space="preserve">Використовуючи програмну установку </w:t>
      </w:r>
      <w:proofErr w:type="spellStart"/>
      <w:r w:rsidRPr="00297551">
        <w:t>CrypTool</w:t>
      </w:r>
      <w:proofErr w:type="spellEnd"/>
      <w:r w:rsidRPr="00297551">
        <w:t xml:space="preserve"> необхідно здійснити порівняльний аналіз для двох шифрів, наведених у додатку А, згідно з варіантом, а також обрати один класичний та один сучасний шифр самостійно. Бажано, щоб самостійно обрані шифри відрізнялися від тих, які запропоновані у </w:t>
      </w:r>
      <w:proofErr w:type="spellStart"/>
      <w:r w:rsidRPr="00297551">
        <w:rPr>
          <w:lang w:val="en-US"/>
        </w:rPr>
        <w:t>CrypTool</w:t>
      </w:r>
      <w:proofErr w:type="spellEnd"/>
      <w:r>
        <w:t>.</w:t>
      </w:r>
      <w:r w:rsidRPr="00297551">
        <w:t xml:space="preserve"> Порівняльний аналіз слід оформити у вигляді таблиці. Зробити стислі висновки щодо аналізу. Якщо заданого параметру не існує потрібно поставити «–». Наприклад, для класичних шифрів не існуватиме такий параметр, як режими роботи шифру.</w:t>
      </w:r>
    </w:p>
    <w:p w14:paraId="7C1AA02B" w14:textId="77777777" w:rsidR="001E4843" w:rsidRPr="00297551" w:rsidRDefault="001E4843" w:rsidP="001E4843">
      <w:pPr>
        <w:pStyle w:val="a7"/>
        <w:suppressAutoHyphens/>
        <w:spacing w:after="0" w:line="288" w:lineRule="auto"/>
        <w:ind w:left="0" w:firstLine="709"/>
        <w:jc w:val="both"/>
        <w:rPr>
          <w:sz w:val="16"/>
          <w:szCs w:val="16"/>
          <w:lang w:val="ru-RU"/>
        </w:rPr>
      </w:pPr>
    </w:p>
    <w:p w14:paraId="247F95A6" w14:textId="77777777" w:rsidR="001E4843" w:rsidRPr="00297551" w:rsidRDefault="001E4843" w:rsidP="001E4843">
      <w:pPr>
        <w:pStyle w:val="a7"/>
        <w:suppressAutoHyphens/>
        <w:spacing w:after="0" w:line="288" w:lineRule="auto"/>
        <w:ind w:left="0" w:firstLine="709"/>
        <w:jc w:val="both"/>
      </w:pPr>
      <w:r w:rsidRPr="00297551">
        <w:t>Таблиця 2.1 – Порівняння симетричних шифрів</w:t>
      </w:r>
    </w:p>
    <w:p w14:paraId="4D9CB6E1" w14:textId="77777777" w:rsidR="001E4843" w:rsidRPr="00297551" w:rsidRDefault="001E4843" w:rsidP="001E4843">
      <w:pPr>
        <w:pStyle w:val="a7"/>
        <w:suppressAutoHyphens/>
        <w:spacing w:after="0" w:line="288" w:lineRule="auto"/>
        <w:ind w:left="0" w:firstLine="709"/>
        <w:jc w:val="both"/>
        <w:rPr>
          <w:sz w:val="8"/>
          <w:szCs w:val="8"/>
        </w:rPr>
      </w:pP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67"/>
        <w:gridCol w:w="4438"/>
        <w:gridCol w:w="1155"/>
        <w:gridCol w:w="1157"/>
        <w:gridCol w:w="1155"/>
        <w:gridCol w:w="1157"/>
      </w:tblGrid>
      <w:tr w:rsidR="001E4843" w:rsidRPr="00297551" w14:paraId="5F51838A" w14:textId="77777777" w:rsidTr="00782657">
        <w:trPr>
          <w:trHeight w:val="271"/>
          <w:jc w:val="center"/>
        </w:trPr>
        <w:tc>
          <w:tcPr>
            <w:tcW w:w="294" w:type="pct"/>
            <w:vAlign w:val="center"/>
          </w:tcPr>
          <w:p w14:paraId="1020AAB6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  <w:jc w:val="center"/>
            </w:pPr>
            <w:r w:rsidRPr="00297551">
              <w:t>№</w:t>
            </w:r>
          </w:p>
        </w:tc>
        <w:tc>
          <w:tcPr>
            <w:tcW w:w="2304" w:type="pct"/>
            <w:vAlign w:val="center"/>
          </w:tcPr>
          <w:p w14:paraId="5041BAD8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  <w:jc w:val="center"/>
            </w:pPr>
            <w:r w:rsidRPr="00297551">
              <w:t>Параметр, за яким порівнюються</w:t>
            </w:r>
          </w:p>
        </w:tc>
        <w:tc>
          <w:tcPr>
            <w:tcW w:w="1201" w:type="pct"/>
            <w:gridSpan w:val="2"/>
            <w:vAlign w:val="center"/>
          </w:tcPr>
          <w:p w14:paraId="04A9C930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  <w:jc w:val="center"/>
            </w:pPr>
            <w:r w:rsidRPr="00297551">
              <w:t>Класичні шифри</w:t>
            </w:r>
          </w:p>
        </w:tc>
        <w:tc>
          <w:tcPr>
            <w:tcW w:w="1201" w:type="pct"/>
            <w:gridSpan w:val="2"/>
            <w:vAlign w:val="center"/>
          </w:tcPr>
          <w:p w14:paraId="0097EC51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  <w:jc w:val="center"/>
            </w:pPr>
            <w:r w:rsidRPr="00297551">
              <w:t>Сучасні шифри</w:t>
            </w:r>
          </w:p>
        </w:tc>
      </w:tr>
      <w:tr w:rsidR="001E4843" w:rsidRPr="00297551" w14:paraId="740706CE" w14:textId="77777777" w:rsidTr="00782657">
        <w:trPr>
          <w:jc w:val="center"/>
        </w:trPr>
        <w:tc>
          <w:tcPr>
            <w:tcW w:w="294" w:type="pct"/>
            <w:vAlign w:val="center"/>
          </w:tcPr>
          <w:p w14:paraId="5530341A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  <w:r w:rsidRPr="00297551">
              <w:t>1</w:t>
            </w:r>
          </w:p>
        </w:tc>
        <w:tc>
          <w:tcPr>
            <w:tcW w:w="2304" w:type="pct"/>
            <w:vAlign w:val="center"/>
          </w:tcPr>
          <w:p w14:paraId="354BAF20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  <w:r w:rsidRPr="00297551">
              <w:t>Тип симетричного шифру</w:t>
            </w:r>
          </w:p>
        </w:tc>
        <w:tc>
          <w:tcPr>
            <w:tcW w:w="600" w:type="pct"/>
          </w:tcPr>
          <w:p w14:paraId="338A24C2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</w:p>
        </w:tc>
        <w:tc>
          <w:tcPr>
            <w:tcW w:w="601" w:type="pct"/>
          </w:tcPr>
          <w:p w14:paraId="55B100EA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</w:p>
        </w:tc>
        <w:tc>
          <w:tcPr>
            <w:tcW w:w="600" w:type="pct"/>
          </w:tcPr>
          <w:p w14:paraId="027CF411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</w:p>
        </w:tc>
        <w:tc>
          <w:tcPr>
            <w:tcW w:w="601" w:type="pct"/>
          </w:tcPr>
          <w:p w14:paraId="0EABE89A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</w:p>
        </w:tc>
      </w:tr>
      <w:tr w:rsidR="001E4843" w:rsidRPr="00297551" w14:paraId="00EB0C58" w14:textId="77777777" w:rsidTr="00782657">
        <w:trPr>
          <w:jc w:val="center"/>
        </w:trPr>
        <w:tc>
          <w:tcPr>
            <w:tcW w:w="294" w:type="pct"/>
            <w:vAlign w:val="center"/>
          </w:tcPr>
          <w:p w14:paraId="4C9CF9C8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  <w:r w:rsidRPr="00297551">
              <w:t>2</w:t>
            </w:r>
          </w:p>
        </w:tc>
        <w:tc>
          <w:tcPr>
            <w:tcW w:w="2304" w:type="pct"/>
            <w:vAlign w:val="center"/>
          </w:tcPr>
          <w:p w14:paraId="3D274BB1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  <w:r w:rsidRPr="00297551">
              <w:t>Основна конструкція шифру</w:t>
            </w:r>
          </w:p>
        </w:tc>
        <w:tc>
          <w:tcPr>
            <w:tcW w:w="600" w:type="pct"/>
          </w:tcPr>
          <w:p w14:paraId="278F9D91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</w:p>
        </w:tc>
        <w:tc>
          <w:tcPr>
            <w:tcW w:w="601" w:type="pct"/>
          </w:tcPr>
          <w:p w14:paraId="4B9C9C77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</w:p>
        </w:tc>
        <w:tc>
          <w:tcPr>
            <w:tcW w:w="600" w:type="pct"/>
          </w:tcPr>
          <w:p w14:paraId="522B646F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</w:p>
        </w:tc>
        <w:tc>
          <w:tcPr>
            <w:tcW w:w="601" w:type="pct"/>
          </w:tcPr>
          <w:p w14:paraId="65B8E30B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</w:p>
        </w:tc>
      </w:tr>
      <w:tr w:rsidR="001E4843" w:rsidRPr="00297551" w14:paraId="3D160B6C" w14:textId="77777777" w:rsidTr="00782657">
        <w:trPr>
          <w:jc w:val="center"/>
        </w:trPr>
        <w:tc>
          <w:tcPr>
            <w:tcW w:w="294" w:type="pct"/>
            <w:vAlign w:val="center"/>
          </w:tcPr>
          <w:p w14:paraId="54453C4C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  <w:r w:rsidRPr="00297551">
              <w:t>3</w:t>
            </w:r>
          </w:p>
        </w:tc>
        <w:tc>
          <w:tcPr>
            <w:tcW w:w="2304" w:type="pct"/>
            <w:vAlign w:val="center"/>
          </w:tcPr>
          <w:p w14:paraId="7F270F84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  <w:r w:rsidRPr="00297551">
              <w:t>Основні математичні перетворення</w:t>
            </w:r>
          </w:p>
        </w:tc>
        <w:tc>
          <w:tcPr>
            <w:tcW w:w="600" w:type="pct"/>
          </w:tcPr>
          <w:p w14:paraId="188B3371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</w:p>
        </w:tc>
        <w:tc>
          <w:tcPr>
            <w:tcW w:w="601" w:type="pct"/>
          </w:tcPr>
          <w:p w14:paraId="2F412C86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</w:p>
        </w:tc>
        <w:tc>
          <w:tcPr>
            <w:tcW w:w="600" w:type="pct"/>
          </w:tcPr>
          <w:p w14:paraId="7255EC8A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</w:p>
        </w:tc>
        <w:tc>
          <w:tcPr>
            <w:tcW w:w="601" w:type="pct"/>
          </w:tcPr>
          <w:p w14:paraId="65605E7F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</w:p>
        </w:tc>
      </w:tr>
      <w:tr w:rsidR="001E4843" w:rsidRPr="00297551" w14:paraId="2D060D61" w14:textId="77777777" w:rsidTr="00782657">
        <w:trPr>
          <w:jc w:val="center"/>
        </w:trPr>
        <w:tc>
          <w:tcPr>
            <w:tcW w:w="294" w:type="pct"/>
            <w:vAlign w:val="center"/>
          </w:tcPr>
          <w:p w14:paraId="11C10D8C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  <w:r w:rsidRPr="00297551">
              <w:t>4</w:t>
            </w:r>
          </w:p>
        </w:tc>
        <w:tc>
          <w:tcPr>
            <w:tcW w:w="2304" w:type="pct"/>
            <w:vAlign w:val="center"/>
          </w:tcPr>
          <w:p w14:paraId="36316922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  <w:r w:rsidRPr="00297551">
              <w:t>Режими роботи шифру</w:t>
            </w:r>
          </w:p>
        </w:tc>
        <w:tc>
          <w:tcPr>
            <w:tcW w:w="600" w:type="pct"/>
          </w:tcPr>
          <w:p w14:paraId="209B1CD0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</w:p>
        </w:tc>
        <w:tc>
          <w:tcPr>
            <w:tcW w:w="601" w:type="pct"/>
          </w:tcPr>
          <w:p w14:paraId="79AD1AC5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</w:p>
        </w:tc>
        <w:tc>
          <w:tcPr>
            <w:tcW w:w="600" w:type="pct"/>
          </w:tcPr>
          <w:p w14:paraId="00E8F527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</w:p>
        </w:tc>
        <w:tc>
          <w:tcPr>
            <w:tcW w:w="601" w:type="pct"/>
          </w:tcPr>
          <w:p w14:paraId="041176C5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</w:p>
        </w:tc>
      </w:tr>
      <w:tr w:rsidR="001E4843" w:rsidRPr="00297551" w14:paraId="0682A6B4" w14:textId="77777777" w:rsidTr="00782657">
        <w:trPr>
          <w:jc w:val="center"/>
        </w:trPr>
        <w:tc>
          <w:tcPr>
            <w:tcW w:w="294" w:type="pct"/>
            <w:vAlign w:val="center"/>
          </w:tcPr>
          <w:p w14:paraId="5C3C0ED9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  <w:r w:rsidRPr="00297551">
              <w:t>5</w:t>
            </w:r>
          </w:p>
        </w:tc>
        <w:tc>
          <w:tcPr>
            <w:tcW w:w="2304" w:type="pct"/>
            <w:vAlign w:val="center"/>
          </w:tcPr>
          <w:p w14:paraId="071275C3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  <w:r w:rsidRPr="00297551">
              <w:t>Розмір загальносистемних параметрів</w:t>
            </w:r>
          </w:p>
        </w:tc>
        <w:tc>
          <w:tcPr>
            <w:tcW w:w="600" w:type="pct"/>
          </w:tcPr>
          <w:p w14:paraId="6A3C6A3E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</w:p>
        </w:tc>
        <w:tc>
          <w:tcPr>
            <w:tcW w:w="601" w:type="pct"/>
          </w:tcPr>
          <w:p w14:paraId="2AC4B367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</w:p>
        </w:tc>
        <w:tc>
          <w:tcPr>
            <w:tcW w:w="600" w:type="pct"/>
          </w:tcPr>
          <w:p w14:paraId="572338F4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</w:p>
        </w:tc>
        <w:tc>
          <w:tcPr>
            <w:tcW w:w="601" w:type="pct"/>
          </w:tcPr>
          <w:p w14:paraId="7D4CCDDE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</w:p>
        </w:tc>
      </w:tr>
      <w:tr w:rsidR="001E4843" w:rsidRPr="00297551" w14:paraId="6E7DCD82" w14:textId="77777777" w:rsidTr="00782657">
        <w:trPr>
          <w:jc w:val="center"/>
        </w:trPr>
        <w:tc>
          <w:tcPr>
            <w:tcW w:w="294" w:type="pct"/>
            <w:vAlign w:val="center"/>
          </w:tcPr>
          <w:p w14:paraId="5D41EDFA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  <w:r w:rsidRPr="00297551">
              <w:t>6</w:t>
            </w:r>
          </w:p>
        </w:tc>
        <w:tc>
          <w:tcPr>
            <w:tcW w:w="2304" w:type="pct"/>
            <w:vAlign w:val="center"/>
          </w:tcPr>
          <w:p w14:paraId="45537E90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  <w:r w:rsidRPr="00297551">
              <w:t>Розмір ключа</w:t>
            </w:r>
          </w:p>
        </w:tc>
        <w:tc>
          <w:tcPr>
            <w:tcW w:w="600" w:type="pct"/>
          </w:tcPr>
          <w:p w14:paraId="2F2B45FC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</w:p>
        </w:tc>
        <w:tc>
          <w:tcPr>
            <w:tcW w:w="601" w:type="pct"/>
          </w:tcPr>
          <w:p w14:paraId="2A28AF10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</w:p>
        </w:tc>
        <w:tc>
          <w:tcPr>
            <w:tcW w:w="600" w:type="pct"/>
          </w:tcPr>
          <w:p w14:paraId="75D0BC78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</w:p>
        </w:tc>
        <w:tc>
          <w:tcPr>
            <w:tcW w:w="601" w:type="pct"/>
          </w:tcPr>
          <w:p w14:paraId="63DB489E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</w:p>
        </w:tc>
      </w:tr>
      <w:tr w:rsidR="001E4843" w:rsidRPr="00297551" w14:paraId="23008266" w14:textId="77777777" w:rsidTr="00782657">
        <w:trPr>
          <w:jc w:val="center"/>
        </w:trPr>
        <w:tc>
          <w:tcPr>
            <w:tcW w:w="294" w:type="pct"/>
            <w:vAlign w:val="center"/>
          </w:tcPr>
          <w:p w14:paraId="6B41D495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  <w:r w:rsidRPr="00297551">
              <w:t>7</w:t>
            </w:r>
          </w:p>
        </w:tc>
        <w:tc>
          <w:tcPr>
            <w:tcW w:w="2304" w:type="pct"/>
            <w:vAlign w:val="center"/>
          </w:tcPr>
          <w:p w14:paraId="578548BF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  <w:r w:rsidRPr="00297551">
              <w:t xml:space="preserve">Кількість та розмір </w:t>
            </w:r>
            <w:r w:rsidRPr="00297551">
              <w:br/>
              <w:t>циклових ключів</w:t>
            </w:r>
          </w:p>
        </w:tc>
        <w:tc>
          <w:tcPr>
            <w:tcW w:w="600" w:type="pct"/>
          </w:tcPr>
          <w:p w14:paraId="2F44A187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</w:p>
        </w:tc>
        <w:tc>
          <w:tcPr>
            <w:tcW w:w="601" w:type="pct"/>
          </w:tcPr>
          <w:p w14:paraId="76F57F39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</w:p>
        </w:tc>
        <w:tc>
          <w:tcPr>
            <w:tcW w:w="600" w:type="pct"/>
          </w:tcPr>
          <w:p w14:paraId="431E9CFA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</w:p>
        </w:tc>
        <w:tc>
          <w:tcPr>
            <w:tcW w:w="601" w:type="pct"/>
          </w:tcPr>
          <w:p w14:paraId="0878F29F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</w:p>
        </w:tc>
      </w:tr>
      <w:tr w:rsidR="001E4843" w:rsidRPr="00297551" w14:paraId="6B2FC24C" w14:textId="77777777" w:rsidTr="00782657">
        <w:trPr>
          <w:jc w:val="center"/>
        </w:trPr>
        <w:tc>
          <w:tcPr>
            <w:tcW w:w="294" w:type="pct"/>
            <w:vAlign w:val="center"/>
          </w:tcPr>
          <w:p w14:paraId="65974537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  <w:r w:rsidRPr="00297551">
              <w:t>8</w:t>
            </w:r>
          </w:p>
        </w:tc>
        <w:tc>
          <w:tcPr>
            <w:tcW w:w="2304" w:type="pct"/>
            <w:vAlign w:val="center"/>
          </w:tcPr>
          <w:p w14:paraId="774737BA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  <w:r w:rsidRPr="00297551">
              <w:t>Ентропія джерела ключів</w:t>
            </w:r>
          </w:p>
        </w:tc>
        <w:tc>
          <w:tcPr>
            <w:tcW w:w="600" w:type="pct"/>
          </w:tcPr>
          <w:p w14:paraId="0231D83B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</w:p>
        </w:tc>
        <w:tc>
          <w:tcPr>
            <w:tcW w:w="601" w:type="pct"/>
          </w:tcPr>
          <w:p w14:paraId="4D40F413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</w:p>
        </w:tc>
        <w:tc>
          <w:tcPr>
            <w:tcW w:w="600" w:type="pct"/>
          </w:tcPr>
          <w:p w14:paraId="4FE04FED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</w:p>
        </w:tc>
        <w:tc>
          <w:tcPr>
            <w:tcW w:w="601" w:type="pct"/>
          </w:tcPr>
          <w:p w14:paraId="6B670B77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</w:p>
        </w:tc>
      </w:tr>
      <w:tr w:rsidR="001E4843" w:rsidRPr="00297551" w14:paraId="3494672F" w14:textId="77777777" w:rsidTr="00782657">
        <w:trPr>
          <w:jc w:val="center"/>
        </w:trPr>
        <w:tc>
          <w:tcPr>
            <w:tcW w:w="294" w:type="pct"/>
            <w:vAlign w:val="center"/>
          </w:tcPr>
          <w:p w14:paraId="223DD75F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  <w:r w:rsidRPr="00297551">
              <w:t>9</w:t>
            </w:r>
          </w:p>
        </w:tc>
        <w:tc>
          <w:tcPr>
            <w:tcW w:w="2304" w:type="pct"/>
            <w:vAlign w:val="center"/>
          </w:tcPr>
          <w:p w14:paraId="397C116F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  <w:r w:rsidRPr="00297551">
              <w:t>Наявність слабких ключів</w:t>
            </w:r>
          </w:p>
        </w:tc>
        <w:tc>
          <w:tcPr>
            <w:tcW w:w="600" w:type="pct"/>
          </w:tcPr>
          <w:p w14:paraId="67B59275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</w:p>
        </w:tc>
        <w:tc>
          <w:tcPr>
            <w:tcW w:w="601" w:type="pct"/>
          </w:tcPr>
          <w:p w14:paraId="3BC0891E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</w:p>
        </w:tc>
        <w:tc>
          <w:tcPr>
            <w:tcW w:w="600" w:type="pct"/>
          </w:tcPr>
          <w:p w14:paraId="64590BFA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</w:p>
        </w:tc>
        <w:tc>
          <w:tcPr>
            <w:tcW w:w="601" w:type="pct"/>
          </w:tcPr>
          <w:p w14:paraId="472D6BFB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</w:p>
        </w:tc>
      </w:tr>
      <w:tr w:rsidR="001E4843" w:rsidRPr="00297551" w14:paraId="0EAFA52A" w14:textId="77777777" w:rsidTr="00782657">
        <w:trPr>
          <w:jc w:val="center"/>
        </w:trPr>
        <w:tc>
          <w:tcPr>
            <w:tcW w:w="294" w:type="pct"/>
            <w:vAlign w:val="center"/>
          </w:tcPr>
          <w:p w14:paraId="3C47383D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  <w:r w:rsidRPr="00297551">
              <w:t>10</w:t>
            </w:r>
          </w:p>
        </w:tc>
        <w:tc>
          <w:tcPr>
            <w:tcW w:w="2304" w:type="pct"/>
            <w:vAlign w:val="center"/>
          </w:tcPr>
          <w:p w14:paraId="13453E8D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  <w:r w:rsidRPr="00297551">
              <w:t xml:space="preserve">Безпечний час </w:t>
            </w:r>
            <w:r w:rsidRPr="00297551">
              <w:rPr>
                <w:position w:val="-12"/>
              </w:rPr>
              <w:object w:dxaOrig="240" w:dyaOrig="380" w14:anchorId="0D25C23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2pt;height:19.7pt" o:ole="">
                  <v:imagedata r:id="rId5" o:title=""/>
                </v:shape>
                <o:OLEObject Type="Embed" ProgID="Equation.DSMT4" ShapeID="_x0000_i1025" DrawAspect="Content" ObjectID="_1821261619" r:id="rId6"/>
              </w:object>
            </w:r>
            <w:r w:rsidRPr="00297551">
              <w:t xml:space="preserve"> </w:t>
            </w:r>
            <w:r w:rsidRPr="00297551">
              <w:rPr>
                <w:position w:val="-18"/>
              </w:rPr>
              <w:object w:dxaOrig="3920" w:dyaOrig="499" w14:anchorId="7C982518">
                <v:shape id="_x0000_i1026" type="#_x0000_t75" style="width:195.45pt;height:24.45pt" o:ole="">
                  <v:imagedata r:id="rId7" o:title=""/>
                </v:shape>
                <o:OLEObject Type="Embed" ProgID="Equation.DSMT4" ShapeID="_x0000_i1026" DrawAspect="Content" ObjectID="_1821261620" r:id="rId8"/>
              </w:object>
            </w:r>
          </w:p>
        </w:tc>
        <w:tc>
          <w:tcPr>
            <w:tcW w:w="600" w:type="pct"/>
          </w:tcPr>
          <w:p w14:paraId="627D5826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</w:p>
        </w:tc>
        <w:tc>
          <w:tcPr>
            <w:tcW w:w="601" w:type="pct"/>
          </w:tcPr>
          <w:p w14:paraId="7DAB9B18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</w:p>
        </w:tc>
        <w:tc>
          <w:tcPr>
            <w:tcW w:w="600" w:type="pct"/>
          </w:tcPr>
          <w:p w14:paraId="3B69DA23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</w:p>
        </w:tc>
        <w:tc>
          <w:tcPr>
            <w:tcW w:w="601" w:type="pct"/>
          </w:tcPr>
          <w:p w14:paraId="66E23246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</w:p>
        </w:tc>
      </w:tr>
      <w:tr w:rsidR="001E4843" w:rsidRPr="00297551" w14:paraId="590EA13B" w14:textId="77777777" w:rsidTr="00782657">
        <w:trPr>
          <w:jc w:val="center"/>
        </w:trPr>
        <w:tc>
          <w:tcPr>
            <w:tcW w:w="294" w:type="pct"/>
            <w:vAlign w:val="center"/>
          </w:tcPr>
          <w:p w14:paraId="035FE7CC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  <w:r w:rsidRPr="00297551">
              <w:t>11</w:t>
            </w:r>
          </w:p>
        </w:tc>
        <w:tc>
          <w:tcPr>
            <w:tcW w:w="2304" w:type="pct"/>
            <w:vAlign w:val="center"/>
          </w:tcPr>
          <w:p w14:paraId="114C1EAE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  <w:r w:rsidRPr="00297551">
              <w:t>Кількість раундів шифрування/дешифрування</w:t>
            </w:r>
          </w:p>
        </w:tc>
        <w:tc>
          <w:tcPr>
            <w:tcW w:w="600" w:type="pct"/>
          </w:tcPr>
          <w:p w14:paraId="3041BB13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</w:p>
        </w:tc>
        <w:tc>
          <w:tcPr>
            <w:tcW w:w="601" w:type="pct"/>
          </w:tcPr>
          <w:p w14:paraId="64B294C7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</w:p>
        </w:tc>
        <w:tc>
          <w:tcPr>
            <w:tcW w:w="600" w:type="pct"/>
          </w:tcPr>
          <w:p w14:paraId="32027E12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</w:p>
        </w:tc>
        <w:tc>
          <w:tcPr>
            <w:tcW w:w="601" w:type="pct"/>
          </w:tcPr>
          <w:p w14:paraId="24AB41F9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</w:p>
        </w:tc>
      </w:tr>
      <w:tr w:rsidR="001E4843" w:rsidRPr="00297551" w14:paraId="168BD5B5" w14:textId="77777777" w:rsidTr="00782657">
        <w:trPr>
          <w:jc w:val="center"/>
        </w:trPr>
        <w:tc>
          <w:tcPr>
            <w:tcW w:w="294" w:type="pct"/>
            <w:vAlign w:val="center"/>
          </w:tcPr>
          <w:p w14:paraId="214C41FB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  <w:r w:rsidRPr="00297551">
              <w:t>12</w:t>
            </w:r>
          </w:p>
        </w:tc>
        <w:tc>
          <w:tcPr>
            <w:tcW w:w="2304" w:type="pct"/>
            <w:vAlign w:val="center"/>
          </w:tcPr>
          <w:p w14:paraId="058C0318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  <w:r w:rsidRPr="00297551">
              <w:t xml:space="preserve">Довжина блоку повідомлення, </w:t>
            </w:r>
            <w:r w:rsidRPr="00297551">
              <w:br/>
              <w:t>що обробляється</w:t>
            </w:r>
          </w:p>
        </w:tc>
        <w:tc>
          <w:tcPr>
            <w:tcW w:w="600" w:type="pct"/>
          </w:tcPr>
          <w:p w14:paraId="675F5914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</w:p>
        </w:tc>
        <w:tc>
          <w:tcPr>
            <w:tcW w:w="601" w:type="pct"/>
          </w:tcPr>
          <w:p w14:paraId="4FE9384B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</w:p>
        </w:tc>
        <w:tc>
          <w:tcPr>
            <w:tcW w:w="600" w:type="pct"/>
          </w:tcPr>
          <w:p w14:paraId="412181E4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</w:p>
        </w:tc>
        <w:tc>
          <w:tcPr>
            <w:tcW w:w="601" w:type="pct"/>
          </w:tcPr>
          <w:p w14:paraId="3D80F034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</w:p>
        </w:tc>
      </w:tr>
      <w:tr w:rsidR="001E4843" w:rsidRPr="00297551" w14:paraId="7A5A1DBE" w14:textId="77777777" w:rsidTr="00782657">
        <w:trPr>
          <w:jc w:val="center"/>
        </w:trPr>
        <w:tc>
          <w:tcPr>
            <w:tcW w:w="294" w:type="pct"/>
            <w:vAlign w:val="center"/>
          </w:tcPr>
          <w:p w14:paraId="0D9239ED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  <w:rPr>
                <w:lang w:val="ru-RU"/>
              </w:rPr>
            </w:pPr>
            <w:r w:rsidRPr="00297551">
              <w:t>1</w:t>
            </w:r>
            <w:r w:rsidRPr="00297551">
              <w:rPr>
                <w:lang w:val="ru-RU"/>
              </w:rPr>
              <w:t>3</w:t>
            </w:r>
          </w:p>
        </w:tc>
        <w:tc>
          <w:tcPr>
            <w:tcW w:w="2304" w:type="pct"/>
            <w:vAlign w:val="center"/>
          </w:tcPr>
          <w:p w14:paraId="3DC50347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  <w:r w:rsidRPr="00297551">
              <w:t>Статистична безпечність криптограми</w:t>
            </w:r>
          </w:p>
        </w:tc>
        <w:tc>
          <w:tcPr>
            <w:tcW w:w="600" w:type="pct"/>
          </w:tcPr>
          <w:p w14:paraId="4A1B8DE3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</w:p>
        </w:tc>
        <w:tc>
          <w:tcPr>
            <w:tcW w:w="601" w:type="pct"/>
          </w:tcPr>
          <w:p w14:paraId="1E1F282A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</w:p>
        </w:tc>
        <w:tc>
          <w:tcPr>
            <w:tcW w:w="600" w:type="pct"/>
          </w:tcPr>
          <w:p w14:paraId="2C549FE9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</w:p>
        </w:tc>
        <w:tc>
          <w:tcPr>
            <w:tcW w:w="601" w:type="pct"/>
          </w:tcPr>
          <w:p w14:paraId="45878084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</w:p>
        </w:tc>
      </w:tr>
    </w:tbl>
    <w:p w14:paraId="6E340166" w14:textId="77777777" w:rsidR="001E4843" w:rsidRPr="00297551" w:rsidRDefault="001E4843" w:rsidP="001E4843">
      <w:pPr>
        <w:suppressAutoHyphens/>
        <w:spacing w:after="0" w:line="288" w:lineRule="auto"/>
        <w:ind w:firstLine="709"/>
        <w:contextualSpacing/>
        <w:jc w:val="both"/>
        <w:rPr>
          <w:lang w:val="ru-RU"/>
        </w:rPr>
      </w:pPr>
    </w:p>
    <w:p w14:paraId="5C269E2A" w14:textId="77777777" w:rsidR="001E4843" w:rsidRPr="00297551" w:rsidRDefault="001E4843" w:rsidP="001E4843">
      <w:pPr>
        <w:pStyle w:val="a7"/>
        <w:suppressAutoHyphens/>
        <w:spacing w:after="0" w:line="300" w:lineRule="auto"/>
        <w:ind w:left="0" w:firstLine="709"/>
        <w:jc w:val="both"/>
        <w:rPr>
          <w:i/>
        </w:rPr>
      </w:pPr>
      <w:r w:rsidRPr="00297551">
        <w:rPr>
          <w:i/>
        </w:rPr>
        <w:t>2.5.2 Дослідження статистичних властивостей симетричних шифрів</w:t>
      </w:r>
    </w:p>
    <w:p w14:paraId="508E91B1" w14:textId="77777777" w:rsidR="001E4843" w:rsidRPr="00297551" w:rsidRDefault="001E4843" w:rsidP="001E4843">
      <w:pPr>
        <w:pStyle w:val="a7"/>
        <w:suppressAutoHyphens/>
        <w:spacing w:after="0" w:line="300" w:lineRule="auto"/>
        <w:ind w:left="0" w:firstLine="709"/>
        <w:jc w:val="both"/>
        <w:rPr>
          <w:lang w:val="ru-RU"/>
        </w:rPr>
      </w:pPr>
      <w:r w:rsidRPr="00297551">
        <w:t xml:space="preserve">Використовуючи програмну установку </w:t>
      </w:r>
      <w:proofErr w:type="spellStart"/>
      <w:r w:rsidRPr="00297551">
        <w:t>CrypTool</w:t>
      </w:r>
      <w:proofErr w:type="spellEnd"/>
      <w:r w:rsidRPr="00297551">
        <w:t xml:space="preserve"> необхідно здійснити порівняльний аналіз для обраних шифрів в п. 2.5.1 за їхніми статистичними характеристиками. Потрібно дослідити статистичні властивості вхідного повідомлення (не менше 1000 символів латинського алфавіту, текстові файли знаходяться в папці завдання – файл «</w:t>
      </w:r>
      <w:proofErr w:type="spellStart"/>
      <w:r w:rsidRPr="00297551">
        <w:t>Text</w:t>
      </w:r>
      <w:proofErr w:type="spellEnd"/>
      <w:r w:rsidRPr="00297551">
        <w:t xml:space="preserve"> </w:t>
      </w:r>
      <w:proofErr w:type="spellStart"/>
      <w:r w:rsidRPr="00297551">
        <w:t>for</w:t>
      </w:r>
      <w:proofErr w:type="spellEnd"/>
      <w:r w:rsidRPr="00297551">
        <w:t xml:space="preserve"> analize.txt») що є текстом, а також </w:t>
      </w:r>
      <w:r w:rsidRPr="00297551">
        <w:lastRenderedPageBreak/>
        <w:t xml:space="preserve">того самого зашифрованого повідомлення за допомогою криптографічних алгоритмів. Порівняльний аналіз слід оформити у вигляді таблиць порівнянь, графіків. Зробити стислі висновки щодо статистичного аналізу повідомлення, що становить текст, а також зашифроване повідомлення. У разі, якщо класичний шифр має статистичні властивості, які можна використати для його </w:t>
      </w:r>
      <w:proofErr w:type="spellStart"/>
      <w:r w:rsidRPr="00297551">
        <w:t>криптоаналізу</w:t>
      </w:r>
      <w:proofErr w:type="spellEnd"/>
      <w:r w:rsidRPr="00297551">
        <w:t>, пояснити, як можуть бути використані ці властивості, а також як можна цьому запобігти.</w:t>
      </w:r>
      <w:r w:rsidRPr="00297551">
        <w:rPr>
          <w:lang w:val="ru-RU"/>
        </w:rPr>
        <w:t xml:space="preserve"> </w:t>
      </w:r>
      <w:r w:rsidRPr="00297551">
        <w:t>В ході використання класичних шифрів, слід уважно налаштувати параметри тексту, який зашифровуватиметься.</w:t>
      </w:r>
    </w:p>
    <w:p w14:paraId="08780460" w14:textId="77777777" w:rsidR="001E4843" w:rsidRPr="00297551" w:rsidRDefault="001E4843" w:rsidP="001E4843">
      <w:pPr>
        <w:pStyle w:val="a7"/>
        <w:suppressAutoHyphens/>
        <w:spacing w:after="0" w:line="288" w:lineRule="auto"/>
        <w:ind w:left="0" w:firstLine="709"/>
        <w:jc w:val="both"/>
        <w:rPr>
          <w:i/>
          <w:sz w:val="16"/>
          <w:szCs w:val="16"/>
          <w:u w:val="single"/>
          <w:lang w:val="ru-RU"/>
        </w:rPr>
      </w:pPr>
    </w:p>
    <w:p w14:paraId="7F4C9EE1" w14:textId="77777777" w:rsidR="001E4843" w:rsidRPr="00297551" w:rsidRDefault="001E4843" w:rsidP="001E4843">
      <w:pPr>
        <w:pStyle w:val="a7"/>
        <w:suppressAutoHyphens/>
        <w:spacing w:after="0" w:line="288" w:lineRule="auto"/>
        <w:ind w:left="0" w:firstLine="709"/>
        <w:jc w:val="both"/>
      </w:pPr>
      <w:r w:rsidRPr="00297551">
        <w:t>Таблиця 2.2 – Оформлення результатів досліджень статистичних властивостей</w:t>
      </w:r>
    </w:p>
    <w:p w14:paraId="39780CEF" w14:textId="77777777" w:rsidR="001E4843" w:rsidRPr="00297551" w:rsidRDefault="001E4843" w:rsidP="001E4843">
      <w:pPr>
        <w:pStyle w:val="a7"/>
        <w:suppressAutoHyphens/>
        <w:spacing w:after="0" w:line="288" w:lineRule="auto"/>
        <w:ind w:left="0" w:firstLine="709"/>
        <w:jc w:val="both"/>
        <w:rPr>
          <w:sz w:val="8"/>
          <w:szCs w:val="8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64"/>
        <w:gridCol w:w="2478"/>
        <w:gridCol w:w="1491"/>
        <w:gridCol w:w="1173"/>
        <w:gridCol w:w="1173"/>
        <w:gridCol w:w="1173"/>
        <w:gridCol w:w="1177"/>
      </w:tblGrid>
      <w:tr w:rsidR="001E4843" w:rsidRPr="00297551" w14:paraId="1FAD555C" w14:textId="77777777" w:rsidTr="00782657">
        <w:tc>
          <w:tcPr>
            <w:tcW w:w="501" w:type="pct"/>
            <w:vMerge w:val="restart"/>
            <w:tcBorders>
              <w:right w:val="single" w:sz="4" w:space="0" w:color="auto"/>
            </w:tcBorders>
            <w:vAlign w:val="center"/>
          </w:tcPr>
          <w:p w14:paraId="4D94F594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  <w:jc w:val="center"/>
            </w:pPr>
            <w:r w:rsidRPr="00297551">
              <w:t>№ п/п</w:t>
            </w:r>
          </w:p>
        </w:tc>
        <w:tc>
          <w:tcPr>
            <w:tcW w:w="1287" w:type="pct"/>
            <w:vMerge w:val="restart"/>
            <w:tcBorders>
              <w:left w:val="single" w:sz="4" w:space="0" w:color="auto"/>
            </w:tcBorders>
            <w:vAlign w:val="center"/>
          </w:tcPr>
          <w:p w14:paraId="669E16EA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  <w:jc w:val="center"/>
            </w:pPr>
            <w:r w:rsidRPr="00297551">
              <w:t>Назва тесту</w:t>
            </w:r>
          </w:p>
        </w:tc>
        <w:tc>
          <w:tcPr>
            <w:tcW w:w="774" w:type="pct"/>
            <w:vMerge w:val="restart"/>
            <w:vAlign w:val="center"/>
          </w:tcPr>
          <w:p w14:paraId="59E1FB47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  <w:jc w:val="center"/>
            </w:pPr>
            <w:r w:rsidRPr="00297551">
              <w:t>Значення для тексту</w:t>
            </w:r>
          </w:p>
        </w:tc>
        <w:tc>
          <w:tcPr>
            <w:tcW w:w="2438" w:type="pct"/>
            <w:gridSpan w:val="4"/>
            <w:vAlign w:val="center"/>
          </w:tcPr>
          <w:p w14:paraId="4D71BEB0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  <w:jc w:val="center"/>
            </w:pPr>
            <w:r w:rsidRPr="00297551">
              <w:t xml:space="preserve">Значення для </w:t>
            </w:r>
            <w:proofErr w:type="spellStart"/>
            <w:r w:rsidRPr="00297551">
              <w:t>шифротексту</w:t>
            </w:r>
            <w:proofErr w:type="spellEnd"/>
          </w:p>
        </w:tc>
      </w:tr>
      <w:tr w:rsidR="001E4843" w:rsidRPr="00297551" w14:paraId="354B1F2A" w14:textId="77777777" w:rsidTr="00782657">
        <w:trPr>
          <w:trHeight w:val="104"/>
        </w:trPr>
        <w:tc>
          <w:tcPr>
            <w:tcW w:w="501" w:type="pct"/>
            <w:vMerge/>
            <w:tcBorders>
              <w:right w:val="single" w:sz="4" w:space="0" w:color="auto"/>
            </w:tcBorders>
            <w:vAlign w:val="center"/>
          </w:tcPr>
          <w:p w14:paraId="57B061B8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  <w:jc w:val="center"/>
            </w:pPr>
          </w:p>
        </w:tc>
        <w:tc>
          <w:tcPr>
            <w:tcW w:w="1287" w:type="pct"/>
            <w:vMerge/>
            <w:tcBorders>
              <w:left w:val="single" w:sz="4" w:space="0" w:color="auto"/>
            </w:tcBorders>
            <w:vAlign w:val="center"/>
          </w:tcPr>
          <w:p w14:paraId="24A1ABA2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  <w:jc w:val="center"/>
            </w:pPr>
          </w:p>
        </w:tc>
        <w:tc>
          <w:tcPr>
            <w:tcW w:w="774" w:type="pct"/>
            <w:vMerge/>
            <w:vAlign w:val="center"/>
          </w:tcPr>
          <w:p w14:paraId="69422CE2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  <w:jc w:val="center"/>
            </w:pPr>
          </w:p>
        </w:tc>
        <w:tc>
          <w:tcPr>
            <w:tcW w:w="1218" w:type="pct"/>
            <w:gridSpan w:val="2"/>
            <w:vAlign w:val="center"/>
          </w:tcPr>
          <w:p w14:paraId="2AC0BB6F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  <w:jc w:val="center"/>
            </w:pPr>
            <w:r w:rsidRPr="00297551">
              <w:t>Класичні шифри</w:t>
            </w:r>
          </w:p>
        </w:tc>
        <w:tc>
          <w:tcPr>
            <w:tcW w:w="1220" w:type="pct"/>
            <w:gridSpan w:val="2"/>
            <w:vAlign w:val="center"/>
          </w:tcPr>
          <w:p w14:paraId="3EE3694A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  <w:jc w:val="center"/>
            </w:pPr>
            <w:r w:rsidRPr="00297551">
              <w:t>Сучасні шифри</w:t>
            </w:r>
          </w:p>
        </w:tc>
      </w:tr>
      <w:tr w:rsidR="001E4843" w:rsidRPr="00297551" w14:paraId="3EA1A04C" w14:textId="77777777" w:rsidTr="00782657">
        <w:trPr>
          <w:trHeight w:val="362"/>
        </w:trPr>
        <w:tc>
          <w:tcPr>
            <w:tcW w:w="501" w:type="pct"/>
            <w:tcBorders>
              <w:right w:val="single" w:sz="4" w:space="0" w:color="auto"/>
            </w:tcBorders>
            <w:vAlign w:val="center"/>
          </w:tcPr>
          <w:p w14:paraId="1DF75B96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  <w:jc w:val="center"/>
            </w:pPr>
            <w:r w:rsidRPr="00297551">
              <w:t>1</w:t>
            </w:r>
          </w:p>
        </w:tc>
        <w:tc>
          <w:tcPr>
            <w:tcW w:w="1287" w:type="pct"/>
            <w:tcBorders>
              <w:left w:val="single" w:sz="4" w:space="0" w:color="auto"/>
            </w:tcBorders>
            <w:vAlign w:val="center"/>
          </w:tcPr>
          <w:p w14:paraId="35814E5A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  <w:proofErr w:type="spellStart"/>
            <w:r w:rsidRPr="00297551">
              <w:t>Entropy</w:t>
            </w:r>
            <w:proofErr w:type="spellEnd"/>
          </w:p>
        </w:tc>
        <w:tc>
          <w:tcPr>
            <w:tcW w:w="774" w:type="pct"/>
          </w:tcPr>
          <w:p w14:paraId="3CA7A9C3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</w:p>
        </w:tc>
        <w:tc>
          <w:tcPr>
            <w:tcW w:w="609" w:type="pct"/>
            <w:tcBorders>
              <w:right w:val="single" w:sz="4" w:space="0" w:color="auto"/>
            </w:tcBorders>
          </w:tcPr>
          <w:p w14:paraId="07287A3B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</w:p>
        </w:tc>
        <w:tc>
          <w:tcPr>
            <w:tcW w:w="609" w:type="pct"/>
            <w:tcBorders>
              <w:left w:val="single" w:sz="4" w:space="0" w:color="auto"/>
            </w:tcBorders>
          </w:tcPr>
          <w:p w14:paraId="36E5DB7D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</w:p>
        </w:tc>
        <w:tc>
          <w:tcPr>
            <w:tcW w:w="609" w:type="pct"/>
            <w:tcBorders>
              <w:right w:val="single" w:sz="4" w:space="0" w:color="auto"/>
            </w:tcBorders>
          </w:tcPr>
          <w:p w14:paraId="2B220AC6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</w:p>
        </w:tc>
        <w:tc>
          <w:tcPr>
            <w:tcW w:w="611" w:type="pct"/>
            <w:tcBorders>
              <w:left w:val="single" w:sz="4" w:space="0" w:color="auto"/>
            </w:tcBorders>
          </w:tcPr>
          <w:p w14:paraId="540428E4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</w:p>
        </w:tc>
      </w:tr>
      <w:tr w:rsidR="001E4843" w:rsidRPr="00297551" w14:paraId="15A93585" w14:textId="77777777" w:rsidTr="00782657">
        <w:trPr>
          <w:trHeight w:val="362"/>
        </w:trPr>
        <w:tc>
          <w:tcPr>
            <w:tcW w:w="501" w:type="pct"/>
            <w:tcBorders>
              <w:right w:val="single" w:sz="4" w:space="0" w:color="auto"/>
            </w:tcBorders>
            <w:vAlign w:val="center"/>
          </w:tcPr>
          <w:p w14:paraId="598F6BE9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  <w:jc w:val="center"/>
            </w:pPr>
            <w:r w:rsidRPr="00297551">
              <w:t>2</w:t>
            </w:r>
          </w:p>
        </w:tc>
        <w:tc>
          <w:tcPr>
            <w:tcW w:w="1287" w:type="pct"/>
            <w:tcBorders>
              <w:left w:val="single" w:sz="4" w:space="0" w:color="auto"/>
            </w:tcBorders>
            <w:vAlign w:val="center"/>
          </w:tcPr>
          <w:p w14:paraId="6E2B9D7D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  <w:proofErr w:type="spellStart"/>
            <w:r w:rsidRPr="00297551">
              <w:t>Floating</w:t>
            </w:r>
            <w:proofErr w:type="spellEnd"/>
            <w:r w:rsidRPr="00297551">
              <w:t xml:space="preserve"> </w:t>
            </w:r>
            <w:proofErr w:type="spellStart"/>
            <w:r w:rsidRPr="00297551">
              <w:t>Frequency</w:t>
            </w:r>
            <w:proofErr w:type="spellEnd"/>
          </w:p>
        </w:tc>
        <w:tc>
          <w:tcPr>
            <w:tcW w:w="774" w:type="pct"/>
          </w:tcPr>
          <w:p w14:paraId="1A45A811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</w:p>
        </w:tc>
        <w:tc>
          <w:tcPr>
            <w:tcW w:w="609" w:type="pct"/>
            <w:tcBorders>
              <w:right w:val="single" w:sz="4" w:space="0" w:color="auto"/>
            </w:tcBorders>
          </w:tcPr>
          <w:p w14:paraId="7D4D5E20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</w:p>
        </w:tc>
        <w:tc>
          <w:tcPr>
            <w:tcW w:w="609" w:type="pct"/>
            <w:tcBorders>
              <w:left w:val="single" w:sz="4" w:space="0" w:color="auto"/>
            </w:tcBorders>
          </w:tcPr>
          <w:p w14:paraId="1C20FC8B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</w:p>
        </w:tc>
        <w:tc>
          <w:tcPr>
            <w:tcW w:w="609" w:type="pct"/>
            <w:tcBorders>
              <w:right w:val="single" w:sz="4" w:space="0" w:color="auto"/>
            </w:tcBorders>
          </w:tcPr>
          <w:p w14:paraId="38853158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</w:p>
        </w:tc>
        <w:tc>
          <w:tcPr>
            <w:tcW w:w="611" w:type="pct"/>
            <w:tcBorders>
              <w:left w:val="single" w:sz="4" w:space="0" w:color="auto"/>
            </w:tcBorders>
          </w:tcPr>
          <w:p w14:paraId="68C2D66E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</w:p>
        </w:tc>
      </w:tr>
      <w:tr w:rsidR="001E4843" w:rsidRPr="00297551" w14:paraId="3EA62160" w14:textId="77777777" w:rsidTr="00782657">
        <w:trPr>
          <w:trHeight w:val="362"/>
        </w:trPr>
        <w:tc>
          <w:tcPr>
            <w:tcW w:w="501" w:type="pct"/>
            <w:tcBorders>
              <w:right w:val="single" w:sz="4" w:space="0" w:color="auto"/>
            </w:tcBorders>
            <w:vAlign w:val="center"/>
          </w:tcPr>
          <w:p w14:paraId="1776F6F3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  <w:jc w:val="center"/>
            </w:pPr>
            <w:r w:rsidRPr="00297551">
              <w:t>3</w:t>
            </w:r>
          </w:p>
        </w:tc>
        <w:tc>
          <w:tcPr>
            <w:tcW w:w="1287" w:type="pct"/>
            <w:tcBorders>
              <w:left w:val="single" w:sz="4" w:space="0" w:color="auto"/>
            </w:tcBorders>
            <w:vAlign w:val="center"/>
          </w:tcPr>
          <w:p w14:paraId="49EC94A1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  <w:proofErr w:type="spellStart"/>
            <w:r w:rsidRPr="00297551">
              <w:t>Histogram</w:t>
            </w:r>
            <w:proofErr w:type="spellEnd"/>
          </w:p>
        </w:tc>
        <w:tc>
          <w:tcPr>
            <w:tcW w:w="774" w:type="pct"/>
          </w:tcPr>
          <w:p w14:paraId="140EC1DA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</w:p>
        </w:tc>
        <w:tc>
          <w:tcPr>
            <w:tcW w:w="609" w:type="pct"/>
            <w:tcBorders>
              <w:right w:val="single" w:sz="4" w:space="0" w:color="auto"/>
            </w:tcBorders>
          </w:tcPr>
          <w:p w14:paraId="152F881D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</w:p>
        </w:tc>
        <w:tc>
          <w:tcPr>
            <w:tcW w:w="609" w:type="pct"/>
            <w:tcBorders>
              <w:left w:val="single" w:sz="4" w:space="0" w:color="auto"/>
            </w:tcBorders>
          </w:tcPr>
          <w:p w14:paraId="5B8571B0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</w:p>
        </w:tc>
        <w:tc>
          <w:tcPr>
            <w:tcW w:w="609" w:type="pct"/>
            <w:tcBorders>
              <w:right w:val="single" w:sz="4" w:space="0" w:color="auto"/>
            </w:tcBorders>
          </w:tcPr>
          <w:p w14:paraId="29674CC6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</w:p>
        </w:tc>
        <w:tc>
          <w:tcPr>
            <w:tcW w:w="611" w:type="pct"/>
            <w:tcBorders>
              <w:left w:val="single" w:sz="4" w:space="0" w:color="auto"/>
            </w:tcBorders>
          </w:tcPr>
          <w:p w14:paraId="7AF9079E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</w:p>
        </w:tc>
      </w:tr>
      <w:tr w:rsidR="001E4843" w:rsidRPr="00297551" w14:paraId="159F6006" w14:textId="77777777" w:rsidTr="00782657">
        <w:trPr>
          <w:trHeight w:val="362"/>
        </w:trPr>
        <w:tc>
          <w:tcPr>
            <w:tcW w:w="501" w:type="pct"/>
            <w:vAlign w:val="center"/>
          </w:tcPr>
          <w:p w14:paraId="065B25C9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  <w:jc w:val="center"/>
            </w:pPr>
            <w:r w:rsidRPr="00297551">
              <w:t>4</w:t>
            </w:r>
          </w:p>
        </w:tc>
        <w:tc>
          <w:tcPr>
            <w:tcW w:w="1287" w:type="pct"/>
            <w:vAlign w:val="center"/>
          </w:tcPr>
          <w:p w14:paraId="71C5558D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  <w:r w:rsidRPr="00297551">
              <w:t>N-</w:t>
            </w:r>
            <w:proofErr w:type="spellStart"/>
            <w:r w:rsidRPr="00297551">
              <w:t>Gram</w:t>
            </w:r>
            <w:proofErr w:type="spellEnd"/>
          </w:p>
        </w:tc>
        <w:tc>
          <w:tcPr>
            <w:tcW w:w="774" w:type="pct"/>
          </w:tcPr>
          <w:p w14:paraId="3A6FF1A4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</w:p>
        </w:tc>
        <w:tc>
          <w:tcPr>
            <w:tcW w:w="609" w:type="pct"/>
          </w:tcPr>
          <w:p w14:paraId="7395FE50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</w:p>
        </w:tc>
        <w:tc>
          <w:tcPr>
            <w:tcW w:w="609" w:type="pct"/>
          </w:tcPr>
          <w:p w14:paraId="5C4A25D1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</w:p>
        </w:tc>
        <w:tc>
          <w:tcPr>
            <w:tcW w:w="609" w:type="pct"/>
          </w:tcPr>
          <w:p w14:paraId="2399AC5A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</w:p>
        </w:tc>
        <w:tc>
          <w:tcPr>
            <w:tcW w:w="611" w:type="pct"/>
          </w:tcPr>
          <w:p w14:paraId="5975C1F9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</w:p>
        </w:tc>
      </w:tr>
      <w:tr w:rsidR="001E4843" w:rsidRPr="00297551" w14:paraId="508DD473" w14:textId="77777777" w:rsidTr="00782657">
        <w:trPr>
          <w:trHeight w:val="362"/>
        </w:trPr>
        <w:tc>
          <w:tcPr>
            <w:tcW w:w="501" w:type="pct"/>
            <w:vAlign w:val="center"/>
          </w:tcPr>
          <w:p w14:paraId="1E33959B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  <w:jc w:val="center"/>
            </w:pPr>
            <w:r w:rsidRPr="00297551">
              <w:t>5</w:t>
            </w:r>
          </w:p>
        </w:tc>
        <w:tc>
          <w:tcPr>
            <w:tcW w:w="1287" w:type="pct"/>
            <w:vAlign w:val="center"/>
          </w:tcPr>
          <w:p w14:paraId="3BFF2377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  <w:proofErr w:type="spellStart"/>
            <w:r w:rsidRPr="00297551">
              <w:t>Autocorrelation</w:t>
            </w:r>
            <w:proofErr w:type="spellEnd"/>
          </w:p>
        </w:tc>
        <w:tc>
          <w:tcPr>
            <w:tcW w:w="774" w:type="pct"/>
          </w:tcPr>
          <w:p w14:paraId="460062FF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</w:p>
        </w:tc>
        <w:tc>
          <w:tcPr>
            <w:tcW w:w="609" w:type="pct"/>
          </w:tcPr>
          <w:p w14:paraId="17E2B784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</w:p>
        </w:tc>
        <w:tc>
          <w:tcPr>
            <w:tcW w:w="609" w:type="pct"/>
          </w:tcPr>
          <w:p w14:paraId="6FA7057D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</w:p>
        </w:tc>
        <w:tc>
          <w:tcPr>
            <w:tcW w:w="609" w:type="pct"/>
          </w:tcPr>
          <w:p w14:paraId="758A71A3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</w:p>
        </w:tc>
        <w:tc>
          <w:tcPr>
            <w:tcW w:w="611" w:type="pct"/>
          </w:tcPr>
          <w:p w14:paraId="5B366357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</w:p>
        </w:tc>
      </w:tr>
      <w:tr w:rsidR="001E4843" w:rsidRPr="00297551" w14:paraId="3291C933" w14:textId="77777777" w:rsidTr="00782657">
        <w:trPr>
          <w:trHeight w:val="362"/>
        </w:trPr>
        <w:tc>
          <w:tcPr>
            <w:tcW w:w="501" w:type="pct"/>
            <w:vAlign w:val="center"/>
          </w:tcPr>
          <w:p w14:paraId="6C1C236E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  <w:jc w:val="center"/>
            </w:pPr>
            <w:r w:rsidRPr="00297551">
              <w:t>6</w:t>
            </w:r>
          </w:p>
        </w:tc>
        <w:tc>
          <w:tcPr>
            <w:tcW w:w="1287" w:type="pct"/>
            <w:vAlign w:val="center"/>
          </w:tcPr>
          <w:p w14:paraId="0E882322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  <w:proofErr w:type="spellStart"/>
            <w:r w:rsidRPr="00297551">
              <w:t>Periodicity</w:t>
            </w:r>
            <w:proofErr w:type="spellEnd"/>
          </w:p>
        </w:tc>
        <w:tc>
          <w:tcPr>
            <w:tcW w:w="774" w:type="pct"/>
          </w:tcPr>
          <w:p w14:paraId="17B87FAF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</w:p>
        </w:tc>
        <w:tc>
          <w:tcPr>
            <w:tcW w:w="609" w:type="pct"/>
          </w:tcPr>
          <w:p w14:paraId="1C07161F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</w:p>
        </w:tc>
        <w:tc>
          <w:tcPr>
            <w:tcW w:w="609" w:type="pct"/>
          </w:tcPr>
          <w:p w14:paraId="56E869EB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</w:p>
        </w:tc>
        <w:tc>
          <w:tcPr>
            <w:tcW w:w="609" w:type="pct"/>
          </w:tcPr>
          <w:p w14:paraId="2D34413A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</w:p>
        </w:tc>
        <w:tc>
          <w:tcPr>
            <w:tcW w:w="611" w:type="pct"/>
          </w:tcPr>
          <w:p w14:paraId="48B71447" w14:textId="77777777" w:rsidR="001E4843" w:rsidRPr="00297551" w:rsidRDefault="001E4843" w:rsidP="00782657">
            <w:pPr>
              <w:pStyle w:val="a7"/>
              <w:suppressAutoHyphens/>
              <w:spacing w:after="0" w:line="240" w:lineRule="auto"/>
              <w:ind w:left="0"/>
            </w:pPr>
          </w:p>
        </w:tc>
      </w:tr>
    </w:tbl>
    <w:p w14:paraId="1DE08877" w14:textId="77777777" w:rsidR="001E4843" w:rsidRPr="00297551" w:rsidRDefault="001E4843" w:rsidP="001E4843">
      <w:pPr>
        <w:pStyle w:val="a7"/>
        <w:suppressAutoHyphens/>
        <w:spacing w:after="0" w:line="288" w:lineRule="auto"/>
        <w:ind w:left="0" w:firstLine="709"/>
        <w:jc w:val="both"/>
      </w:pPr>
    </w:p>
    <w:p w14:paraId="49DFF607" w14:textId="77777777" w:rsidR="001E4843" w:rsidRPr="00297551" w:rsidRDefault="001E4843" w:rsidP="001E4843">
      <w:pPr>
        <w:pStyle w:val="a7"/>
        <w:suppressAutoHyphens/>
        <w:spacing w:after="0" w:line="300" w:lineRule="auto"/>
        <w:ind w:left="0" w:firstLine="709"/>
        <w:jc w:val="both"/>
      </w:pPr>
      <w:r w:rsidRPr="00297551">
        <w:t xml:space="preserve">У програмній установці </w:t>
      </w:r>
      <w:proofErr w:type="spellStart"/>
      <w:r w:rsidRPr="00297551">
        <w:t>CrypTool</w:t>
      </w:r>
      <w:proofErr w:type="spellEnd"/>
      <w:r w:rsidRPr="00297551">
        <w:t xml:space="preserve">, у підменю </w:t>
      </w:r>
      <w:proofErr w:type="spellStart"/>
      <w:r w:rsidRPr="00297551">
        <w:t>Tools</w:t>
      </w:r>
      <w:proofErr w:type="spellEnd"/>
      <w:r w:rsidRPr="00297551">
        <w:t xml:space="preserve"> </w:t>
      </w:r>
      <w:proofErr w:type="spellStart"/>
      <w:r w:rsidRPr="00297551">
        <w:t>of</w:t>
      </w:r>
      <w:proofErr w:type="spellEnd"/>
      <w:r w:rsidRPr="00297551">
        <w:t xml:space="preserve"> </w:t>
      </w:r>
      <w:proofErr w:type="spellStart"/>
      <w:r w:rsidRPr="00297551">
        <w:t>Analysis</w:t>
      </w:r>
      <w:proofErr w:type="spellEnd"/>
      <w:r w:rsidRPr="00297551">
        <w:t xml:space="preserve"> доступними є такі інструменти, що можуть використовуватися в </w:t>
      </w:r>
      <w:proofErr w:type="spellStart"/>
      <w:r w:rsidRPr="00297551">
        <w:t>криптоаналізі</w:t>
      </w:r>
      <w:proofErr w:type="spellEnd"/>
      <w:r w:rsidRPr="00297551">
        <w:t>:</w:t>
      </w:r>
    </w:p>
    <w:p w14:paraId="2FEE383F" w14:textId="77777777" w:rsidR="001E4843" w:rsidRPr="00297551" w:rsidRDefault="001E4843" w:rsidP="001E4843">
      <w:pPr>
        <w:pStyle w:val="a7"/>
        <w:numPr>
          <w:ilvl w:val="1"/>
          <w:numId w:val="4"/>
        </w:numPr>
        <w:tabs>
          <w:tab w:val="left" w:pos="993"/>
        </w:tabs>
        <w:suppressAutoHyphens/>
        <w:spacing w:after="0" w:line="300" w:lineRule="auto"/>
        <w:ind w:left="0" w:firstLine="709"/>
        <w:jc w:val="both"/>
      </w:pPr>
      <w:proofErr w:type="spellStart"/>
      <w:r w:rsidRPr="00297551">
        <w:t>entropy</w:t>
      </w:r>
      <w:proofErr w:type="spellEnd"/>
      <w:r w:rsidRPr="00297551">
        <w:t xml:space="preserve"> – обчислює ентропію відповідного документа;</w:t>
      </w:r>
    </w:p>
    <w:p w14:paraId="60F08A39" w14:textId="77777777" w:rsidR="001E4843" w:rsidRPr="00297551" w:rsidRDefault="001E4843" w:rsidP="001E4843">
      <w:pPr>
        <w:pStyle w:val="a7"/>
        <w:numPr>
          <w:ilvl w:val="1"/>
          <w:numId w:val="4"/>
        </w:numPr>
        <w:tabs>
          <w:tab w:val="left" w:pos="993"/>
        </w:tabs>
        <w:suppressAutoHyphens/>
        <w:spacing w:after="0" w:line="300" w:lineRule="auto"/>
        <w:ind w:left="0" w:firstLine="709"/>
        <w:jc w:val="both"/>
      </w:pPr>
      <w:r w:rsidRPr="00297551">
        <w:rPr>
          <w:lang w:val="en-US"/>
        </w:rPr>
        <w:t>f</w:t>
      </w:r>
      <w:proofErr w:type="spellStart"/>
      <w:r w:rsidRPr="00297551">
        <w:t>loating</w:t>
      </w:r>
      <w:proofErr w:type="spellEnd"/>
      <w:r w:rsidRPr="00297551">
        <w:t xml:space="preserve"> </w:t>
      </w:r>
      <w:r w:rsidRPr="00297551">
        <w:rPr>
          <w:lang w:val="en-US"/>
        </w:rPr>
        <w:t>f</w:t>
      </w:r>
      <w:proofErr w:type="spellStart"/>
      <w:r w:rsidRPr="00297551">
        <w:t>requency</w:t>
      </w:r>
      <w:proofErr w:type="spellEnd"/>
      <w:r w:rsidRPr="00297551">
        <w:t xml:space="preserve"> – змінна частота визначає, скільки різних символів знаходиться в кожних заданих 64-знакових сегментах документа;</w:t>
      </w:r>
    </w:p>
    <w:p w14:paraId="06F39589" w14:textId="77777777" w:rsidR="001E4843" w:rsidRPr="00297551" w:rsidRDefault="001E4843" w:rsidP="001E4843">
      <w:pPr>
        <w:pStyle w:val="a7"/>
        <w:numPr>
          <w:ilvl w:val="1"/>
          <w:numId w:val="4"/>
        </w:numPr>
        <w:tabs>
          <w:tab w:val="left" w:pos="993"/>
        </w:tabs>
        <w:suppressAutoHyphens/>
        <w:spacing w:after="0" w:line="300" w:lineRule="auto"/>
        <w:ind w:left="0" w:firstLine="709"/>
        <w:jc w:val="both"/>
      </w:pPr>
      <w:r w:rsidRPr="00297551">
        <w:rPr>
          <w:lang w:val="en-US"/>
        </w:rPr>
        <w:t>h</w:t>
      </w:r>
      <w:proofErr w:type="spellStart"/>
      <w:r w:rsidRPr="00297551">
        <w:t>istogram</w:t>
      </w:r>
      <w:proofErr w:type="spellEnd"/>
      <w:r w:rsidRPr="00297551">
        <w:t xml:space="preserve"> – гістограма у вигляді графіка ілюструє частість появи символів у документі;</w:t>
      </w:r>
    </w:p>
    <w:p w14:paraId="49BC60AA" w14:textId="77777777" w:rsidR="001E4843" w:rsidRPr="00297551" w:rsidRDefault="001E4843" w:rsidP="001E4843">
      <w:pPr>
        <w:pStyle w:val="a7"/>
        <w:numPr>
          <w:ilvl w:val="1"/>
          <w:numId w:val="4"/>
        </w:numPr>
        <w:tabs>
          <w:tab w:val="left" w:pos="993"/>
        </w:tabs>
        <w:suppressAutoHyphens/>
        <w:spacing w:after="0" w:line="300" w:lineRule="auto"/>
        <w:ind w:left="0" w:firstLine="709"/>
        <w:jc w:val="both"/>
      </w:pPr>
      <w:r w:rsidRPr="00297551">
        <w:rPr>
          <w:position w:val="-6"/>
        </w:rPr>
        <w:object w:dxaOrig="220" w:dyaOrig="240" w14:anchorId="73D4129C">
          <v:shape id="_x0000_i1027" type="#_x0000_t75" style="width:10.3pt;height:12pt" o:ole="">
            <v:imagedata r:id="rId9" o:title=""/>
          </v:shape>
          <o:OLEObject Type="Embed" ProgID="Equation.DSMT4" ShapeID="_x0000_i1027" DrawAspect="Content" ObjectID="_1821261621" r:id="rId10"/>
        </w:object>
      </w:r>
      <w:r w:rsidRPr="00297551">
        <w:t>-</w:t>
      </w:r>
      <w:proofErr w:type="spellStart"/>
      <w:r w:rsidRPr="00297551">
        <w:t>gram</w:t>
      </w:r>
      <w:proofErr w:type="spellEnd"/>
      <w:r w:rsidRPr="00297551">
        <w:t xml:space="preserve"> – список до 5000 найчастіших </w:t>
      </w:r>
      <w:r w:rsidRPr="00297551">
        <w:rPr>
          <w:position w:val="-6"/>
        </w:rPr>
        <w:object w:dxaOrig="300" w:dyaOrig="300" w14:anchorId="29DAE57B">
          <v:shape id="_x0000_i1028" type="#_x0000_t75" style="width:15pt;height:15pt" o:ole="">
            <v:imagedata r:id="rId11" o:title=""/>
          </v:shape>
          <o:OLEObject Type="Embed" ProgID="Equation.DSMT4" ShapeID="_x0000_i1028" DrawAspect="Content" ObjectID="_1821261622" r:id="rId12"/>
        </w:object>
      </w:r>
      <w:r w:rsidRPr="00297551">
        <w:t xml:space="preserve">-грам, тобто наборів різних </w:t>
      </w:r>
      <w:r w:rsidRPr="00297551">
        <w:br/>
        <w:t xml:space="preserve">1, 2, 3, … чи 16 символів у текстовому документі в порядку зменшення </w:t>
      </w:r>
      <w:r w:rsidRPr="00297551">
        <w:br/>
        <w:t>їх кількості;</w:t>
      </w:r>
    </w:p>
    <w:p w14:paraId="5AD546ED" w14:textId="77777777" w:rsidR="001E4843" w:rsidRPr="00297551" w:rsidRDefault="001E4843" w:rsidP="001E4843">
      <w:pPr>
        <w:pStyle w:val="a7"/>
        <w:numPr>
          <w:ilvl w:val="1"/>
          <w:numId w:val="4"/>
        </w:numPr>
        <w:tabs>
          <w:tab w:val="left" w:pos="993"/>
        </w:tabs>
        <w:suppressAutoHyphens/>
        <w:spacing w:after="0" w:line="300" w:lineRule="auto"/>
        <w:ind w:left="0" w:firstLine="709"/>
        <w:jc w:val="both"/>
      </w:pPr>
      <w:r w:rsidRPr="00297551">
        <w:rPr>
          <w:lang w:val="en-US"/>
        </w:rPr>
        <w:t>a</w:t>
      </w:r>
      <w:proofErr w:type="spellStart"/>
      <w:r w:rsidRPr="00297551">
        <w:t>utocorrelation</w:t>
      </w:r>
      <w:proofErr w:type="spellEnd"/>
      <w:r w:rsidRPr="00297551">
        <w:t xml:space="preserve"> – автокореляція документа надає кількісну оцінку подібності різних його частин і може використовуватися для визначення довжини ключа;</w:t>
      </w:r>
    </w:p>
    <w:p w14:paraId="430EE4E3" w14:textId="77777777" w:rsidR="001E4843" w:rsidRPr="00297551" w:rsidRDefault="001E4843" w:rsidP="001E4843">
      <w:pPr>
        <w:pStyle w:val="a7"/>
        <w:numPr>
          <w:ilvl w:val="1"/>
          <w:numId w:val="4"/>
        </w:numPr>
        <w:tabs>
          <w:tab w:val="left" w:pos="993"/>
        </w:tabs>
        <w:suppressAutoHyphens/>
        <w:spacing w:after="0" w:line="300" w:lineRule="auto"/>
        <w:ind w:left="0" w:firstLine="709"/>
        <w:jc w:val="both"/>
      </w:pPr>
      <w:r w:rsidRPr="00297551">
        <w:rPr>
          <w:spacing w:val="-4"/>
          <w:lang w:val="en-US"/>
        </w:rPr>
        <w:t>p</w:t>
      </w:r>
      <w:proofErr w:type="spellStart"/>
      <w:r w:rsidRPr="00297551">
        <w:rPr>
          <w:spacing w:val="-4"/>
        </w:rPr>
        <w:t>eriodicity</w:t>
      </w:r>
      <w:proofErr w:type="spellEnd"/>
      <w:r w:rsidRPr="00297551">
        <w:rPr>
          <w:spacing w:val="-4"/>
        </w:rPr>
        <w:t xml:space="preserve"> – циклічність є параметром, який визначається як повторення</w:t>
      </w:r>
      <w:r w:rsidRPr="00297551">
        <w:t xml:space="preserve"> певної послідовності </w:t>
      </w:r>
      <w:r w:rsidRPr="00297551">
        <w:rPr>
          <w:position w:val="-6"/>
        </w:rPr>
        <w:object w:dxaOrig="580" w:dyaOrig="300" w14:anchorId="4DA26E6F">
          <v:shape id="_x0000_i1029" type="#_x0000_t75" style="width:29.15pt;height:15pt" o:ole="">
            <v:imagedata r:id="rId13" o:title=""/>
          </v:shape>
          <o:OLEObject Type="Embed" ProgID="Equation.DSMT4" ShapeID="_x0000_i1029" DrawAspect="Content" ObjectID="_1821261623" r:id="rId14"/>
        </w:object>
      </w:r>
      <w:r w:rsidRPr="00297551">
        <w:t xml:space="preserve"> символів від певної позиції до кінця документа.</w:t>
      </w:r>
    </w:p>
    <w:p w14:paraId="2D6FBCCC" w14:textId="77777777" w:rsidR="001E4843" w:rsidRPr="00297551" w:rsidRDefault="001E4843" w:rsidP="001E4843">
      <w:pPr>
        <w:suppressAutoHyphens/>
        <w:spacing w:after="0" w:line="288" w:lineRule="auto"/>
        <w:ind w:firstLine="709"/>
        <w:contextualSpacing/>
        <w:jc w:val="both"/>
      </w:pPr>
    </w:p>
    <w:p w14:paraId="32AA99E7" w14:textId="77777777" w:rsidR="001E4843" w:rsidRPr="00297551" w:rsidRDefault="001E4843" w:rsidP="001E4843">
      <w:pPr>
        <w:rPr>
          <w:b/>
        </w:rPr>
      </w:pPr>
      <w:r w:rsidRPr="00297551">
        <w:rPr>
          <w:b/>
        </w:rPr>
        <w:br w:type="page"/>
      </w:r>
    </w:p>
    <w:p w14:paraId="55DF0ACF" w14:textId="77777777" w:rsidR="001E4843" w:rsidRPr="00297551" w:rsidRDefault="001E4843" w:rsidP="001E4843">
      <w:pPr>
        <w:suppressAutoHyphens/>
        <w:spacing w:after="0" w:line="288" w:lineRule="auto"/>
        <w:ind w:firstLine="709"/>
        <w:contextualSpacing/>
        <w:jc w:val="both"/>
        <w:rPr>
          <w:b/>
        </w:rPr>
      </w:pPr>
      <w:r w:rsidRPr="00297551">
        <w:rPr>
          <w:b/>
        </w:rPr>
        <w:lastRenderedPageBreak/>
        <w:t>2.6 Вимоги до змісту звіту</w:t>
      </w:r>
    </w:p>
    <w:p w14:paraId="68AE8382" w14:textId="77777777" w:rsidR="001E4843" w:rsidRPr="00297551" w:rsidRDefault="001E4843" w:rsidP="001E4843">
      <w:pPr>
        <w:suppressAutoHyphens/>
        <w:spacing w:after="0" w:line="288" w:lineRule="auto"/>
        <w:ind w:firstLine="709"/>
        <w:contextualSpacing/>
        <w:jc w:val="both"/>
        <w:rPr>
          <w:b/>
        </w:rPr>
      </w:pPr>
    </w:p>
    <w:p w14:paraId="09F80A0A" w14:textId="77777777" w:rsidR="001E4843" w:rsidRPr="00297551" w:rsidRDefault="001E4843" w:rsidP="001E4843">
      <w:pPr>
        <w:suppressAutoHyphens/>
        <w:spacing w:after="0" w:line="288" w:lineRule="auto"/>
        <w:ind w:firstLine="709"/>
        <w:contextualSpacing/>
        <w:jc w:val="both"/>
      </w:pPr>
      <w:r w:rsidRPr="00297551">
        <w:t>Під час підготовки до роботи студент має підготувати бланк звіту по роботі. Для цього необхідно:</w:t>
      </w:r>
    </w:p>
    <w:p w14:paraId="0BA5E61F" w14:textId="77777777" w:rsidR="001E4843" w:rsidRPr="00297551" w:rsidRDefault="001E4843" w:rsidP="001E4843">
      <w:pPr>
        <w:pStyle w:val="a7"/>
        <w:numPr>
          <w:ilvl w:val="0"/>
          <w:numId w:val="3"/>
        </w:numPr>
        <w:tabs>
          <w:tab w:val="left" w:pos="993"/>
        </w:tabs>
        <w:suppressAutoHyphens/>
        <w:spacing w:after="0" w:line="288" w:lineRule="auto"/>
        <w:ind w:left="0" w:firstLine="709"/>
        <w:jc w:val="both"/>
      </w:pPr>
      <w:r w:rsidRPr="00297551">
        <w:t>записати у звіті назву та мету роботи;</w:t>
      </w:r>
    </w:p>
    <w:p w14:paraId="7679E77C" w14:textId="77777777" w:rsidR="001E4843" w:rsidRPr="00297551" w:rsidRDefault="001E4843" w:rsidP="001E4843">
      <w:pPr>
        <w:pStyle w:val="a7"/>
        <w:numPr>
          <w:ilvl w:val="0"/>
          <w:numId w:val="3"/>
        </w:numPr>
        <w:tabs>
          <w:tab w:val="left" w:pos="993"/>
        </w:tabs>
        <w:suppressAutoHyphens/>
        <w:spacing w:after="0" w:line="288" w:lineRule="auto"/>
        <w:ind w:left="0" w:firstLine="709"/>
        <w:jc w:val="both"/>
      </w:pPr>
      <w:r w:rsidRPr="00297551">
        <w:t>скласти та занести у звіт програму експериментальних досліджень;</w:t>
      </w:r>
    </w:p>
    <w:p w14:paraId="3DB2710A" w14:textId="77777777" w:rsidR="001E4843" w:rsidRPr="00297551" w:rsidRDefault="001E4843" w:rsidP="001E4843">
      <w:pPr>
        <w:pStyle w:val="a7"/>
        <w:numPr>
          <w:ilvl w:val="0"/>
          <w:numId w:val="3"/>
        </w:numPr>
        <w:tabs>
          <w:tab w:val="left" w:pos="993"/>
        </w:tabs>
        <w:suppressAutoHyphens/>
        <w:spacing w:after="0" w:line="288" w:lineRule="auto"/>
        <w:ind w:left="0" w:firstLine="709"/>
        <w:jc w:val="both"/>
      </w:pPr>
      <w:r w:rsidRPr="00297551">
        <w:t>дати стислу характеристику апаратного та програмного забезпечення, їхнє призначення, можливості та порядок використання;</w:t>
      </w:r>
    </w:p>
    <w:p w14:paraId="01A7632E" w14:textId="77777777" w:rsidR="001E4843" w:rsidRPr="00297551" w:rsidRDefault="001E4843" w:rsidP="001E4843">
      <w:pPr>
        <w:pStyle w:val="a7"/>
        <w:numPr>
          <w:ilvl w:val="0"/>
          <w:numId w:val="3"/>
        </w:numPr>
        <w:tabs>
          <w:tab w:val="left" w:pos="993"/>
        </w:tabs>
        <w:suppressAutoHyphens/>
        <w:spacing w:after="0" w:line="288" w:lineRule="auto"/>
        <w:ind w:left="0" w:firstLine="709"/>
        <w:jc w:val="both"/>
      </w:pPr>
      <w:r w:rsidRPr="00297551">
        <w:t>підготувати, за необхідності, таблиці й графіки;</w:t>
      </w:r>
    </w:p>
    <w:p w14:paraId="0D948753" w14:textId="77777777" w:rsidR="001E4843" w:rsidRPr="00297551" w:rsidRDefault="001E4843" w:rsidP="001E4843">
      <w:pPr>
        <w:pStyle w:val="a7"/>
        <w:numPr>
          <w:ilvl w:val="0"/>
          <w:numId w:val="3"/>
        </w:numPr>
        <w:tabs>
          <w:tab w:val="left" w:pos="993"/>
        </w:tabs>
        <w:suppressAutoHyphens/>
        <w:spacing w:after="0" w:line="288" w:lineRule="auto"/>
        <w:ind w:left="0" w:firstLine="709"/>
        <w:jc w:val="both"/>
      </w:pPr>
      <w:proofErr w:type="spellStart"/>
      <w:r w:rsidRPr="00297551">
        <w:t>внести</w:t>
      </w:r>
      <w:proofErr w:type="spellEnd"/>
      <w:r w:rsidRPr="00297551">
        <w:t xml:space="preserve"> до звіту основні висновки щодо виконаної роботи, критичну оцінку отриманих результатів та відповіді на запитання.</w:t>
      </w:r>
    </w:p>
    <w:p w14:paraId="161823B1" w14:textId="77777777" w:rsidR="001E4843" w:rsidRPr="00297551" w:rsidRDefault="001E4843" w:rsidP="001E4843">
      <w:pPr>
        <w:pStyle w:val="a7"/>
        <w:suppressAutoHyphens/>
        <w:spacing w:after="0" w:line="288" w:lineRule="auto"/>
        <w:ind w:left="0" w:firstLine="709"/>
        <w:jc w:val="both"/>
      </w:pPr>
    </w:p>
    <w:p w14:paraId="371E068B" w14:textId="77777777" w:rsidR="001E4843" w:rsidRPr="00297551" w:rsidRDefault="001E4843" w:rsidP="001E4843">
      <w:pPr>
        <w:suppressAutoHyphens/>
        <w:spacing w:after="0" w:line="288" w:lineRule="auto"/>
        <w:ind w:firstLine="709"/>
        <w:contextualSpacing/>
        <w:jc w:val="both"/>
        <w:rPr>
          <w:b/>
          <w:lang w:val="ru-RU"/>
        </w:rPr>
      </w:pPr>
      <w:r w:rsidRPr="00297551">
        <w:rPr>
          <w:b/>
          <w:lang w:val="ru-RU"/>
        </w:rPr>
        <w:t xml:space="preserve">2.7 </w:t>
      </w:r>
      <w:r w:rsidRPr="00297551">
        <w:rPr>
          <w:b/>
        </w:rPr>
        <w:t>Контрольні запитання та завдання</w:t>
      </w:r>
    </w:p>
    <w:p w14:paraId="15EDDE66" w14:textId="77777777" w:rsidR="001E4843" w:rsidRPr="00297551" w:rsidRDefault="001E4843" w:rsidP="001E4843">
      <w:pPr>
        <w:pStyle w:val="a7"/>
        <w:tabs>
          <w:tab w:val="left" w:pos="1260"/>
        </w:tabs>
        <w:suppressAutoHyphens/>
        <w:spacing w:after="0" w:line="288" w:lineRule="auto"/>
        <w:ind w:left="0" w:firstLine="709"/>
        <w:jc w:val="both"/>
        <w:rPr>
          <w:i/>
          <w:lang w:val="ru-RU"/>
        </w:rPr>
      </w:pPr>
    </w:p>
    <w:p w14:paraId="6179AD65" w14:textId="77777777" w:rsidR="001E4843" w:rsidRPr="00297551" w:rsidRDefault="001E4843" w:rsidP="001E4843">
      <w:pPr>
        <w:numPr>
          <w:ilvl w:val="0"/>
          <w:numId w:val="1"/>
        </w:numPr>
        <w:tabs>
          <w:tab w:val="left" w:pos="1148"/>
        </w:tabs>
        <w:suppressAutoHyphens/>
        <w:spacing w:after="0" w:line="288" w:lineRule="auto"/>
        <w:ind w:left="0" w:firstLine="709"/>
        <w:contextualSpacing/>
        <w:jc w:val="both"/>
      </w:pPr>
      <w:r w:rsidRPr="00297551">
        <w:t>Чому алгоритм шифрування не має містити секретних компонентів?</w:t>
      </w:r>
    </w:p>
    <w:p w14:paraId="13FDDA54" w14:textId="77777777" w:rsidR="001E4843" w:rsidRPr="00297551" w:rsidRDefault="001E4843" w:rsidP="001E4843">
      <w:pPr>
        <w:numPr>
          <w:ilvl w:val="0"/>
          <w:numId w:val="1"/>
        </w:numPr>
        <w:tabs>
          <w:tab w:val="left" w:pos="1148"/>
        </w:tabs>
        <w:suppressAutoHyphens/>
        <w:spacing w:after="0" w:line="288" w:lineRule="auto"/>
        <w:ind w:left="0" w:firstLine="709"/>
        <w:contextualSpacing/>
        <w:jc w:val="both"/>
      </w:pPr>
      <w:r w:rsidRPr="00297551">
        <w:t xml:space="preserve">Опишіть кожну з утиліт статистичного </w:t>
      </w:r>
      <w:proofErr w:type="spellStart"/>
      <w:r w:rsidRPr="00297551">
        <w:t>криптоаналізу</w:t>
      </w:r>
      <w:proofErr w:type="spellEnd"/>
      <w:r w:rsidRPr="00297551">
        <w:t xml:space="preserve">, наявні в пакеті </w:t>
      </w:r>
      <w:proofErr w:type="spellStart"/>
      <w:r w:rsidRPr="00297551">
        <w:rPr>
          <w:lang w:val="en-US"/>
        </w:rPr>
        <w:t>CrypTool</w:t>
      </w:r>
      <w:proofErr w:type="spellEnd"/>
      <w:r w:rsidRPr="00297551">
        <w:t>, надайте стислу характеристику по кожній. Які знання дозволяють отримати використання цих утиліт у шифрі, криптограмі, ключі, вхідному повідомленні? (</w:t>
      </w:r>
      <w:proofErr w:type="spellStart"/>
      <w:r w:rsidRPr="00297551">
        <w:t>Entropy</w:t>
      </w:r>
      <w:proofErr w:type="spellEnd"/>
      <w:r w:rsidRPr="00297551">
        <w:t xml:space="preserve">, </w:t>
      </w:r>
      <w:proofErr w:type="spellStart"/>
      <w:r w:rsidRPr="00297551">
        <w:t>Floating</w:t>
      </w:r>
      <w:proofErr w:type="spellEnd"/>
      <w:r w:rsidRPr="00297551">
        <w:t xml:space="preserve"> </w:t>
      </w:r>
      <w:proofErr w:type="spellStart"/>
      <w:r w:rsidRPr="00297551">
        <w:t>Frequency</w:t>
      </w:r>
      <w:proofErr w:type="spellEnd"/>
      <w:r w:rsidRPr="00297551">
        <w:t xml:space="preserve">, </w:t>
      </w:r>
      <w:proofErr w:type="spellStart"/>
      <w:r w:rsidRPr="00297551">
        <w:t>Histogram</w:t>
      </w:r>
      <w:proofErr w:type="spellEnd"/>
      <w:r w:rsidRPr="00297551">
        <w:t>, N-</w:t>
      </w:r>
      <w:proofErr w:type="spellStart"/>
      <w:r w:rsidRPr="00297551">
        <w:t>Gram</w:t>
      </w:r>
      <w:proofErr w:type="spellEnd"/>
      <w:r w:rsidRPr="00297551">
        <w:t xml:space="preserve">, </w:t>
      </w:r>
      <w:proofErr w:type="spellStart"/>
      <w:r w:rsidRPr="00297551">
        <w:t>Autocorrelation</w:t>
      </w:r>
      <w:proofErr w:type="spellEnd"/>
      <w:r w:rsidRPr="00297551">
        <w:t xml:space="preserve">, </w:t>
      </w:r>
      <w:proofErr w:type="spellStart"/>
      <w:r w:rsidRPr="00297551">
        <w:t>Periodicity</w:t>
      </w:r>
      <w:proofErr w:type="spellEnd"/>
      <w:r w:rsidRPr="00297551">
        <w:t>).</w:t>
      </w:r>
    </w:p>
    <w:p w14:paraId="0CAD8BCE" w14:textId="77777777" w:rsidR="001E4843" w:rsidRPr="00297551" w:rsidRDefault="001E4843" w:rsidP="001E4843">
      <w:pPr>
        <w:numPr>
          <w:ilvl w:val="0"/>
          <w:numId w:val="1"/>
        </w:numPr>
        <w:tabs>
          <w:tab w:val="left" w:pos="1148"/>
        </w:tabs>
        <w:suppressAutoHyphens/>
        <w:spacing w:after="0" w:line="288" w:lineRule="auto"/>
        <w:ind w:left="0" w:firstLine="709"/>
        <w:contextualSpacing/>
        <w:jc w:val="both"/>
      </w:pPr>
      <w:r w:rsidRPr="00297551">
        <w:t xml:space="preserve">Для чого може бути використана утиліта </w:t>
      </w:r>
      <w:proofErr w:type="spellStart"/>
      <w:r w:rsidRPr="00297551">
        <w:t>Floating</w:t>
      </w:r>
      <w:proofErr w:type="spellEnd"/>
      <w:r w:rsidRPr="00297551">
        <w:t xml:space="preserve"> </w:t>
      </w:r>
      <w:proofErr w:type="spellStart"/>
      <w:r w:rsidRPr="00297551">
        <w:t>Frequency</w:t>
      </w:r>
      <w:proofErr w:type="spellEnd"/>
      <w:r w:rsidRPr="00297551">
        <w:t xml:space="preserve"> в системі антивірусного захисту?</w:t>
      </w:r>
    </w:p>
    <w:p w14:paraId="78D915A8" w14:textId="77777777" w:rsidR="001E4843" w:rsidRPr="00297551" w:rsidRDefault="001E4843" w:rsidP="001E4843">
      <w:pPr>
        <w:numPr>
          <w:ilvl w:val="0"/>
          <w:numId w:val="1"/>
        </w:numPr>
        <w:tabs>
          <w:tab w:val="left" w:pos="1148"/>
        </w:tabs>
        <w:suppressAutoHyphens/>
        <w:spacing w:after="0" w:line="288" w:lineRule="auto"/>
        <w:ind w:left="0" w:firstLine="709"/>
        <w:contextualSpacing/>
        <w:jc w:val="both"/>
      </w:pPr>
      <w:r w:rsidRPr="00297551">
        <w:t>Неоднакові частоти вживання літер в англійській мові – яскравий доказ того, що вихідні повідомлення утворюють малу область у всьому просторі повідомлень. Наведіть ще два приклади цього явища.</w:t>
      </w:r>
    </w:p>
    <w:p w14:paraId="3B20B43C" w14:textId="77777777" w:rsidR="001E4843" w:rsidRPr="00297551" w:rsidRDefault="001E4843" w:rsidP="001E4843">
      <w:pPr>
        <w:numPr>
          <w:ilvl w:val="0"/>
          <w:numId w:val="1"/>
        </w:numPr>
        <w:tabs>
          <w:tab w:val="left" w:pos="1148"/>
        </w:tabs>
        <w:suppressAutoHyphens/>
        <w:spacing w:after="0" w:line="288" w:lineRule="auto"/>
        <w:ind w:left="0" w:firstLine="709"/>
        <w:contextualSpacing/>
        <w:jc w:val="both"/>
      </w:pPr>
      <w:r w:rsidRPr="00297551">
        <w:t xml:space="preserve">Нехай </w:t>
      </w:r>
      <w:r w:rsidRPr="00297551">
        <w:rPr>
          <w:position w:val="-6"/>
        </w:rPr>
        <w:object w:dxaOrig="400" w:dyaOrig="300" w14:anchorId="6B736E7D">
          <v:shape id="_x0000_i1030" type="#_x0000_t75" style="width:19.7pt;height:15pt" o:ole="">
            <v:imagedata r:id="rId15" o:title=""/>
          </v:shape>
          <o:OLEObject Type="Embed" ProgID="Equation.DSMT4" ShapeID="_x0000_i1030" DrawAspect="Content" ObjectID="_1821261624" r:id="rId16"/>
        </w:object>
      </w:r>
      <w:r w:rsidRPr="00297551">
        <w:t xml:space="preserve">, </w:t>
      </w:r>
      <w:r w:rsidRPr="00297551">
        <w:rPr>
          <w:position w:val="-6"/>
        </w:rPr>
        <w:object w:dxaOrig="420" w:dyaOrig="300" w14:anchorId="4662AD44">
          <v:shape id="_x0000_i1031" type="#_x0000_t75" style="width:21.45pt;height:15pt" o:ole="">
            <v:imagedata r:id="rId17" o:title=""/>
          </v:shape>
          <o:OLEObject Type="Embed" ProgID="Equation.DSMT4" ShapeID="_x0000_i1031" DrawAspect="Content" ObjectID="_1821261625" r:id="rId18"/>
        </w:object>
      </w:r>
      <w:r w:rsidRPr="00297551">
        <w:t xml:space="preserve"> – джерела вихідного й зашифрованого тексту відповідно. Застосуйте </w:t>
      </w:r>
      <w:proofErr w:type="spellStart"/>
      <w:r w:rsidRPr="00297551">
        <w:t>ентропійне</w:t>
      </w:r>
      <w:proofErr w:type="spellEnd"/>
      <w:r w:rsidRPr="00297551">
        <w:t xml:space="preserve"> формулювання і поясніть, чому зашифровані повідомлення, які отримані шляхом простої підстановки або перестановки, </w:t>
      </w:r>
      <w:r w:rsidRPr="00297551">
        <w:br/>
        <w:t xml:space="preserve">не змінюють розподіли вихідних повідомлень, тобто зашифровані повідомлення, як і раніше, утворюють малий підпростір у всьому просторі повідомлень. Підказка: </w:t>
      </w:r>
      <w:r w:rsidRPr="00297551">
        <w:rPr>
          <w:position w:val="-14"/>
        </w:rPr>
        <w:object w:dxaOrig="2040" w:dyaOrig="420" w14:anchorId="529DED48">
          <v:shape id="_x0000_i1032" type="#_x0000_t75" style="width:102pt;height:21.45pt" o:ole="">
            <v:imagedata r:id="rId19" o:title=""/>
          </v:shape>
          <o:OLEObject Type="Embed" ProgID="Equation.DSMT4" ShapeID="_x0000_i1032" DrawAspect="Content" ObjectID="_1821261626" r:id="rId20"/>
        </w:object>
      </w:r>
      <w:r w:rsidRPr="00297551">
        <w:t>.</w:t>
      </w:r>
    </w:p>
    <w:p w14:paraId="70AF3258" w14:textId="77777777" w:rsidR="001E4843" w:rsidRPr="00297551" w:rsidRDefault="001E4843" w:rsidP="001E4843">
      <w:pPr>
        <w:numPr>
          <w:ilvl w:val="0"/>
          <w:numId w:val="1"/>
        </w:numPr>
        <w:tabs>
          <w:tab w:val="left" w:pos="1148"/>
        </w:tabs>
        <w:suppressAutoHyphens/>
        <w:spacing w:after="0" w:line="288" w:lineRule="auto"/>
        <w:ind w:left="0" w:firstLine="709"/>
        <w:contextualSpacing/>
        <w:jc w:val="both"/>
        <w:rPr>
          <w:spacing w:val="-6"/>
        </w:rPr>
      </w:pPr>
      <w:r w:rsidRPr="00297551">
        <w:rPr>
          <w:spacing w:val="-6"/>
        </w:rPr>
        <w:t xml:space="preserve">Чи є шифр </w:t>
      </w:r>
      <w:proofErr w:type="spellStart"/>
      <w:r w:rsidRPr="00297551">
        <w:rPr>
          <w:spacing w:val="-6"/>
        </w:rPr>
        <w:t>Вернама</w:t>
      </w:r>
      <w:proofErr w:type="spellEnd"/>
      <w:r w:rsidRPr="00297551">
        <w:rPr>
          <w:spacing w:val="-6"/>
        </w:rPr>
        <w:t xml:space="preserve"> шифром підстановки? Він </w:t>
      </w:r>
      <w:proofErr w:type="spellStart"/>
      <w:r w:rsidRPr="00297551">
        <w:rPr>
          <w:spacing w:val="-6"/>
        </w:rPr>
        <w:t>моно</w:t>
      </w:r>
      <w:proofErr w:type="spellEnd"/>
      <w:r w:rsidRPr="00297551">
        <w:rPr>
          <w:spacing w:val="-6"/>
        </w:rPr>
        <w:t xml:space="preserve">- чи </w:t>
      </w:r>
      <w:proofErr w:type="spellStart"/>
      <w:r w:rsidRPr="00297551">
        <w:rPr>
          <w:spacing w:val="-6"/>
        </w:rPr>
        <w:t>поліалфавітний</w:t>
      </w:r>
      <w:proofErr w:type="spellEnd"/>
      <w:r w:rsidRPr="00297551">
        <w:rPr>
          <w:spacing w:val="-6"/>
        </w:rPr>
        <w:t>?</w:t>
      </w:r>
    </w:p>
    <w:p w14:paraId="0C2B3DED" w14:textId="77777777" w:rsidR="001E4843" w:rsidRPr="00297551" w:rsidRDefault="001E4843" w:rsidP="001E4843">
      <w:pPr>
        <w:numPr>
          <w:ilvl w:val="0"/>
          <w:numId w:val="1"/>
        </w:numPr>
        <w:tabs>
          <w:tab w:val="left" w:pos="1148"/>
        </w:tabs>
        <w:suppressAutoHyphens/>
        <w:spacing w:after="0" w:line="288" w:lineRule="auto"/>
        <w:ind w:left="0" w:firstLine="709"/>
        <w:contextualSpacing/>
        <w:jc w:val="both"/>
      </w:pPr>
      <w:r w:rsidRPr="00297551">
        <w:t xml:space="preserve">У чому полягає розходження між шифром </w:t>
      </w:r>
      <w:proofErr w:type="spellStart"/>
      <w:r w:rsidRPr="00297551">
        <w:t>Вернама</w:t>
      </w:r>
      <w:proofErr w:type="spellEnd"/>
      <w:r w:rsidRPr="00297551">
        <w:t xml:space="preserve"> й одноразовим блокнотом?</w:t>
      </w:r>
    </w:p>
    <w:p w14:paraId="71F36C8F" w14:textId="77777777" w:rsidR="001E4843" w:rsidRPr="00297551" w:rsidRDefault="001E4843" w:rsidP="001E4843">
      <w:pPr>
        <w:numPr>
          <w:ilvl w:val="0"/>
          <w:numId w:val="1"/>
        </w:numPr>
        <w:tabs>
          <w:tab w:val="left" w:pos="1148"/>
        </w:tabs>
        <w:suppressAutoHyphens/>
        <w:spacing w:after="0" w:line="288" w:lineRule="auto"/>
        <w:ind w:left="0" w:firstLine="709"/>
        <w:contextualSpacing/>
        <w:jc w:val="both"/>
      </w:pPr>
      <w:r w:rsidRPr="00297551">
        <w:t>Чому метод одноразового блокнота абсолютно захищений від злому?</w:t>
      </w:r>
    </w:p>
    <w:p w14:paraId="2298A462" w14:textId="77777777" w:rsidR="001E4843" w:rsidRPr="00297551" w:rsidRDefault="001E4843" w:rsidP="001E4843">
      <w:pPr>
        <w:numPr>
          <w:ilvl w:val="0"/>
          <w:numId w:val="1"/>
        </w:numPr>
        <w:tabs>
          <w:tab w:val="left" w:pos="1148"/>
        </w:tabs>
        <w:suppressAutoHyphens/>
        <w:spacing w:after="0" w:line="288" w:lineRule="auto"/>
        <w:ind w:left="0" w:firstLine="709"/>
        <w:contextualSpacing/>
        <w:jc w:val="both"/>
      </w:pPr>
      <w:r w:rsidRPr="00297551">
        <w:t xml:space="preserve">Шифр зсуву становить абсолютно стійку схему, оскільки він використовує одноразовий ключ, причому розмір ключа збігається з розміром повідомлення. Чи можна вважати шифр зсуву абсолютно стійким, якщо він </w:t>
      </w:r>
      <w:r w:rsidRPr="00297551">
        <w:br/>
        <w:t xml:space="preserve">не використовує операції </w:t>
      </w:r>
      <w:proofErr w:type="spellStart"/>
      <w:r w:rsidRPr="00297551">
        <w:t>модулярної</w:t>
      </w:r>
      <w:proofErr w:type="spellEnd"/>
      <w:r w:rsidRPr="00297551">
        <w:t xml:space="preserve"> арифметики?</w:t>
      </w:r>
    </w:p>
    <w:p w14:paraId="54E715F2" w14:textId="77777777" w:rsidR="001E4843" w:rsidRPr="00297551" w:rsidRDefault="001E4843" w:rsidP="001E4843">
      <w:pPr>
        <w:numPr>
          <w:ilvl w:val="0"/>
          <w:numId w:val="1"/>
        </w:numPr>
        <w:tabs>
          <w:tab w:val="left" w:pos="1148"/>
        </w:tabs>
        <w:suppressAutoHyphens/>
        <w:spacing w:after="0" w:line="288" w:lineRule="auto"/>
        <w:ind w:left="0" w:firstLine="709"/>
        <w:contextualSpacing/>
        <w:jc w:val="both"/>
      </w:pPr>
      <w:r w:rsidRPr="00297551">
        <w:lastRenderedPageBreak/>
        <w:t xml:space="preserve">Чому прості шифри підстановки або перестановки, незважаючи на їхню уразливість для частотного аналізу, як і раніше широко застосовуються </w:t>
      </w:r>
      <w:r w:rsidRPr="00297551">
        <w:br/>
        <w:t>в сучасних алгоритмах шифрування й криптографічних протоколах?</w:t>
      </w:r>
    </w:p>
    <w:p w14:paraId="4041D6A8" w14:textId="77777777" w:rsidR="001E4843" w:rsidRPr="00297551" w:rsidRDefault="001E4843" w:rsidP="001E4843">
      <w:pPr>
        <w:numPr>
          <w:ilvl w:val="0"/>
          <w:numId w:val="1"/>
        </w:numPr>
        <w:tabs>
          <w:tab w:val="left" w:pos="1148"/>
        </w:tabs>
        <w:suppressAutoHyphens/>
        <w:spacing w:after="0" w:line="288" w:lineRule="auto"/>
        <w:ind w:left="0" w:firstLine="709"/>
        <w:contextualSpacing/>
        <w:jc w:val="both"/>
      </w:pPr>
      <w:r w:rsidRPr="00297551">
        <w:t xml:space="preserve">Сучасні шифри часто становлять комбінацію декількох класичних шифрів. Укажіть, в яких місцях алгоритмів DES і AES застосовуються: </w:t>
      </w:r>
      <w:r w:rsidRPr="00297551">
        <w:br/>
        <w:t xml:space="preserve">а) шифри підстановки; б) шифри перестановки; в) шифр </w:t>
      </w:r>
      <w:proofErr w:type="spellStart"/>
      <w:r w:rsidRPr="00297551">
        <w:t>Вернама</w:t>
      </w:r>
      <w:proofErr w:type="spellEnd"/>
      <w:r w:rsidRPr="00297551">
        <w:t>.</w:t>
      </w:r>
    </w:p>
    <w:p w14:paraId="38D4BA88" w14:textId="77777777" w:rsidR="001E4843" w:rsidRPr="00297551" w:rsidRDefault="001E4843" w:rsidP="001E4843">
      <w:pPr>
        <w:numPr>
          <w:ilvl w:val="0"/>
          <w:numId w:val="1"/>
        </w:numPr>
        <w:tabs>
          <w:tab w:val="left" w:pos="1148"/>
        </w:tabs>
        <w:suppressAutoHyphens/>
        <w:spacing w:after="0" w:line="288" w:lineRule="auto"/>
        <w:ind w:left="0" w:firstLine="709"/>
        <w:contextualSpacing/>
        <w:jc w:val="both"/>
      </w:pPr>
      <w:r w:rsidRPr="00297551">
        <w:t xml:space="preserve">Чому алгоритм AES вважається дуже ефективним? </w:t>
      </w:r>
    </w:p>
    <w:p w14:paraId="5404C288" w14:textId="77777777" w:rsidR="001E4843" w:rsidRPr="00297551" w:rsidRDefault="001E4843" w:rsidP="001E4843">
      <w:pPr>
        <w:numPr>
          <w:ilvl w:val="0"/>
          <w:numId w:val="1"/>
        </w:numPr>
        <w:tabs>
          <w:tab w:val="left" w:pos="1148"/>
        </w:tabs>
        <w:suppressAutoHyphens/>
        <w:spacing w:after="0" w:line="288" w:lineRule="auto"/>
        <w:ind w:left="0" w:firstLine="709"/>
        <w:contextualSpacing/>
        <w:jc w:val="both"/>
      </w:pPr>
      <w:r w:rsidRPr="00297551">
        <w:t xml:space="preserve">Як реалізувати множення в кінцевому полі </w:t>
      </w:r>
      <w:r w:rsidRPr="00297551">
        <w:rPr>
          <w:position w:val="-14"/>
        </w:rPr>
        <w:object w:dxaOrig="340" w:dyaOrig="380" w14:anchorId="0FA4CC5C">
          <v:shape id="_x0000_i1033" type="#_x0000_t75" style="width:16.7pt;height:19.7pt" o:ole="" o:preferrelative="f">
            <v:imagedata r:id="rId21" o:title=""/>
            <o:lock v:ext="edit" aspectratio="f"/>
          </v:shape>
          <o:OLEObject Type="Embed" ProgID="Equation.3" ShapeID="_x0000_i1033" DrawAspect="Content" ObjectID="_1821261627" r:id="rId22"/>
        </w:object>
      </w:r>
      <w:r w:rsidRPr="00297551">
        <w:t xml:space="preserve"> в алгоритмі AES?</w:t>
      </w:r>
    </w:p>
    <w:p w14:paraId="55A7AE0D" w14:textId="77777777" w:rsidR="001E4843" w:rsidRPr="00297551" w:rsidRDefault="001E4843" w:rsidP="001E4843">
      <w:pPr>
        <w:numPr>
          <w:ilvl w:val="0"/>
          <w:numId w:val="1"/>
        </w:numPr>
        <w:tabs>
          <w:tab w:val="left" w:pos="1148"/>
        </w:tabs>
        <w:suppressAutoHyphens/>
        <w:spacing w:after="0" w:line="288" w:lineRule="auto"/>
        <w:ind w:left="0" w:firstLine="709"/>
        <w:contextualSpacing/>
        <w:jc w:val="both"/>
      </w:pPr>
      <w:r w:rsidRPr="00297551">
        <w:t xml:space="preserve">Припустимо, що в режимі зчеплення блоків </w:t>
      </w:r>
      <w:proofErr w:type="spellStart"/>
      <w:r w:rsidRPr="00297551">
        <w:t>шифрованного</w:t>
      </w:r>
      <w:proofErr w:type="spellEnd"/>
      <w:r w:rsidRPr="00297551">
        <w:t xml:space="preserve"> тексту (СВС) у результаті розшифрування отримано «правильно доповнений текст». Чи можна стверджувати, що в переданому вихідному тексті збережена цілісність даних?</w:t>
      </w:r>
    </w:p>
    <w:p w14:paraId="1CCD0FFA" w14:textId="77777777" w:rsidR="001E4843" w:rsidRPr="00297551" w:rsidRDefault="001E4843" w:rsidP="001E4843">
      <w:pPr>
        <w:numPr>
          <w:ilvl w:val="0"/>
          <w:numId w:val="1"/>
        </w:numPr>
        <w:tabs>
          <w:tab w:val="left" w:pos="1148"/>
        </w:tabs>
        <w:suppressAutoHyphens/>
        <w:spacing w:after="0" w:line="288" w:lineRule="auto"/>
        <w:ind w:left="0" w:firstLine="709"/>
        <w:contextualSpacing/>
        <w:jc w:val="both"/>
      </w:pPr>
      <w:r w:rsidRPr="00297551">
        <w:t>Які вимоги було висунуто до алгоритму RIJNDAEL?</w:t>
      </w:r>
    </w:p>
    <w:p w14:paraId="01EAA8D7" w14:textId="77777777" w:rsidR="001E4843" w:rsidRPr="00297551" w:rsidRDefault="001E4843" w:rsidP="001E4843">
      <w:pPr>
        <w:numPr>
          <w:ilvl w:val="0"/>
          <w:numId w:val="1"/>
        </w:numPr>
        <w:tabs>
          <w:tab w:val="left" w:pos="1148"/>
        </w:tabs>
        <w:suppressAutoHyphens/>
        <w:spacing w:after="0" w:line="288" w:lineRule="auto"/>
        <w:ind w:left="0" w:firstLine="709"/>
        <w:contextualSpacing/>
        <w:jc w:val="both"/>
      </w:pPr>
      <w:r w:rsidRPr="00297551">
        <w:t xml:space="preserve">Сутність принципу розгортання ключів. </w:t>
      </w:r>
    </w:p>
    <w:p w14:paraId="225BEA5E" w14:textId="77777777" w:rsidR="001E4843" w:rsidRPr="00297551" w:rsidRDefault="001E4843" w:rsidP="001E4843">
      <w:pPr>
        <w:numPr>
          <w:ilvl w:val="0"/>
          <w:numId w:val="1"/>
        </w:numPr>
        <w:tabs>
          <w:tab w:val="left" w:pos="1148"/>
        </w:tabs>
        <w:suppressAutoHyphens/>
        <w:spacing w:after="0" w:line="288" w:lineRule="auto"/>
        <w:ind w:left="0" w:firstLine="709"/>
        <w:contextualSpacing/>
        <w:jc w:val="both"/>
      </w:pPr>
      <w:r w:rsidRPr="00297551">
        <w:t>Скільки циклових ключів є в RIJNDAEL?</w:t>
      </w:r>
    </w:p>
    <w:p w14:paraId="3B3ADCB6" w14:textId="77777777" w:rsidR="001E4843" w:rsidRPr="00297551" w:rsidRDefault="001E4843" w:rsidP="001E4843">
      <w:pPr>
        <w:numPr>
          <w:ilvl w:val="0"/>
          <w:numId w:val="1"/>
        </w:numPr>
        <w:tabs>
          <w:tab w:val="left" w:pos="1148"/>
        </w:tabs>
        <w:suppressAutoHyphens/>
        <w:spacing w:after="0" w:line="288" w:lineRule="auto"/>
        <w:ind w:left="0" w:firstLine="709"/>
        <w:contextualSpacing/>
        <w:jc w:val="both"/>
      </w:pPr>
      <w:r w:rsidRPr="00297551">
        <w:t>Скільки режимів роботи має алгоритм RIJNDAEL?</w:t>
      </w:r>
    </w:p>
    <w:p w14:paraId="5C320450" w14:textId="77777777" w:rsidR="001E4843" w:rsidRPr="00297551" w:rsidRDefault="001E4843" w:rsidP="001E4843">
      <w:pPr>
        <w:numPr>
          <w:ilvl w:val="0"/>
          <w:numId w:val="1"/>
        </w:numPr>
        <w:tabs>
          <w:tab w:val="left" w:pos="1148"/>
        </w:tabs>
        <w:suppressAutoHyphens/>
        <w:spacing w:after="0" w:line="288" w:lineRule="auto"/>
        <w:ind w:left="0" w:firstLine="709"/>
        <w:contextualSpacing/>
        <w:jc w:val="both"/>
      </w:pPr>
      <w:r w:rsidRPr="00297551">
        <w:t xml:space="preserve">В чому полягає алгоритм </w:t>
      </w:r>
      <w:proofErr w:type="spellStart"/>
      <w:r w:rsidRPr="00297551">
        <w:t>зашифрування</w:t>
      </w:r>
      <w:proofErr w:type="spellEnd"/>
      <w:r w:rsidRPr="00297551">
        <w:t xml:space="preserve"> в RIJNDAEL?</w:t>
      </w:r>
    </w:p>
    <w:p w14:paraId="05DC54DF" w14:textId="77777777" w:rsidR="001E4843" w:rsidRPr="00297551" w:rsidRDefault="001E4843" w:rsidP="001E4843">
      <w:pPr>
        <w:numPr>
          <w:ilvl w:val="0"/>
          <w:numId w:val="1"/>
        </w:numPr>
        <w:tabs>
          <w:tab w:val="left" w:pos="1148"/>
        </w:tabs>
        <w:suppressAutoHyphens/>
        <w:spacing w:after="0" w:line="288" w:lineRule="auto"/>
        <w:ind w:left="0" w:firstLine="709"/>
        <w:contextualSpacing/>
        <w:jc w:val="both"/>
      </w:pPr>
      <w:r w:rsidRPr="00297551">
        <w:t xml:space="preserve">Навести приклад блокового </w:t>
      </w:r>
      <w:proofErr w:type="spellStart"/>
      <w:r w:rsidRPr="00297551">
        <w:t>криптоалгоритму</w:t>
      </w:r>
      <w:proofErr w:type="spellEnd"/>
      <w:r w:rsidRPr="00297551">
        <w:t xml:space="preserve"> типу </w:t>
      </w:r>
      <w:proofErr w:type="spellStart"/>
      <w:r w:rsidRPr="00297551">
        <w:t>зашифрування</w:t>
      </w:r>
      <w:proofErr w:type="spellEnd"/>
      <w:r w:rsidRPr="00297551">
        <w:t>.</w:t>
      </w:r>
    </w:p>
    <w:p w14:paraId="70B0A063" w14:textId="77777777" w:rsidR="001E4843" w:rsidRPr="00297551" w:rsidRDefault="001E4843" w:rsidP="001E4843">
      <w:pPr>
        <w:numPr>
          <w:ilvl w:val="0"/>
          <w:numId w:val="1"/>
        </w:numPr>
        <w:tabs>
          <w:tab w:val="left" w:pos="1148"/>
        </w:tabs>
        <w:suppressAutoHyphens/>
        <w:spacing w:after="0" w:line="288" w:lineRule="auto"/>
        <w:ind w:left="0" w:firstLine="709"/>
        <w:contextualSpacing/>
        <w:jc w:val="both"/>
      </w:pPr>
      <w:r w:rsidRPr="00297551">
        <w:t>Які табличні перетворення здійснюються в RIJNDAEL?</w:t>
      </w:r>
    </w:p>
    <w:p w14:paraId="4305EAB4" w14:textId="77777777" w:rsidR="001E4843" w:rsidRPr="00297551" w:rsidRDefault="001E4843" w:rsidP="001E4843">
      <w:pPr>
        <w:numPr>
          <w:ilvl w:val="0"/>
          <w:numId w:val="1"/>
        </w:numPr>
        <w:tabs>
          <w:tab w:val="left" w:pos="1148"/>
        </w:tabs>
        <w:suppressAutoHyphens/>
        <w:spacing w:after="0" w:line="288" w:lineRule="auto"/>
        <w:ind w:left="0" w:firstLine="709"/>
        <w:contextualSpacing/>
        <w:jc w:val="both"/>
      </w:pPr>
      <w:r w:rsidRPr="00297551">
        <w:t xml:space="preserve">Перетворення </w:t>
      </w:r>
      <w:proofErr w:type="spellStart"/>
      <w:r w:rsidRPr="00297551">
        <w:t>bytesub</w:t>
      </w:r>
      <w:proofErr w:type="spellEnd"/>
      <w:r w:rsidRPr="00297551">
        <w:t xml:space="preserve"> та його сутність.</w:t>
      </w:r>
    </w:p>
    <w:p w14:paraId="5509D53B" w14:textId="77777777" w:rsidR="001E4843" w:rsidRPr="00297551" w:rsidRDefault="001E4843" w:rsidP="001E4843">
      <w:pPr>
        <w:numPr>
          <w:ilvl w:val="0"/>
          <w:numId w:val="1"/>
        </w:numPr>
        <w:tabs>
          <w:tab w:val="left" w:pos="1148"/>
        </w:tabs>
        <w:suppressAutoHyphens/>
        <w:spacing w:after="0" w:line="288" w:lineRule="auto"/>
        <w:ind w:left="0" w:firstLine="709"/>
        <w:contextualSpacing/>
        <w:jc w:val="both"/>
      </w:pPr>
      <w:r w:rsidRPr="00297551">
        <w:t xml:space="preserve">Перетворення </w:t>
      </w:r>
      <w:proofErr w:type="spellStart"/>
      <w:r w:rsidRPr="00297551">
        <w:t>shiftrow</w:t>
      </w:r>
      <w:proofErr w:type="spellEnd"/>
      <w:r w:rsidRPr="00297551">
        <w:t xml:space="preserve"> та його сутність.</w:t>
      </w:r>
    </w:p>
    <w:p w14:paraId="75460A1A" w14:textId="77777777" w:rsidR="001E4843" w:rsidRPr="00297551" w:rsidRDefault="001E4843" w:rsidP="001E4843">
      <w:pPr>
        <w:numPr>
          <w:ilvl w:val="0"/>
          <w:numId w:val="1"/>
        </w:numPr>
        <w:tabs>
          <w:tab w:val="left" w:pos="1148"/>
        </w:tabs>
        <w:suppressAutoHyphens/>
        <w:spacing w:after="0" w:line="288" w:lineRule="auto"/>
        <w:ind w:left="0" w:firstLine="709"/>
        <w:contextualSpacing/>
        <w:jc w:val="both"/>
      </w:pPr>
      <w:r w:rsidRPr="00297551">
        <w:t xml:space="preserve">Перетворення </w:t>
      </w:r>
      <w:proofErr w:type="spellStart"/>
      <w:r w:rsidRPr="00297551">
        <w:t>mixcolumn</w:t>
      </w:r>
      <w:proofErr w:type="spellEnd"/>
      <w:r w:rsidRPr="00297551">
        <w:t xml:space="preserve"> та його особливості.</w:t>
      </w:r>
    </w:p>
    <w:p w14:paraId="1AFE8733" w14:textId="77777777" w:rsidR="001E4843" w:rsidRPr="00297551" w:rsidRDefault="001E4843" w:rsidP="001E4843">
      <w:pPr>
        <w:numPr>
          <w:ilvl w:val="0"/>
          <w:numId w:val="1"/>
        </w:numPr>
        <w:tabs>
          <w:tab w:val="left" w:pos="1148"/>
        </w:tabs>
        <w:suppressAutoHyphens/>
        <w:spacing w:after="0" w:line="288" w:lineRule="auto"/>
        <w:ind w:left="0" w:firstLine="709"/>
        <w:contextualSpacing/>
        <w:jc w:val="both"/>
      </w:pPr>
      <w:r w:rsidRPr="00297551">
        <w:t xml:space="preserve">Що таке </w:t>
      </w:r>
      <w:proofErr w:type="spellStart"/>
      <w:r w:rsidRPr="00297551">
        <w:t>інволютивні</w:t>
      </w:r>
      <w:proofErr w:type="spellEnd"/>
      <w:r w:rsidRPr="00297551">
        <w:t xml:space="preserve"> шифри? Чи є RIJNDAEL </w:t>
      </w:r>
      <w:proofErr w:type="spellStart"/>
      <w:r w:rsidRPr="00297551">
        <w:t>інволютивним</w:t>
      </w:r>
      <w:proofErr w:type="spellEnd"/>
      <w:r w:rsidRPr="00297551">
        <w:t>?</w:t>
      </w:r>
    </w:p>
    <w:p w14:paraId="31957DD4" w14:textId="77777777" w:rsidR="001E4843" w:rsidRPr="00297551" w:rsidRDefault="001E4843" w:rsidP="001E4843">
      <w:pPr>
        <w:numPr>
          <w:ilvl w:val="0"/>
          <w:numId w:val="1"/>
        </w:numPr>
        <w:tabs>
          <w:tab w:val="left" w:pos="1148"/>
        </w:tabs>
        <w:suppressAutoHyphens/>
        <w:spacing w:after="0" w:line="288" w:lineRule="auto"/>
        <w:ind w:left="0" w:firstLine="709"/>
        <w:contextualSpacing/>
        <w:jc w:val="both"/>
      </w:pPr>
      <w:r w:rsidRPr="00297551">
        <w:t xml:space="preserve">Навести приклад блокового </w:t>
      </w:r>
      <w:proofErr w:type="spellStart"/>
      <w:r w:rsidRPr="00297551">
        <w:t>криптоалгоритму</w:t>
      </w:r>
      <w:proofErr w:type="spellEnd"/>
      <w:r w:rsidRPr="00297551">
        <w:t xml:space="preserve"> типу розшифрування.</w:t>
      </w:r>
    </w:p>
    <w:p w14:paraId="4F0900BC" w14:textId="77777777" w:rsidR="001E4843" w:rsidRPr="00297551" w:rsidRDefault="001E4843" w:rsidP="001E4843">
      <w:pPr>
        <w:numPr>
          <w:ilvl w:val="0"/>
          <w:numId w:val="1"/>
        </w:numPr>
        <w:tabs>
          <w:tab w:val="left" w:pos="1148"/>
        </w:tabs>
        <w:suppressAutoHyphens/>
        <w:spacing w:after="0" w:line="288" w:lineRule="auto"/>
        <w:ind w:left="0" w:firstLine="709"/>
        <w:contextualSpacing/>
        <w:jc w:val="both"/>
      </w:pPr>
      <w:r w:rsidRPr="00297551">
        <w:t>Дайте визначення афінного перетворення.</w:t>
      </w:r>
    </w:p>
    <w:p w14:paraId="276E1A85" w14:textId="77777777" w:rsidR="001E4843" w:rsidRPr="00297551" w:rsidRDefault="001E4843" w:rsidP="001E4843">
      <w:pPr>
        <w:numPr>
          <w:ilvl w:val="0"/>
          <w:numId w:val="1"/>
        </w:numPr>
        <w:tabs>
          <w:tab w:val="left" w:pos="1148"/>
        </w:tabs>
        <w:suppressAutoHyphens/>
        <w:spacing w:after="0" w:line="288" w:lineRule="auto"/>
        <w:ind w:left="0" w:firstLine="709"/>
        <w:contextualSpacing/>
        <w:jc w:val="both"/>
      </w:pPr>
      <w:r w:rsidRPr="00297551">
        <w:t>Скільки режимів роботи має алгоритм ГОСТ-28147-89?</w:t>
      </w:r>
    </w:p>
    <w:p w14:paraId="45FC1B36" w14:textId="77777777" w:rsidR="001E4843" w:rsidRPr="00297551" w:rsidRDefault="001E4843" w:rsidP="001E4843">
      <w:pPr>
        <w:numPr>
          <w:ilvl w:val="0"/>
          <w:numId w:val="1"/>
        </w:numPr>
        <w:tabs>
          <w:tab w:val="left" w:pos="1148"/>
        </w:tabs>
        <w:suppressAutoHyphens/>
        <w:spacing w:after="0" w:line="288" w:lineRule="auto"/>
        <w:ind w:left="0" w:firstLine="709"/>
        <w:contextualSpacing/>
        <w:jc w:val="both"/>
      </w:pPr>
      <w:r w:rsidRPr="00297551">
        <w:t>Сформулюйте вимоги до ключа (блоку) заміни, що використовується в ГОСТ-28147-89.</w:t>
      </w:r>
    </w:p>
    <w:p w14:paraId="73ACB79D" w14:textId="77777777" w:rsidR="001E4843" w:rsidRPr="00297551" w:rsidRDefault="001E4843" w:rsidP="001E4843">
      <w:pPr>
        <w:numPr>
          <w:ilvl w:val="0"/>
          <w:numId w:val="1"/>
        </w:numPr>
        <w:tabs>
          <w:tab w:val="left" w:pos="1148"/>
        </w:tabs>
        <w:suppressAutoHyphens/>
        <w:spacing w:after="0" w:line="288" w:lineRule="auto"/>
        <w:ind w:left="0" w:firstLine="709"/>
        <w:contextualSpacing/>
        <w:jc w:val="both"/>
      </w:pPr>
      <w:r w:rsidRPr="00297551">
        <w:t>Порівняйте шифр RIJNDAEL та ГОСТ-28147-89, назвіть основні відмінності.</w:t>
      </w:r>
    </w:p>
    <w:p w14:paraId="440CE970" w14:textId="77777777" w:rsidR="001E4843" w:rsidRPr="00297551" w:rsidRDefault="001E4843" w:rsidP="001E4843">
      <w:pPr>
        <w:numPr>
          <w:ilvl w:val="0"/>
          <w:numId w:val="1"/>
        </w:numPr>
        <w:tabs>
          <w:tab w:val="left" w:pos="1148"/>
        </w:tabs>
        <w:suppressAutoHyphens/>
        <w:spacing w:after="0" w:line="288" w:lineRule="auto"/>
        <w:ind w:left="0" w:firstLine="709"/>
        <w:contextualSpacing/>
        <w:jc w:val="both"/>
      </w:pPr>
      <w:r w:rsidRPr="00297551">
        <w:t xml:space="preserve">Як можна оцінити властивості послідовності за </w:t>
      </w:r>
      <w:r w:rsidRPr="00297551">
        <w:rPr>
          <w:position w:val="-6"/>
        </w:rPr>
        <w:object w:dxaOrig="220" w:dyaOrig="240" w14:anchorId="404099CC">
          <v:shape id="_x0000_i1034" type="#_x0000_t75" style="width:10.3pt;height:12pt" o:ole="" o:preferrelative="f">
            <v:imagedata r:id="rId23" o:title=""/>
            <o:lock v:ext="edit" aspectratio="f"/>
          </v:shape>
          <o:OLEObject Type="Embed" ProgID="Equation.DSMT4" ShapeID="_x0000_i1034" DrawAspect="Content" ObjectID="_1821261628" r:id="rId24"/>
        </w:object>
      </w:r>
      <w:r w:rsidRPr="00297551">
        <w:t>-м алфавітом?</w:t>
      </w:r>
    </w:p>
    <w:p w14:paraId="3E643AA4" w14:textId="77777777" w:rsidR="001E4843" w:rsidRPr="00297551" w:rsidRDefault="001E4843" w:rsidP="001E4843">
      <w:pPr>
        <w:numPr>
          <w:ilvl w:val="0"/>
          <w:numId w:val="1"/>
        </w:numPr>
        <w:tabs>
          <w:tab w:val="left" w:pos="1148"/>
        </w:tabs>
        <w:suppressAutoHyphens/>
        <w:spacing w:after="0" w:line="288" w:lineRule="auto"/>
        <w:ind w:left="0" w:firstLine="709"/>
        <w:contextualSpacing/>
        <w:jc w:val="both"/>
      </w:pPr>
      <w:r w:rsidRPr="00297551">
        <w:t>Які вимоги висуваються до ключа заміни (рядка), що забезпечує одноразову підстановку 4 біти в 4 біти?</w:t>
      </w:r>
    </w:p>
    <w:p w14:paraId="262A6DF6" w14:textId="77777777" w:rsidR="001E4843" w:rsidRPr="00297551" w:rsidRDefault="001E4843" w:rsidP="001E4843">
      <w:pPr>
        <w:numPr>
          <w:ilvl w:val="0"/>
          <w:numId w:val="1"/>
        </w:numPr>
        <w:tabs>
          <w:tab w:val="left" w:pos="1148"/>
        </w:tabs>
        <w:suppressAutoHyphens/>
        <w:spacing w:after="0" w:line="288" w:lineRule="auto"/>
        <w:ind w:left="0" w:firstLine="709"/>
        <w:contextualSpacing/>
        <w:jc w:val="both"/>
      </w:pPr>
      <w:r w:rsidRPr="00297551">
        <w:t xml:space="preserve">Як можна визначити кількість інверсій підстановки ступеню </w:t>
      </w:r>
      <w:r w:rsidRPr="00297551">
        <w:rPr>
          <w:position w:val="-6"/>
        </w:rPr>
        <w:object w:dxaOrig="220" w:dyaOrig="240" w14:anchorId="0958FFAE">
          <v:shape id="_x0000_i1035" type="#_x0000_t75" style="width:10.3pt;height:12pt" o:ole="" o:preferrelative="f">
            <v:imagedata r:id="rId25" o:title=""/>
            <o:lock v:ext="edit" aspectratio="f"/>
          </v:shape>
          <o:OLEObject Type="Embed" ProgID="Equation.DSMT4" ShapeID="_x0000_i1035" DrawAspect="Content" ObjectID="_1821261629" r:id="rId26"/>
        </w:object>
      </w:r>
      <w:r w:rsidRPr="00297551">
        <w:t>?</w:t>
      </w:r>
    </w:p>
    <w:p w14:paraId="44C93BAD" w14:textId="77777777" w:rsidR="001E4843" w:rsidRPr="00297551" w:rsidRDefault="001E4843" w:rsidP="001E4843">
      <w:pPr>
        <w:numPr>
          <w:ilvl w:val="0"/>
          <w:numId w:val="1"/>
        </w:numPr>
        <w:tabs>
          <w:tab w:val="left" w:pos="1148"/>
        </w:tabs>
        <w:suppressAutoHyphens/>
        <w:spacing w:after="0" w:line="288" w:lineRule="auto"/>
        <w:ind w:left="0" w:firstLine="709"/>
        <w:contextualSpacing/>
        <w:jc w:val="both"/>
      </w:pPr>
      <w:r w:rsidRPr="00297551">
        <w:t xml:space="preserve">Як можна визначити кількість циклів підстановки ступеню </w:t>
      </w:r>
      <w:r w:rsidRPr="00297551">
        <w:rPr>
          <w:position w:val="-6"/>
        </w:rPr>
        <w:object w:dxaOrig="220" w:dyaOrig="240" w14:anchorId="36555E26">
          <v:shape id="_x0000_i1036" type="#_x0000_t75" style="width:10.3pt;height:12pt" o:ole="" o:preferrelative="f">
            <v:imagedata r:id="rId27" o:title=""/>
            <o:lock v:ext="edit" aspectratio="f"/>
          </v:shape>
          <o:OLEObject Type="Embed" ProgID="Equation.DSMT4" ShapeID="_x0000_i1036" DrawAspect="Content" ObjectID="_1821261630" r:id="rId28"/>
        </w:object>
      </w:r>
      <w:r w:rsidRPr="00297551">
        <w:t>?</w:t>
      </w:r>
    </w:p>
    <w:p w14:paraId="7703365C" w14:textId="77777777" w:rsidR="001E4843" w:rsidRPr="00297551" w:rsidRDefault="001E4843" w:rsidP="001E4843">
      <w:pPr>
        <w:numPr>
          <w:ilvl w:val="0"/>
          <w:numId w:val="1"/>
        </w:numPr>
        <w:tabs>
          <w:tab w:val="left" w:pos="1148"/>
        </w:tabs>
        <w:suppressAutoHyphens/>
        <w:spacing w:after="0" w:line="288" w:lineRule="auto"/>
        <w:ind w:left="0" w:firstLine="709"/>
        <w:contextualSpacing/>
        <w:jc w:val="both"/>
      </w:pPr>
      <w:r w:rsidRPr="00297551">
        <w:t xml:space="preserve">Як можна визначити кількість збільшень підстановки ступеню </w:t>
      </w:r>
      <w:r w:rsidRPr="00297551">
        <w:rPr>
          <w:position w:val="-6"/>
        </w:rPr>
        <w:object w:dxaOrig="220" w:dyaOrig="240" w14:anchorId="0409AA88">
          <v:shape id="_x0000_i1037" type="#_x0000_t75" style="width:10.3pt;height:12pt" o:ole="" o:preferrelative="f">
            <v:imagedata r:id="rId29" o:title=""/>
            <o:lock v:ext="edit" aspectratio="f"/>
          </v:shape>
          <o:OLEObject Type="Embed" ProgID="Equation.DSMT4" ShapeID="_x0000_i1037" DrawAspect="Content" ObjectID="_1821261631" r:id="rId30"/>
        </w:object>
      </w:r>
      <w:r w:rsidRPr="00297551">
        <w:t>?</w:t>
      </w:r>
    </w:p>
    <w:p w14:paraId="51495172" w14:textId="77777777" w:rsidR="001E4843" w:rsidRPr="00297551" w:rsidRDefault="001E4843" w:rsidP="001E4843">
      <w:pPr>
        <w:numPr>
          <w:ilvl w:val="0"/>
          <w:numId w:val="1"/>
        </w:numPr>
        <w:tabs>
          <w:tab w:val="left" w:pos="1148"/>
        </w:tabs>
        <w:suppressAutoHyphens/>
        <w:spacing w:after="0" w:line="288" w:lineRule="auto"/>
        <w:ind w:left="0" w:firstLine="709"/>
        <w:contextualSpacing/>
        <w:jc w:val="both"/>
      </w:pPr>
      <w:r w:rsidRPr="00297551">
        <w:t xml:space="preserve">Дайте визначення </w:t>
      </w:r>
      <w:proofErr w:type="spellStart"/>
      <w:r w:rsidRPr="00297551">
        <w:t>обчислювально</w:t>
      </w:r>
      <w:proofErr w:type="spellEnd"/>
      <w:r w:rsidRPr="00297551">
        <w:t xml:space="preserve">-стійких систем. Що розуміють під відстанню єдності для безумовно- і </w:t>
      </w:r>
      <w:proofErr w:type="spellStart"/>
      <w:r w:rsidRPr="00297551">
        <w:t>обчислювально</w:t>
      </w:r>
      <w:proofErr w:type="spellEnd"/>
      <w:r w:rsidRPr="00297551">
        <w:t>-стійких криптосистем?</w:t>
      </w:r>
    </w:p>
    <w:p w14:paraId="04C65D28" w14:textId="77777777" w:rsidR="001E4843" w:rsidRPr="00297551" w:rsidRDefault="001E4843" w:rsidP="001E4843">
      <w:pPr>
        <w:numPr>
          <w:ilvl w:val="0"/>
          <w:numId w:val="1"/>
        </w:numPr>
        <w:tabs>
          <w:tab w:val="left" w:pos="1148"/>
        </w:tabs>
        <w:suppressAutoHyphens/>
        <w:spacing w:after="0" w:line="288" w:lineRule="auto"/>
        <w:ind w:left="0" w:firstLine="709"/>
        <w:contextualSpacing/>
        <w:jc w:val="both"/>
      </w:pPr>
      <w:r w:rsidRPr="00297551">
        <w:t>Дайте визначення надмірності.</w:t>
      </w:r>
    </w:p>
    <w:p w14:paraId="48F079BC" w14:textId="77777777" w:rsidR="001E4843" w:rsidRPr="00297551" w:rsidRDefault="001E4843" w:rsidP="001E4843">
      <w:pPr>
        <w:numPr>
          <w:ilvl w:val="0"/>
          <w:numId w:val="1"/>
        </w:numPr>
        <w:tabs>
          <w:tab w:val="left" w:pos="1148"/>
        </w:tabs>
        <w:suppressAutoHyphens/>
        <w:spacing w:after="0" w:line="288" w:lineRule="auto"/>
        <w:ind w:left="0" w:firstLine="709"/>
        <w:contextualSpacing/>
        <w:jc w:val="both"/>
      </w:pPr>
      <w:r w:rsidRPr="00297551">
        <w:lastRenderedPageBreak/>
        <w:t xml:space="preserve">У чому відмінність безумовно-стійких і </w:t>
      </w:r>
      <w:proofErr w:type="spellStart"/>
      <w:r w:rsidRPr="00297551">
        <w:t>обчислювально</w:t>
      </w:r>
      <w:proofErr w:type="spellEnd"/>
      <w:r w:rsidRPr="00297551">
        <w:t>-стійких криптосистем?</w:t>
      </w:r>
    </w:p>
    <w:p w14:paraId="4C7AEF99" w14:textId="77777777" w:rsidR="001E4843" w:rsidRPr="00297551" w:rsidRDefault="001E4843" w:rsidP="001E4843">
      <w:pPr>
        <w:numPr>
          <w:ilvl w:val="0"/>
          <w:numId w:val="1"/>
        </w:numPr>
        <w:tabs>
          <w:tab w:val="left" w:pos="1148"/>
        </w:tabs>
        <w:suppressAutoHyphens/>
        <w:spacing w:after="0" w:line="288" w:lineRule="auto"/>
        <w:ind w:left="0" w:firstLine="709"/>
        <w:contextualSpacing/>
        <w:jc w:val="both"/>
      </w:pPr>
      <w:r w:rsidRPr="00297551">
        <w:t>Що розуміють під структурною скритністю?</w:t>
      </w:r>
    </w:p>
    <w:p w14:paraId="2346934E" w14:textId="77777777" w:rsidR="001E4843" w:rsidRPr="00297551" w:rsidRDefault="001E4843" w:rsidP="001E4843">
      <w:pPr>
        <w:numPr>
          <w:ilvl w:val="0"/>
          <w:numId w:val="1"/>
        </w:numPr>
        <w:tabs>
          <w:tab w:val="left" w:pos="1148"/>
        </w:tabs>
        <w:suppressAutoHyphens/>
        <w:spacing w:after="0" w:line="288" w:lineRule="auto"/>
        <w:ind w:left="0" w:firstLine="709"/>
        <w:contextualSpacing/>
        <w:jc w:val="both"/>
      </w:pPr>
      <w:r w:rsidRPr="00297551">
        <w:t xml:space="preserve">Які основні показники оцінки </w:t>
      </w:r>
      <w:proofErr w:type="spellStart"/>
      <w:r w:rsidRPr="00297551">
        <w:t>криптостійкості</w:t>
      </w:r>
      <w:proofErr w:type="spellEnd"/>
      <w:r w:rsidRPr="00297551">
        <w:t>?</w:t>
      </w:r>
    </w:p>
    <w:p w14:paraId="658DDF31" w14:textId="77777777" w:rsidR="001E4843" w:rsidRPr="00297551" w:rsidRDefault="001E4843" w:rsidP="001E4843">
      <w:pPr>
        <w:numPr>
          <w:ilvl w:val="0"/>
          <w:numId w:val="1"/>
        </w:numPr>
        <w:tabs>
          <w:tab w:val="left" w:pos="1148"/>
        </w:tabs>
        <w:suppressAutoHyphens/>
        <w:spacing w:after="0" w:line="288" w:lineRule="auto"/>
        <w:ind w:left="0" w:firstLine="709"/>
        <w:contextualSpacing/>
        <w:jc w:val="both"/>
      </w:pPr>
      <w:r w:rsidRPr="00297551">
        <w:t>Що таке афінні перетворення?</w:t>
      </w:r>
    </w:p>
    <w:p w14:paraId="0EB83C10" w14:textId="77777777" w:rsidR="001E4843" w:rsidRPr="00297551" w:rsidRDefault="001E4843" w:rsidP="001E4843">
      <w:pPr>
        <w:numPr>
          <w:ilvl w:val="0"/>
          <w:numId w:val="1"/>
        </w:numPr>
        <w:tabs>
          <w:tab w:val="left" w:pos="1148"/>
        </w:tabs>
        <w:suppressAutoHyphens/>
        <w:spacing w:after="0" w:line="288" w:lineRule="auto"/>
        <w:ind w:left="0" w:firstLine="709"/>
        <w:contextualSpacing/>
        <w:jc w:val="both"/>
      </w:pPr>
      <w:r w:rsidRPr="00297551">
        <w:t>Дати визначення блокового шифру.</w:t>
      </w:r>
    </w:p>
    <w:p w14:paraId="4CE4DC72" w14:textId="77777777" w:rsidR="001E4843" w:rsidRPr="00297551" w:rsidRDefault="001E4843" w:rsidP="001E4843">
      <w:pPr>
        <w:numPr>
          <w:ilvl w:val="0"/>
          <w:numId w:val="1"/>
        </w:numPr>
        <w:tabs>
          <w:tab w:val="left" w:pos="1148"/>
        </w:tabs>
        <w:suppressAutoHyphens/>
        <w:spacing w:after="0" w:line="288" w:lineRule="auto"/>
        <w:ind w:left="0" w:firstLine="709"/>
        <w:contextualSpacing/>
        <w:jc w:val="both"/>
      </w:pPr>
      <w:r w:rsidRPr="00297551">
        <w:t>В чому сутність складового шифру.</w:t>
      </w:r>
    </w:p>
    <w:p w14:paraId="02E9E8D2" w14:textId="77777777" w:rsidR="001E4843" w:rsidRPr="00297551" w:rsidRDefault="001E4843" w:rsidP="001E4843">
      <w:pPr>
        <w:numPr>
          <w:ilvl w:val="0"/>
          <w:numId w:val="1"/>
        </w:numPr>
        <w:tabs>
          <w:tab w:val="left" w:pos="1148"/>
        </w:tabs>
        <w:suppressAutoHyphens/>
        <w:spacing w:after="0" w:line="288" w:lineRule="auto"/>
        <w:ind w:left="0" w:firstLine="709"/>
        <w:contextualSpacing/>
        <w:jc w:val="both"/>
      </w:pPr>
      <w:r w:rsidRPr="00297551">
        <w:t xml:space="preserve">В чому сутність шифру </w:t>
      </w:r>
      <w:proofErr w:type="spellStart"/>
      <w:r w:rsidRPr="00297551">
        <w:t>монопідстановки</w:t>
      </w:r>
      <w:proofErr w:type="spellEnd"/>
      <w:r w:rsidRPr="00297551">
        <w:t>.</w:t>
      </w:r>
    </w:p>
    <w:p w14:paraId="629566E0" w14:textId="77777777" w:rsidR="001E4843" w:rsidRPr="00297551" w:rsidRDefault="001E4843" w:rsidP="001E4843">
      <w:pPr>
        <w:numPr>
          <w:ilvl w:val="0"/>
          <w:numId w:val="1"/>
        </w:numPr>
        <w:tabs>
          <w:tab w:val="left" w:pos="1148"/>
        </w:tabs>
        <w:suppressAutoHyphens/>
        <w:spacing w:after="0" w:line="288" w:lineRule="auto"/>
        <w:ind w:left="0" w:firstLine="709"/>
        <w:contextualSpacing/>
        <w:jc w:val="both"/>
      </w:pPr>
      <w:r w:rsidRPr="00297551">
        <w:t xml:space="preserve">Визначити кількість ключів, які можуть бути використані в шифрі </w:t>
      </w:r>
      <w:proofErr w:type="spellStart"/>
      <w:r w:rsidRPr="00297551">
        <w:t>монопідстановки</w:t>
      </w:r>
      <w:proofErr w:type="spellEnd"/>
      <w:r w:rsidRPr="00297551">
        <w:t xml:space="preserve">. </w:t>
      </w:r>
    </w:p>
    <w:p w14:paraId="18988E20" w14:textId="77777777" w:rsidR="001E4843" w:rsidRPr="00297551" w:rsidRDefault="001E4843" w:rsidP="001E4843">
      <w:pPr>
        <w:numPr>
          <w:ilvl w:val="0"/>
          <w:numId w:val="1"/>
        </w:numPr>
        <w:tabs>
          <w:tab w:val="left" w:pos="1148"/>
        </w:tabs>
        <w:suppressAutoHyphens/>
        <w:spacing w:after="0" w:line="288" w:lineRule="auto"/>
        <w:ind w:left="0" w:firstLine="709"/>
        <w:contextualSpacing/>
        <w:jc w:val="both"/>
      </w:pPr>
      <w:r w:rsidRPr="00297551">
        <w:t xml:space="preserve">Який основний недолік шифру </w:t>
      </w:r>
      <w:proofErr w:type="spellStart"/>
      <w:r w:rsidRPr="00297551">
        <w:t>монопідстановки</w:t>
      </w:r>
      <w:proofErr w:type="spellEnd"/>
      <w:r w:rsidRPr="00297551">
        <w:t xml:space="preserve">, якщо він використовується для </w:t>
      </w:r>
      <w:proofErr w:type="spellStart"/>
      <w:r w:rsidRPr="00297551">
        <w:t>зашифрування</w:t>
      </w:r>
      <w:proofErr w:type="spellEnd"/>
      <w:r w:rsidRPr="00297551">
        <w:t xml:space="preserve"> повідомлення українською мовою.</w:t>
      </w:r>
    </w:p>
    <w:p w14:paraId="2F911793" w14:textId="77777777" w:rsidR="001E4843" w:rsidRPr="00297551" w:rsidRDefault="001E4843" w:rsidP="001E4843">
      <w:pPr>
        <w:numPr>
          <w:ilvl w:val="0"/>
          <w:numId w:val="1"/>
        </w:numPr>
        <w:tabs>
          <w:tab w:val="left" w:pos="1148"/>
        </w:tabs>
        <w:suppressAutoHyphens/>
        <w:spacing w:after="0" w:line="288" w:lineRule="auto"/>
        <w:ind w:left="0" w:firstLine="709"/>
        <w:contextualSpacing/>
        <w:jc w:val="both"/>
      </w:pPr>
      <w:r w:rsidRPr="00297551">
        <w:t xml:space="preserve">Визначити кількість ключів, які можуть бути задані в шифрі </w:t>
      </w:r>
      <w:proofErr w:type="spellStart"/>
      <w:r w:rsidRPr="00297551">
        <w:t>поліпідстановки</w:t>
      </w:r>
      <w:proofErr w:type="spellEnd"/>
      <w:r w:rsidRPr="00297551">
        <w:t xml:space="preserve"> з </w:t>
      </w:r>
      <w:r w:rsidRPr="00297551">
        <w:rPr>
          <w:position w:val="-14"/>
        </w:rPr>
        <w:object w:dxaOrig="2620" w:dyaOrig="420" w14:anchorId="01DFC4E7">
          <v:shape id="_x0000_i1038" type="#_x0000_t75" style="width:130.7pt;height:21.45pt" o:ole="">
            <v:imagedata r:id="rId31" o:title=""/>
          </v:shape>
          <o:OLEObject Type="Embed" ProgID="Equation.DSMT4" ShapeID="_x0000_i1038" DrawAspect="Content" ObjectID="_1821261632" r:id="rId32"/>
        </w:object>
      </w:r>
      <w:r w:rsidRPr="00297551">
        <w:t xml:space="preserve"> підстановками.</w:t>
      </w:r>
    </w:p>
    <w:p w14:paraId="6C4233D9" w14:textId="77777777" w:rsidR="001E4843" w:rsidRPr="00297551" w:rsidRDefault="001E4843" w:rsidP="001E4843">
      <w:pPr>
        <w:numPr>
          <w:ilvl w:val="0"/>
          <w:numId w:val="1"/>
        </w:numPr>
        <w:tabs>
          <w:tab w:val="left" w:pos="1148"/>
        </w:tabs>
        <w:suppressAutoHyphens/>
        <w:spacing w:after="0" w:line="288" w:lineRule="auto"/>
        <w:ind w:left="0" w:firstLine="709"/>
        <w:contextualSpacing/>
        <w:jc w:val="both"/>
      </w:pPr>
      <w:r w:rsidRPr="00297551">
        <w:t>Дайте визначення підстановки та назвіть її властивості.</w:t>
      </w:r>
    </w:p>
    <w:p w14:paraId="42CBF6AE" w14:textId="77777777" w:rsidR="001E4843" w:rsidRPr="00297551" w:rsidRDefault="001E4843" w:rsidP="001E4843">
      <w:pPr>
        <w:suppressAutoHyphens/>
        <w:spacing w:after="0" w:line="288" w:lineRule="auto"/>
        <w:ind w:firstLine="709"/>
        <w:jc w:val="both"/>
        <w:rPr>
          <w:b/>
          <w:lang w:val="ru-RU"/>
        </w:rPr>
      </w:pPr>
      <w:r w:rsidRPr="00297551">
        <w:rPr>
          <w:b/>
        </w:rPr>
        <w:br w:type="page"/>
      </w:r>
    </w:p>
    <w:p w14:paraId="02E9A1AF" w14:textId="77777777" w:rsidR="009F2ED2" w:rsidRDefault="009F2ED2"/>
    <w:sectPr w:rsidR="009F2ED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97E5F"/>
    <w:multiLevelType w:val="hybridMultilevel"/>
    <w:tmpl w:val="0CB4D436"/>
    <w:lvl w:ilvl="0" w:tplc="C890EF10">
      <w:start w:val="1"/>
      <w:numFmt w:val="decimal"/>
      <w:lvlText w:val="%1."/>
      <w:lvlJc w:val="left"/>
      <w:pPr>
        <w:ind w:left="1429" w:hanging="360"/>
      </w:pPr>
      <w:rPr>
        <w:rFonts w:hint="default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363479C"/>
    <w:multiLevelType w:val="hybridMultilevel"/>
    <w:tmpl w:val="F1665572"/>
    <w:lvl w:ilvl="0" w:tplc="8F289284">
      <w:numFmt w:val="bullet"/>
      <w:lvlText w:val="–"/>
      <w:lvlJc w:val="left"/>
      <w:pPr>
        <w:ind w:left="1400" w:hanging="360"/>
      </w:pPr>
      <w:rPr>
        <w:rFonts w:ascii="Times New Roman" w:eastAsiaTheme="minorHAnsi" w:hAnsi="Times New Roman" w:cs="Times New Roman" w:hint="default"/>
      </w:rPr>
    </w:lvl>
    <w:lvl w:ilvl="1" w:tplc="C93EFD8C">
      <w:numFmt w:val="bullet"/>
      <w:lvlText w:val="—"/>
      <w:lvlJc w:val="left"/>
      <w:pPr>
        <w:ind w:left="2470" w:hanging="710"/>
      </w:pPr>
      <w:rPr>
        <w:rFonts w:ascii="Times New Roman" w:eastAsia="Calibr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2" w15:restartNumberingAfterBreak="0">
    <w:nsid w:val="50644C1A"/>
    <w:multiLevelType w:val="hybridMultilevel"/>
    <w:tmpl w:val="ABD82298"/>
    <w:lvl w:ilvl="0" w:tplc="40FED6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40FED616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7EF1387B"/>
    <w:multiLevelType w:val="hybridMultilevel"/>
    <w:tmpl w:val="F97CBBAE"/>
    <w:lvl w:ilvl="0" w:tplc="8F289284">
      <w:numFmt w:val="bullet"/>
      <w:lvlText w:val="–"/>
      <w:lvlJc w:val="left"/>
      <w:pPr>
        <w:tabs>
          <w:tab w:val="num" w:pos="927"/>
        </w:tabs>
        <w:ind w:left="927" w:hanging="360"/>
      </w:pPr>
      <w:rPr>
        <w:rFonts w:ascii="Times New Roman" w:eastAsiaTheme="minorHAns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cs="Wingdings" w:hint="default"/>
      </w:rPr>
    </w:lvl>
  </w:abstractNum>
  <w:num w:numId="1" w16cid:durableId="111364863">
    <w:abstractNumId w:val="0"/>
  </w:num>
  <w:num w:numId="2" w16cid:durableId="1963606917">
    <w:abstractNumId w:val="3"/>
  </w:num>
  <w:num w:numId="3" w16cid:durableId="1587767969">
    <w:abstractNumId w:val="1"/>
  </w:num>
  <w:num w:numId="4" w16cid:durableId="6814732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843"/>
    <w:rsid w:val="001E4843"/>
    <w:rsid w:val="009F2ED2"/>
    <w:rsid w:val="00DC2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797717"/>
  <w15:chartTrackingRefBased/>
  <w15:docId w15:val="{B8B47C25-07B3-4CDD-A379-71CFEF50E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4843"/>
    <w:pPr>
      <w:spacing w:after="200" w:line="276" w:lineRule="auto"/>
    </w:pPr>
    <w:rPr>
      <w:rFonts w:ascii="Times New Roman" w:hAnsi="Times New Roman" w:cs="Times New Roman"/>
      <w:kern w:val="0"/>
      <w:sz w:val="28"/>
      <w:szCs w:val="28"/>
      <w:lang w:val="uk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E48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48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48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48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48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48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48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48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48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E48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E48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E48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E484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E484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E48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E484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E48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E48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E48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E48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48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1E48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E48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E484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E484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E484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E48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E484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E48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34" Type="http://schemas.openxmlformats.org/officeDocument/2006/relationships/theme" Target="theme/theme1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image" Target="media/image13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image" Target="media/image14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8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1463</Words>
  <Characters>8341</Characters>
  <Application>Microsoft Office Word</Application>
  <DocSecurity>0</DocSecurity>
  <Lines>69</Lines>
  <Paragraphs>19</Paragraphs>
  <ScaleCrop>false</ScaleCrop>
  <Company/>
  <LinksUpToDate>false</LinksUpToDate>
  <CharactersWithSpaces>9785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Olha Korol</dc:creator>
  <cp:keywords/>
  <dc:description/>
  <cp:lastModifiedBy>Olha Korol</cp:lastModifiedBy>
  <cp:revision>1</cp:revision>
  <dcterms:created xsi:type="dcterms:W3CDTF">2025-10-06T09:38:00Z</dcterms:created>
  <dcterms:modified xsi:type="dcterms:W3CDTF">2025-10-06T09:39:00Z</dcterms:modified>
</cp:coreProperties>
</file>