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44D" w:rsidRDefault="00D9744D"/>
    <w:p w:rsidR="00ED08DA" w:rsidRDefault="00ED08DA">
      <w:r>
        <w:t>M</w:t>
      </w:r>
      <w:r>
        <w:rPr>
          <w:rFonts w:hint="eastAsia"/>
        </w:rPr>
        <w:t>atlab在数学建模比赛中的应用 116页</w:t>
      </w:r>
    </w:p>
    <w:p w:rsidR="000D4A18" w:rsidRDefault="000D4A18"/>
    <w:p w:rsidR="000D4A18" w:rsidRPr="00BB52D4" w:rsidRDefault="000D4A18" w:rsidP="000D4A18">
      <w:pPr>
        <w:rPr>
          <w:rFonts w:asciiTheme="majorEastAsia" w:eastAsiaTheme="majorEastAsia" w:hAnsiTheme="majorEastAsia"/>
          <w:b/>
          <w:sz w:val="30"/>
          <w:szCs w:val="30"/>
        </w:rPr>
      </w:pPr>
      <w:r>
        <w:rPr>
          <w:rFonts w:asciiTheme="majorEastAsia" w:eastAsiaTheme="majorEastAsia" w:hAnsiTheme="majorEastAsia" w:hint="eastAsia"/>
          <w:b/>
          <w:sz w:val="30"/>
          <w:szCs w:val="30"/>
        </w:rPr>
        <w:t>一、</w:t>
      </w:r>
      <w:r w:rsidRPr="00BB52D4">
        <w:rPr>
          <w:rFonts w:asciiTheme="majorEastAsia" w:eastAsiaTheme="majorEastAsia" w:hAnsiTheme="majorEastAsia" w:hint="eastAsia"/>
          <w:b/>
          <w:sz w:val="30"/>
          <w:szCs w:val="30"/>
        </w:rPr>
        <w:t>BP神经网络（三层）：</w:t>
      </w:r>
    </w:p>
    <w:p w:rsidR="000D4A18" w:rsidRPr="00BB52D4" w:rsidRDefault="000D4A18" w:rsidP="000D4A18">
      <w:pPr>
        <w:rPr>
          <w:rFonts w:asciiTheme="majorEastAsia" w:eastAsiaTheme="majorEastAsia" w:hAnsiTheme="majorEastAsia"/>
        </w:rPr>
      </w:pPr>
      <w:r w:rsidRPr="00BB52D4">
        <w:rPr>
          <w:rFonts w:asciiTheme="majorEastAsia" w:eastAsiaTheme="majorEastAsia" w:hAnsiTheme="majorEastAsia" w:hint="eastAsia"/>
        </w:rPr>
        <w:t>在拥有一些数据的前提下，预测接下来的数据，在模型检验的时候用。</w:t>
      </w:r>
    </w:p>
    <w:p w:rsidR="000D4A18" w:rsidRPr="00BB52D4" w:rsidRDefault="000D4A18" w:rsidP="000D4A18">
      <w:pPr>
        <w:rPr>
          <w:rFonts w:asciiTheme="majorEastAsia" w:eastAsiaTheme="majorEastAsia" w:hAnsiTheme="majorEastAsia"/>
        </w:rPr>
      </w:pPr>
      <w:r w:rsidRPr="00BB52D4">
        <w:rPr>
          <w:rFonts w:asciiTheme="majorEastAsia" w:eastAsiaTheme="majorEastAsia" w:hAnsiTheme="majorEastAsia" w:hint="eastAsia"/>
        </w:rPr>
        <w:t>步骤：</w:t>
      </w:r>
    </w:p>
    <w:p w:rsidR="000D4A18" w:rsidRPr="00BB52D4" w:rsidRDefault="000D4A18" w:rsidP="000D4A18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</w:rPr>
      </w:pPr>
      <w:r w:rsidRPr="00BB52D4">
        <w:rPr>
          <w:rFonts w:asciiTheme="majorEastAsia" w:eastAsiaTheme="majorEastAsia" w:hAnsiTheme="majorEastAsia" w:hint="eastAsia"/>
        </w:rPr>
        <w:t>准备训练网络的样本。</w:t>
      </w:r>
    </w:p>
    <w:p w:rsidR="000D4A18" w:rsidRPr="00BB52D4" w:rsidRDefault="000D4A18" w:rsidP="000D4A18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</w:rPr>
      </w:pPr>
      <w:r w:rsidRPr="00BB52D4">
        <w:rPr>
          <w:rFonts w:asciiTheme="majorEastAsia" w:eastAsiaTheme="majorEastAsia" w:hAnsiTheme="majorEastAsia" w:hint="eastAsia"/>
        </w:rPr>
        <w:t>确定网络的初始参数，包括最大训练次数，隐含层神经元数量，网络学习速率，训练的目标误差，是否添加动量因子</w:t>
      </w:r>
    </w:p>
    <w:p w:rsidR="000D4A18" w:rsidRPr="00BB52D4" w:rsidRDefault="000D4A18" w:rsidP="000D4A18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</w:rPr>
      </w:pPr>
      <w:r w:rsidRPr="00BB52D4">
        <w:rPr>
          <w:rFonts w:asciiTheme="majorEastAsia" w:eastAsiaTheme="majorEastAsia" w:hAnsiTheme="majorEastAsia" w:hint="eastAsia"/>
        </w:rPr>
        <w:t>初始化网络的权值（w）和阈值(B)</w:t>
      </w:r>
    </w:p>
    <w:p w:rsidR="000D4A18" w:rsidRPr="00BB52D4" w:rsidRDefault="000D4A18" w:rsidP="000D4A18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</w:rPr>
      </w:pPr>
      <w:r w:rsidRPr="00BB52D4">
        <w:rPr>
          <w:rFonts w:asciiTheme="majorEastAsia" w:eastAsiaTheme="majorEastAsia" w:hAnsiTheme="majorEastAsia" w:hint="eastAsia"/>
        </w:rPr>
        <w:t>计算第一层神经元的输入和输出，对输入进行归一化处理</w:t>
      </w:r>
    </w:p>
    <w:p w:rsidR="000D4A18" w:rsidRPr="00BB52D4" w:rsidRDefault="000D4A18" w:rsidP="000D4A18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</w:rPr>
      </w:pPr>
      <w:r w:rsidRPr="00BB52D4">
        <w:rPr>
          <w:rFonts w:asciiTheme="majorEastAsia" w:eastAsiaTheme="majorEastAsia" w:hAnsiTheme="majorEastAsia" w:hint="eastAsia"/>
        </w:rPr>
        <w:t>计算第二层神经元的输入。对于第二层，神经元的输入</w:t>
      </w:r>
      <w:r w:rsidRPr="00BB52D4">
        <w:rPr>
          <w:rFonts w:asciiTheme="majorEastAsia" w:eastAsiaTheme="majorEastAsia" w:hAnsiTheme="majorEastAsia"/>
          <w:position w:val="-12"/>
        </w:rPr>
        <w:object w:dxaOrig="2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8pt" o:ole="">
            <v:imagedata r:id="rId7" o:title=""/>
          </v:shape>
          <o:OLEObject Type="Embed" ProgID="Equation.DSMT4" ShapeID="_x0000_i1025" DrawAspect="Content" ObjectID="_1578433006" r:id="rId8"/>
        </w:object>
      </w:r>
      <w:r w:rsidRPr="00BB52D4">
        <w:rPr>
          <w:rFonts w:asciiTheme="majorEastAsia" w:eastAsiaTheme="majorEastAsia" w:hAnsiTheme="majorEastAsia" w:hint="eastAsia"/>
        </w:rPr>
        <w:t>一定来自第一层所有神经元的值和阈值的和，即</w:t>
      </w:r>
      <w:r w:rsidRPr="00BB52D4">
        <w:rPr>
          <w:rFonts w:asciiTheme="majorEastAsia" w:eastAsiaTheme="majorEastAsia" w:hAnsiTheme="majorEastAsia"/>
          <w:position w:val="-14"/>
        </w:rPr>
        <w:object w:dxaOrig="2260" w:dyaOrig="380">
          <v:shape id="_x0000_i1026" type="#_x0000_t75" style="width:113pt;height:19pt" o:ole="">
            <v:imagedata r:id="rId9" o:title=""/>
          </v:shape>
          <o:OLEObject Type="Embed" ProgID="Equation.DSMT4" ShapeID="_x0000_i1026" DrawAspect="Content" ObjectID="_1578433007" r:id="rId10"/>
        </w:object>
      </w:r>
    </w:p>
    <w:p w:rsidR="000D4A18" w:rsidRPr="00BB52D4" w:rsidRDefault="000D4A18" w:rsidP="000D4A18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</w:rPr>
      </w:pPr>
      <w:r w:rsidRPr="00BB52D4">
        <w:rPr>
          <w:rFonts w:asciiTheme="majorEastAsia" w:eastAsiaTheme="majorEastAsia" w:hAnsiTheme="majorEastAsia" w:hint="eastAsia"/>
        </w:rPr>
        <w:t>计算第二层神经元的输出。假设隐含层神经元激励函数为单机S形函数，即</w:t>
      </w:r>
      <w:r w:rsidRPr="00BB52D4">
        <w:rPr>
          <w:rFonts w:asciiTheme="majorEastAsia" w:eastAsiaTheme="majorEastAsia" w:hAnsiTheme="majorEastAsia"/>
          <w:position w:val="-24"/>
        </w:rPr>
        <w:object w:dxaOrig="1400" w:dyaOrig="620">
          <v:shape id="_x0000_i1027" type="#_x0000_t75" style="width:69.5pt;height:31pt" o:ole="">
            <v:imagedata r:id="rId11" o:title=""/>
          </v:shape>
          <o:OLEObject Type="Embed" ProgID="Equation.DSMT4" ShapeID="_x0000_i1027" DrawAspect="Content" ObjectID="_1578433008" r:id="rId12"/>
        </w:object>
      </w:r>
      <w:r w:rsidRPr="00BB52D4">
        <w:rPr>
          <w:rFonts w:asciiTheme="majorEastAsia" w:eastAsiaTheme="majorEastAsia" w:hAnsiTheme="majorEastAsia" w:hint="eastAsia"/>
        </w:rPr>
        <w:t>，所以第二层的输出</w:t>
      </w:r>
      <w:r w:rsidRPr="00BB52D4">
        <w:rPr>
          <w:rFonts w:asciiTheme="majorEastAsia" w:eastAsiaTheme="majorEastAsia" w:hAnsiTheme="majorEastAsia"/>
          <w:position w:val="-24"/>
        </w:rPr>
        <w:object w:dxaOrig="1240" w:dyaOrig="620">
          <v:shape id="_x0000_i1028" type="#_x0000_t75" style="width:62pt;height:31pt" o:ole="">
            <v:imagedata r:id="rId13" o:title=""/>
          </v:shape>
          <o:OLEObject Type="Embed" ProgID="Equation.DSMT4" ShapeID="_x0000_i1028" DrawAspect="Content" ObjectID="_1578433009" r:id="rId14"/>
        </w:object>
      </w:r>
      <w:r w:rsidRPr="00BB52D4">
        <w:rPr>
          <w:rFonts w:asciiTheme="majorEastAsia" w:eastAsiaTheme="majorEastAsia" w:hAnsiTheme="majorEastAsia" w:hint="eastAsia"/>
        </w:rPr>
        <w:t>。</w:t>
      </w:r>
    </w:p>
    <w:p w:rsidR="000D4A18" w:rsidRPr="00BB52D4" w:rsidRDefault="000D4A18" w:rsidP="000D4A18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</w:rPr>
      </w:pPr>
      <w:r w:rsidRPr="00BB52D4">
        <w:rPr>
          <w:rFonts w:asciiTheme="majorEastAsia" w:eastAsiaTheme="majorEastAsia" w:hAnsiTheme="majorEastAsia" w:hint="eastAsia"/>
        </w:rPr>
        <w:t>计算第三层的输入输出。</w:t>
      </w:r>
      <w:r w:rsidRPr="00BB52D4">
        <w:rPr>
          <w:rFonts w:asciiTheme="majorEastAsia" w:eastAsiaTheme="majorEastAsia" w:hAnsiTheme="majorEastAsia"/>
          <w:position w:val="-14"/>
        </w:rPr>
        <w:object w:dxaOrig="2420" w:dyaOrig="380">
          <v:shape id="_x0000_i1029" type="#_x0000_t75" style="width:121pt;height:19pt" o:ole="">
            <v:imagedata r:id="rId15" o:title=""/>
          </v:shape>
          <o:OLEObject Type="Embed" ProgID="Equation.DSMT4" ShapeID="_x0000_i1029" DrawAspect="Content" ObjectID="_1578433010" r:id="rId16"/>
        </w:object>
      </w:r>
      <w:r w:rsidRPr="00BB52D4">
        <w:rPr>
          <w:rFonts w:asciiTheme="majorEastAsia" w:eastAsiaTheme="majorEastAsia" w:hAnsiTheme="majorEastAsia" w:hint="eastAsia"/>
        </w:rPr>
        <w:t>，</w:t>
      </w:r>
      <w:r w:rsidRPr="00BB52D4">
        <w:rPr>
          <w:rFonts w:asciiTheme="majorEastAsia" w:eastAsiaTheme="majorEastAsia" w:hAnsiTheme="majorEastAsia"/>
          <w:position w:val="-12"/>
        </w:rPr>
        <w:object w:dxaOrig="720" w:dyaOrig="360">
          <v:shape id="_x0000_i1030" type="#_x0000_t75" style="width:36pt;height:18pt" o:ole="">
            <v:imagedata r:id="rId17" o:title=""/>
          </v:shape>
          <o:OLEObject Type="Embed" ProgID="Equation.DSMT4" ShapeID="_x0000_i1030" DrawAspect="Content" ObjectID="_1578433011" r:id="rId18"/>
        </w:object>
      </w:r>
    </w:p>
    <w:p w:rsidR="000D4A18" w:rsidRPr="00BB52D4" w:rsidRDefault="000D4A18" w:rsidP="000D4A18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</w:rPr>
      </w:pPr>
      <w:r w:rsidRPr="00BB52D4">
        <w:rPr>
          <w:rFonts w:asciiTheme="majorEastAsia" w:eastAsiaTheme="majorEastAsia" w:hAnsiTheme="majorEastAsia" w:hint="eastAsia"/>
        </w:rPr>
        <w:t>计算能量函数</w:t>
      </w:r>
      <w:r w:rsidRPr="00BB52D4">
        <w:rPr>
          <w:rFonts w:asciiTheme="majorEastAsia" w:eastAsiaTheme="majorEastAsia" w:hAnsiTheme="majorEastAsia"/>
          <w:position w:val="-14"/>
        </w:rPr>
        <w:object w:dxaOrig="1620" w:dyaOrig="440">
          <v:shape id="_x0000_i1031" type="#_x0000_t75" style="width:81pt;height:22pt" o:ole="">
            <v:imagedata r:id="rId19" o:title=""/>
          </v:shape>
          <o:OLEObject Type="Embed" ProgID="Equation.DSMT4" ShapeID="_x0000_i1031" DrawAspect="Content" ObjectID="_1578433012" r:id="rId20"/>
        </w:object>
      </w:r>
    </w:p>
    <w:p w:rsidR="000D4A18" w:rsidRPr="00BB52D4" w:rsidRDefault="000D4A18" w:rsidP="000D4A18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</w:rPr>
      </w:pPr>
      <w:r w:rsidRPr="00BB52D4">
        <w:rPr>
          <w:rFonts w:asciiTheme="majorEastAsia" w:eastAsiaTheme="majorEastAsia" w:hAnsiTheme="majorEastAsia" w:hint="eastAsia"/>
        </w:rPr>
        <w:t>计算第二层与第三层之间权值和阈值调整量</w:t>
      </w:r>
      <w:r w:rsidRPr="00BB52D4">
        <w:rPr>
          <w:rFonts w:asciiTheme="majorEastAsia" w:eastAsiaTheme="majorEastAsia" w:hAnsiTheme="majorEastAsia"/>
          <w:position w:val="-32"/>
        </w:rPr>
        <w:object w:dxaOrig="3440" w:dyaOrig="700">
          <v:shape id="_x0000_i1032" type="#_x0000_t75" style="width:172pt;height:35pt" o:ole="">
            <v:imagedata r:id="rId21" o:title=""/>
          </v:shape>
          <o:OLEObject Type="Embed" ProgID="Equation.DSMT4" ShapeID="_x0000_i1032" DrawAspect="Content" ObjectID="_1578433013" r:id="rId22"/>
        </w:object>
      </w:r>
      <w:r w:rsidRPr="00BB52D4">
        <w:rPr>
          <w:rFonts w:asciiTheme="majorEastAsia" w:eastAsiaTheme="majorEastAsia" w:hAnsiTheme="majorEastAsia"/>
          <w:position w:val="-32"/>
        </w:rPr>
        <w:object w:dxaOrig="3320" w:dyaOrig="700">
          <v:shape id="_x0000_i1033" type="#_x0000_t75" style="width:165.5pt;height:35pt" o:ole="">
            <v:imagedata r:id="rId23" o:title=""/>
          </v:shape>
          <o:OLEObject Type="Embed" ProgID="Equation.DSMT4" ShapeID="_x0000_i1033" DrawAspect="Content" ObjectID="_1578433014" r:id="rId24"/>
        </w:object>
      </w:r>
    </w:p>
    <w:p w:rsidR="000D4A18" w:rsidRPr="00BB52D4" w:rsidRDefault="000D4A18" w:rsidP="000D4A18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</w:rPr>
      </w:pPr>
      <w:r w:rsidRPr="00BB52D4">
        <w:rPr>
          <w:rFonts w:asciiTheme="majorEastAsia" w:eastAsiaTheme="majorEastAsia" w:hAnsiTheme="majorEastAsia" w:hint="eastAsia"/>
        </w:rPr>
        <w:t>计算第一层与第二层之间权值和阈值的调整量</w:t>
      </w:r>
      <w:r w:rsidRPr="00BB52D4">
        <w:rPr>
          <w:rFonts w:asciiTheme="majorEastAsia" w:eastAsiaTheme="majorEastAsia" w:hAnsiTheme="majorEastAsia"/>
          <w:position w:val="-32"/>
        </w:rPr>
        <w:object w:dxaOrig="5140" w:dyaOrig="700">
          <v:shape id="_x0000_i1034" type="#_x0000_t75" style="width:257.5pt;height:35pt" o:ole="">
            <v:imagedata r:id="rId25" o:title=""/>
          </v:shape>
          <o:OLEObject Type="Embed" ProgID="Equation.DSMT4" ShapeID="_x0000_i1034" DrawAspect="Content" ObjectID="_1578433015" r:id="rId26"/>
        </w:object>
      </w:r>
      <w:r w:rsidRPr="00BB52D4">
        <w:rPr>
          <w:rFonts w:asciiTheme="majorEastAsia" w:eastAsiaTheme="majorEastAsia" w:hAnsiTheme="majorEastAsia"/>
          <w:position w:val="-32"/>
        </w:rPr>
        <w:object w:dxaOrig="5040" w:dyaOrig="700">
          <v:shape id="_x0000_i1035" type="#_x0000_t75" style="width:252pt;height:35pt" o:ole="">
            <v:imagedata r:id="rId27" o:title=""/>
          </v:shape>
          <o:OLEObject Type="Embed" ProgID="Equation.DSMT4" ShapeID="_x0000_i1035" DrawAspect="Content" ObjectID="_1578433016" r:id="rId28"/>
        </w:object>
      </w:r>
    </w:p>
    <w:p w:rsidR="000D4A18" w:rsidRPr="00BB52D4" w:rsidRDefault="000D4A18" w:rsidP="000D4A18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</w:rPr>
      </w:pPr>
      <w:r w:rsidRPr="00BB52D4">
        <w:rPr>
          <w:rFonts w:asciiTheme="majorEastAsia" w:eastAsiaTheme="majorEastAsia" w:hAnsiTheme="majorEastAsia" w:hint="eastAsia"/>
        </w:rPr>
        <w:t>计算调整之后的权值和阈值</w:t>
      </w:r>
    </w:p>
    <w:p w:rsidR="000D4A18" w:rsidRPr="00BB52D4" w:rsidRDefault="000D4A18" w:rsidP="000D4A18">
      <w:pPr>
        <w:ind w:left="360"/>
        <w:rPr>
          <w:rFonts w:asciiTheme="majorEastAsia" w:eastAsiaTheme="majorEastAsia" w:hAnsiTheme="majorEastAsia"/>
        </w:rPr>
      </w:pPr>
      <w:r w:rsidRPr="00BB52D4">
        <w:rPr>
          <w:rFonts w:asciiTheme="majorEastAsia" w:eastAsiaTheme="majorEastAsia" w:hAnsiTheme="majorEastAsia" w:hint="eastAsia"/>
        </w:rPr>
        <w:t>把t时刻的各层权值和阈值加上各自的调整量赋予t+1时刻的权值和阈值：</w:t>
      </w:r>
      <w:r w:rsidRPr="00BB52D4">
        <w:rPr>
          <w:rFonts w:asciiTheme="majorEastAsia" w:eastAsiaTheme="majorEastAsia" w:hAnsiTheme="majorEastAsia"/>
          <w:position w:val="-72"/>
        </w:rPr>
        <w:object w:dxaOrig="2400" w:dyaOrig="1560">
          <v:shape id="_x0000_i1036" type="#_x0000_t75" style="width:120pt;height:78pt" o:ole="">
            <v:imagedata r:id="rId29" o:title=""/>
          </v:shape>
          <o:OLEObject Type="Embed" ProgID="Equation.DSMT4" ShapeID="_x0000_i1036" DrawAspect="Content" ObjectID="_1578433017" r:id="rId30"/>
        </w:object>
      </w:r>
    </w:p>
    <w:p w:rsidR="000D4A18" w:rsidRPr="00BB52D4" w:rsidRDefault="000D4A18" w:rsidP="000D4A18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</w:rPr>
      </w:pPr>
      <w:r w:rsidRPr="00BB52D4">
        <w:rPr>
          <w:rFonts w:asciiTheme="majorEastAsia" w:eastAsiaTheme="majorEastAsia" w:hAnsiTheme="majorEastAsia" w:hint="eastAsia"/>
        </w:rPr>
        <w:t>还原输出值</w:t>
      </w:r>
    </w:p>
    <w:p w:rsidR="000D4A18" w:rsidRDefault="000D4A18">
      <w:pPr>
        <w:rPr>
          <w:rFonts w:hint="eastAsia"/>
        </w:rPr>
      </w:pPr>
      <w:bookmarkStart w:id="0" w:name="_GoBack"/>
      <w:bookmarkEnd w:id="0"/>
    </w:p>
    <w:p w:rsidR="00ED08DA" w:rsidRDefault="00ED08DA">
      <w:pPr>
        <w:rPr>
          <w:rFonts w:hint="eastAsia"/>
        </w:rPr>
      </w:pPr>
      <w:r>
        <w:rPr>
          <w:noProof/>
        </w:rPr>
        <w:drawing>
          <wp:inline distT="0" distB="0" distL="0" distR="0" wp14:anchorId="4B870E94" wp14:editId="17472C38">
            <wp:extent cx="6076950" cy="20998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9452" cy="211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DA" w:rsidRDefault="00ED08DA">
      <w:r>
        <w:rPr>
          <w:noProof/>
        </w:rPr>
        <w:drawing>
          <wp:inline distT="0" distB="0" distL="0" distR="0" wp14:anchorId="08C3FF14" wp14:editId="66EDC7EE">
            <wp:extent cx="5968307" cy="5098646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8141" cy="510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DA" w:rsidRDefault="00ED08DA">
      <w:r>
        <w:rPr>
          <w:noProof/>
        </w:rPr>
        <w:drawing>
          <wp:inline distT="0" distB="0" distL="0" distR="0" wp14:anchorId="3BCADA56" wp14:editId="1C0BDB93">
            <wp:extent cx="5768975" cy="3141257"/>
            <wp:effectExtent l="0" t="0" r="317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5121" cy="315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DA" w:rsidRDefault="00ED08DA">
      <w:r>
        <w:rPr>
          <w:noProof/>
        </w:rPr>
        <w:drawing>
          <wp:inline distT="0" distB="0" distL="0" distR="0" wp14:anchorId="5C6BF785" wp14:editId="107E8E16">
            <wp:extent cx="5964374" cy="21780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2145" cy="221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DA" w:rsidRDefault="00ED08DA">
      <w:r>
        <w:rPr>
          <w:noProof/>
        </w:rPr>
        <w:drawing>
          <wp:inline distT="0" distB="0" distL="0" distR="0" wp14:anchorId="0BC7ACA0" wp14:editId="07C5254B">
            <wp:extent cx="6315075" cy="43089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27044" cy="431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DA" w:rsidRDefault="00ED08DA">
      <w:r>
        <w:rPr>
          <w:noProof/>
        </w:rPr>
        <w:drawing>
          <wp:inline distT="0" distB="0" distL="0" distR="0" wp14:anchorId="00843D3B" wp14:editId="21DBAFB3">
            <wp:extent cx="6343650" cy="32605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4885" cy="326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DA" w:rsidRDefault="00ED08DA">
      <w:r>
        <w:rPr>
          <w:noProof/>
        </w:rPr>
        <w:drawing>
          <wp:inline distT="0" distB="0" distL="0" distR="0" wp14:anchorId="501D1DF1" wp14:editId="4772BDE8">
            <wp:extent cx="6191250" cy="30735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7130" cy="30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DA" w:rsidRDefault="00ED08DA">
      <w:r>
        <w:rPr>
          <w:noProof/>
        </w:rPr>
        <w:drawing>
          <wp:inline distT="0" distB="0" distL="0" distR="0" wp14:anchorId="3E6EDBE1" wp14:editId="5B0AF0C2">
            <wp:extent cx="6498876" cy="4273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03456" cy="427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DA" w:rsidRDefault="00ED08DA">
      <w:r>
        <w:rPr>
          <w:noProof/>
        </w:rPr>
        <w:drawing>
          <wp:inline distT="0" distB="0" distL="0" distR="0" wp14:anchorId="05A15AE6" wp14:editId="2574575F">
            <wp:extent cx="4962630" cy="1371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6904" cy="13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DA" w:rsidRDefault="00ED08DA"/>
    <w:p w:rsidR="00ED08DA" w:rsidRDefault="00ED08DA"/>
    <w:p w:rsidR="00ED08DA" w:rsidRDefault="00ED08DA"/>
    <w:p w:rsidR="00ED08DA" w:rsidRDefault="00ED08DA"/>
    <w:p w:rsidR="00ED08DA" w:rsidRDefault="00ED08DA"/>
    <w:p w:rsidR="00ED08DA" w:rsidRDefault="00ED08DA"/>
    <w:p w:rsidR="00ED08DA" w:rsidRDefault="00ED08DA"/>
    <w:p w:rsidR="00ED08DA" w:rsidRDefault="00ED08DA"/>
    <w:p w:rsidR="00ED08DA" w:rsidRDefault="00ED08DA"/>
    <w:p w:rsidR="00ED08DA" w:rsidRDefault="00ED08DA">
      <w:pPr>
        <w:rPr>
          <w:rFonts w:hint="eastAsia"/>
        </w:rPr>
      </w:pPr>
    </w:p>
    <w:sectPr w:rsidR="00ED08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42B4" w:rsidRDefault="008042B4" w:rsidP="00ED08DA">
      <w:r>
        <w:separator/>
      </w:r>
    </w:p>
  </w:endnote>
  <w:endnote w:type="continuationSeparator" w:id="0">
    <w:p w:rsidR="008042B4" w:rsidRDefault="008042B4" w:rsidP="00ED08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42B4" w:rsidRDefault="008042B4" w:rsidP="00ED08DA">
      <w:r>
        <w:separator/>
      </w:r>
    </w:p>
  </w:footnote>
  <w:footnote w:type="continuationSeparator" w:id="0">
    <w:p w:rsidR="008042B4" w:rsidRDefault="008042B4" w:rsidP="00ED08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562D8"/>
    <w:multiLevelType w:val="hybridMultilevel"/>
    <w:tmpl w:val="4E78D80E"/>
    <w:lvl w:ilvl="0" w:tplc="1BA01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2C5"/>
    <w:rsid w:val="000D4A18"/>
    <w:rsid w:val="008042B4"/>
    <w:rsid w:val="00D9744D"/>
    <w:rsid w:val="00ED08DA"/>
    <w:rsid w:val="00F72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DB1A86"/>
  <w15:chartTrackingRefBased/>
  <w15:docId w15:val="{71E2F077-6A78-4884-8B21-7F1EF4AD9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08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D08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D08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D08DA"/>
    <w:rPr>
      <w:sz w:val="18"/>
      <w:szCs w:val="18"/>
    </w:rPr>
  </w:style>
  <w:style w:type="paragraph" w:styleId="a7">
    <w:name w:val="List Paragraph"/>
    <w:basedOn w:val="a"/>
    <w:uiPriority w:val="34"/>
    <w:qFormat/>
    <w:rsid w:val="000D4A1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1.png"/><Relationship Id="rId21" Type="http://schemas.openxmlformats.org/officeDocument/2006/relationships/image" Target="media/image8.wmf"/><Relationship Id="rId34" Type="http://schemas.openxmlformats.org/officeDocument/2006/relationships/image" Target="media/image16.png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wmf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8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7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1094925362@qq.com</dc:creator>
  <cp:keywords/>
  <dc:description/>
  <cp:lastModifiedBy>1094925362@qq.com</cp:lastModifiedBy>
  <cp:revision>4</cp:revision>
  <dcterms:created xsi:type="dcterms:W3CDTF">2018-01-25T16:39:00Z</dcterms:created>
  <dcterms:modified xsi:type="dcterms:W3CDTF">2018-01-25T16:47:00Z</dcterms:modified>
</cp:coreProperties>
</file>