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2D5B"/>
          <w:sz w:val="36"/>
          <w:szCs w:val="36"/>
        </w:rPr>
        <w:t xml:space="preserve">Lien Parental</w:t>
      </w:r>
      <w:r>
        <w:rPr>
          <w:rFonts w:ascii="Calibri" w:cs="Calibri" w:eastAsia="Calibri" w:hAnsi="Calibri"/>
          <w:color w:val="1F9D55"/>
          <w:sz w:val="36"/>
          <w:szCs w:val="36"/>
        </w:rPr>
        <w:t xml:space="preserve">  ·  Fiche de bêta-test</w:t>
      </w:r>
    </w:p>
    <w:p>
      <w:pPr>
        <w:spacing w:after="160"/>
      </w:pPr>
      <w:r>
        <w:rPr>
          <w:rFonts w:ascii="Calibri" w:cs="Calibri" w:eastAsia="Calibri" w:hAnsi="Calibri"/>
          <w:color w:val="44506A"/>
          <w:sz w:val="21"/>
          <w:szCs w:val="21"/>
        </w:rPr>
        <w:t xml:space="preserve">Merci de tester chaque fonctionnalité, de cocher si elle fonctionne et de noter vos remarques (bug, difficulté, idée).</w:t>
      </w:r>
    </w:p>
    <w:p>
      <w:pPr>
        <w:spacing w:after="200"/>
      </w:pPr>
      <w:r>
        <w:rPr>
          <w:rFonts w:ascii="Calibri" w:cs="Calibri" w:eastAsia="Calibri" w:hAnsi="Calibri"/>
          <w:b/>
          <w:bCs/>
          <w:sz w:val="21"/>
          <w:szCs w:val="21"/>
        </w:rPr>
        <w:t xml:space="preserve">Testeur : </w:t>
      </w:r>
      <w:r>
        <w:rPr>
          <w:rFonts w:ascii="Calibri" w:cs="Calibri" w:eastAsia="Calibri" w:hAnsi="Calibri"/>
          <w:sz w:val="21"/>
          <w:szCs w:val="21"/>
        </w:rPr>
        <w:t xml:space="preserve">Ana (testeuse 3) — PT, tablette     </w:t>
      </w:r>
      <w:r>
        <w:rPr>
          <w:rFonts w:ascii="Calibri" w:cs="Calibri" w:eastAsia="Calibri" w:hAnsi="Calibri"/>
          <w:b/>
          <w:bCs/>
          <w:sz w:val="21"/>
          <w:szCs w:val="21"/>
        </w:rPr>
        <w:t xml:space="preserve">Date : </w:t>
      </w:r>
      <w:r>
        <w:rPr>
          <w:rFonts w:ascii="Calibri" w:cs="Calibri" w:eastAsia="Calibri" w:hAnsi="Calibri"/>
          <w:sz w:val="21"/>
          <w:szCs w:val="21"/>
        </w:rPr>
        <w:t xml:space="preserve">27/10/2026     </w:t>
      </w:r>
      <w:r>
        <w:rPr>
          <w:rFonts w:ascii="Calibri" w:cs="Calibri" w:eastAsia="Calibri" w:hAnsi="Calibri"/>
          <w:b/>
          <w:bCs/>
          <w:sz w:val="21"/>
          <w:szCs w:val="21"/>
        </w:rPr>
        <w:t xml:space="preserve">Appareil / navigateur : </w:t>
      </w:r>
      <w:r>
        <w:rPr>
          <w:rFonts w:ascii="Calibri" w:cs="Calibri" w:eastAsia="Calibri" w:hAnsi="Calibri"/>
          <w:sz w:val="21"/>
          <w:szCs w:val="21"/>
        </w:rPr>
        <w:t xml:space="preserve">Tablette Android (simulée 820×1180), Chrome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200"/>
        <w:gridCol w:w="1500"/>
        <w:gridCol w:w="6398"/>
      </w:tblGrid>
      <w:tr>
        <w:trPr>
          <w:tblHeader/>
        </w:trPr>
        <w:tc>
          <w:tcPr>
            <w:tcW w:type="dxa" w:w="6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w:t>
            </w:r>
          </w:p>
        </w:tc>
        <w:tc>
          <w:tcPr>
            <w:tcW w:type="dxa" w:w="17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Module</w:t>
            </w:r>
          </w:p>
        </w:tc>
        <w:tc>
          <w:tcPr>
            <w:tcW w:type="dxa" w:w="52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Fonctionnalité à tester</w:t>
            </w:r>
          </w:p>
        </w:tc>
        <w:tc>
          <w:tcPr>
            <w:tcW w:type="dxa" w:w="15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Fonctionne ?</w:t>
            </w:r>
          </w:p>
        </w:tc>
        <w:tc>
          <w:tcPr>
            <w:tcW w:type="dxa" w:w="6398"/>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Observations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Créer un compte (e-mail + code de vérification)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Parcours complet en démo (inscription → code à 6 chiffres → profil → enfant → récap → co-parent → « Seu espaço está pronto! »), tout en portugais, validation des champs claire. Non testable en démo : réception réelle du code par e-mail (n’importe quel code est accepté). L’écran de code affiche une seconde « seu endereço de e-mail » avant l’adresse saisie. À la fin on arrive sur le compte démo « Julie », pas sur le compte créé.</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Se connecter / se déconnecter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Connexion julie.gratuit OK, mauvais mot de passe → « E-mail ou senha incorretos. ». Déconnexion « Sair » avec confirmation « Sair? », /app redirige ensuite vers la connexion. Libellés des comptes démo restés en français (« Parent · offre Gratuite », « Administrateur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Mot de passe oublié et réinitialisation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e-mail de réinitialisation non reçu. Écrans OK en PT : « Esqueceu a senha? » → « Link enviado » ; /nouveau-mot-de-passe → « Senha alterada ». Règles de mot de passe affichées et cochées en direct.</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Compléter son profil (informations, photo)</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Assistant 4 étapes OK et enregistré (« Informações atualizadas! »). Mais la photo chargée à l’étape 1 n’est pas conservée (initiales « JM » ensuite). Pays proposés : França, Bélgica, Suíça, Canadá, Luxemburgo — ni « Guiana Francesa » ni Brasil, indicatif +33 au lieu de +594.</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Changer la langue (FR / EN / PT) et les préférences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Changement de langue PT → EN → PT fonctionne (Preferências &gt; Geral), interface entièrement basculée. Incohérence : la langue « Português » enregistrée dans Informações pessoais n’est pas reprise dans Preferências &gt; Geral (affichait « Français »). Fuseaux non traduits : « Guadeloupe », « Guyane, Caiena », « Martinique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Enfants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 enfant et modifier sa fiche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Modification de la fiche de Lina (taille, poids) OK : « Alterações salvas. ». Ajout d’un enfant : formulaire OK mais en démo l’enfant n’apparaît pas dans la liste, sans aucun message (déroutant). Âges incohérents : Lina « 7 anos » dans Meus filhos, « 5 anos » sur l’accueil et dans Diário/Calendário ; Noah 8 ans vs 7. « Cabelo: Châtain » non traduit.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Enfants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Fiche santé (vaccins, allergies, médecin…)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Espace Saúde complet ; ajout d’un vaccin « Febre amarela (reforço) » immédiatement visible. Libellés OK en PT. Données démo en français (« Fièvre jaune », « 5 gouttes le soir », « Pédiatre — suivi annuel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Accueil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Tableau de bord : enfant suivi, prochains événements, conseil du jour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Tableau de bord OK (tuiles, Coach, prochains événements, « Dica do dia » en PT). Bugs : classe non traduite « Moyenne section » / « CE1 » (ailleurs « Pré-escola – 2º ano »), âge faux « 5 anos » pour Lina (née le 12/05/2019 = 7 ans).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une entrée (visite, appel, santé, école, note)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Visite créée (titre, description, lieu Saint-Laurent-du-Maroni) et appel : apparaissent en tête du Diário en ~2 s. Grille de 6 types lisible sur tablette.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une dépense / un paiement avec justificatif</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Dépense 45,50 R$ + justificatif PDF bien enregistrée (devises EUR/BRL/SRD/USD, très bien pour Saint-Laurent). Mais après « Salvar a despesa » le bouton reste sur « Salvando… » (&gt; 60 s, reproduit 3 fois) sans retour vers la liste : il faut quitter la page à la main.</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Consulter la chronologie et le total des dépenses du mois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Linha do tempo par mois OK ; vue Finanças : totaux du mois multi-devises (« € 474,85 + R$ 45,50 »), par enfant, opérations. Détails : « Outubro De 2026 » (D majuscule), « Saída : » avec espace à la française, formats € incohérents (« € 150,00 » vs « 45,00 €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Créer un événement (rendez-vous, école, santé…)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Formulaire riche (12 types, rappel, visibilité) et enregistrement sans erreur, mais en démo l’événement créé (30/10, Saúde) n’apparaît nulle part (non persistant, sans avertissement). Enfants listés « Lina (5 ans) » : « ans » en français.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Rappels et vue semaine / mois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Vues Mês / Semana et liste Lembretes OK. Heures au format français « 11h15 - 11h45 », « 08h » (au Brésil : 11:15). En vue semaine, la 2e ligne des événements courts est coupée à moitié.</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Synchronisation avec Google Agenda</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liaison Google Agenda réelle. L’écran l’explique clairement en PT (« Não configurada… modo de demonstração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Planning de garde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Planning de garde lisible ; assistant 3 étapes (rythme 2-2-3) enregistré, le calendrier se met à jour. « Calendário escolar : Guyane / Martinique / Guadeloupe » non traduits. Enregistrement lent (~20 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 document (photo, PDF)</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Assistant 4 étapes (détails, catégorie, fichier PDF, revue) → « Documento adicionado! ». En démo le document n’apparaît pas ensuite dans « Todos os documentos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Classer en dossiers / catégories, rechercher</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Catégories, dossiers (partagés/reçus) et recherche par titre OK. Recherche « saúde » = 0 résultat (ne cherche pas dans la catégorie). Compteurs incohérents : « 32 documentos » sur la tuile vs « 10 documentos exibidos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Verrouillage par code ou empreinte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Pavé numérique tactile OK, mauvais code → « Código incorreto. Restam 4 tentativas. », 123456 déverrouille. Réglages empreinte/visage et délais présents. Re-verrouillage fréquent quand on navigue (plusieurs fois le code à retaper).</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Corbeille et restauration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Lixeira avec durée restante (« Expira em 18 dias »), « Restaurar » retire bien le document de la corbeille (sans message de confirmation).</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Demander un témoignage à un proche (lien envoyé)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Demande créée en 3 étapes, lien généré « lienparental.fr/t/… » + bouton partager. Non testable en démo : envoi réel du lien.</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Le proche remplit et signe le témoignage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Côté témoin (/temoin/…) en PT jusqu’au bout (« Obrigado! », référence TMG-…). Mais choix des personnes « (Parent 1) », « (Enfant 1) » en français et surtout le récapitulatif « Seu depoimento » est en français (« Concernant Julie Martin — lien : Ami(e) — connu(e) depuis… Contexte… ») : un témoin lusophone ne comprend pas ce qu’il certifie. Signature = simple case « Certifico…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Recevoir et consulter les témoignages</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Liste des témoignages en attente, détail, « Confirmar este depoimento » → « Depoimento confirmado! » (≈ 8 s). Contenu démo en français.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Analyser un message reçu (texte, capture, document)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Message tapé → « Mensagem adicionada » → analyse avec barre de progression → résultat (scores tom/agressividade/clareza). Réponses simulées en démo. Les « palavras ofensivas » détectées sont des phrases françaises (« Tu ne t'occupes jamais »), pas celles de mon message en portugais.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Obtenir une proposition de réponse apaisée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Proposition de réponse apaisée en bon portugais, boutons Copiar (« Copiado ») / Arquivar / nouvelle analyse. Réponse simulée en démo. L’écran « Análise concluída » reste ~20 s sans bouton avant de passer au résultat.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Discuter avec le coach, consulter l’historique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Discussion et « Pergunte ao seu Coach » répondent en PT (lent : 20 à 40 s). Historique : dates et titres en français (« aujourd’hui à 10:32 », « hier à 16:45 », « 29 juillet », « Capture d’écran WhatsApp », « Message écrit »). Page Uso : « 09 novembre 2026 ». Compteur 7/10 alors que le profil gratuit affiche 1/3.</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Guide parental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Lire les fiches du Guide (Guyane) et suivre sa progression</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Très bon : 9 catégories, 39 fiches et 3 parcours vérifiés, portugais naturel ; les termes officiels français sont gardés entre parenthèses (mairie, Caf, livret de famille), délais spécifiques à Saint-Laurent-du-Maroni. Checklist « 2 de 7 prontos » conservée, recherche PT efficace (« certidão de nascimento », « pensão », « creche »). Défauts : fiche marquée « Trâmite concluído » non reprise dans le parcours (« 0 de 12 concluído ») ; « Território : Guyane » et « Ofertas disponíveis em Guyane » ; bloc partenaire en français (« Exemple fictif affiché uniquement en démonstration… ») dans 2 fiches assurances ; recherche par terme français (« acte de naissance ») = 0.</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Messages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Échanger avec l’autre parent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Envoi de messages OK (horodatés, « Enviada/Lida »). Mais la « Verificação do tom » activée laisse passer « você nunca avisa quando atrasa! » ; elle ne réagit qu’aux mots français, et la fenêtre d’alerte + la suggestion sont en français (« Bonjour Thomas, je voudrais… ») en gardant l’insulte portugaise.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Parents liés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Inviter l’autre parent / un proche et choisir ce qui est partagé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Page Família e coparentalidade et réglages de partage OK (bascule partagé/privé avec message). Mais impossible de créer une invitation : « Criar o convite » renvoie toujours « Certaines informations sont invalides. » (message en français), quel que soit l’e-mail, rôle ou enfant.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Dossier JAF</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Préparer et exporter le dossier (PDF)</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Sélection enfant/période/contenu avec compteurs, aperçu, PDF « Dossier-JAF-Lina-2026-10.pdf » téléchargé (8 pages). Le PDF est entièrement en français sans que l’écran le précise (logique pour le juge, mais à annoncer en PT).</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Dossier JAF</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Partager le dossier avec un avocat (lien sécurisé)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Lien sécurisé créé (destinataire, durée 7 jours, code optionnel), listé dans « Meus compartilhamentos » ; la page avocat s’ouvre. Sur cette page les types restent en français (« Dépense / Paiement », « Visite », « Appel », « Autre ») et les qualités des témoins aussi (« Voisin », « Amie de la famille »). Non testable : envoi par e-mail.</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Modèles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Générer un document (lettre à l’école, attestation d’hébergement…)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7 modèles, formulaire « Carta à escola » avec aperçu en direct, toast « Documento “Carta-a-escola.pdf” pronto: download iniciado ». Fichier non récupéré dans le Chrome sans écran du test (limite de l’outil). Lettre générée en français (normal pour l’école) mais pied de page en portugais « Carta à escola · Lien Parental » dans la lettre française ; « Telefone(opcional) » sans espace.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Abonnement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Voir les formules et passer à Premium (mode test)</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vrai paiement Stripe. Formules claires en PT (€ 11,99 / € 19,99, annuel −31 %). « Assinar » reste bloqué sur « Um momento… » ; il faut recharger la page pour voir « Premium — Ativa » (Visa •••• 4242 simulée). Retour au plan Gratuit OK. Le nom « Coparentalité+ » n’est pas traduit.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Notifications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Recevoir les notifications (application et e-mail)</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notifications push et e-mail réelles. Centre de notifications OK en PT, « Marcar tudo como lido » fonctionne, réglages par thème clairs.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Aide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FAQ, tutoriels et formulaire de contact</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Central de ajuda, 20 questions FAQ et 6 tutoriels lus : aucun reste de français, portugais naturel. Recherche OK (« senha », « cofre »), formulaire de contact → « Mensagem enviada! ». Incohérences de contenu : taille max 50 MB (FAQ) vs 10 MB/20 MB dans l’app ; « Configurações &gt; Assinatura » alors que le menu est Perfil &gt; Minha assinatura ; horaires « 9h às 18h » sans fuseau.</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Général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Installer l’application sur le téléphone (PWA)</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installation PWA réelle. La page /installer détecte bien Android, étapes illustrées en PT. Manifest présent (lang fr-FR), aucun service worker actif en local.</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Général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Affichage sur téléphone, tablette et ordinateur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Tablette portrait et paysage : aucun débordement horizontal, colonnes et boutons corrects, textes longs du portugais bien repliés. En portrait la barre latérale fixe (~260 px) réduit beaucoup la zone utile (cartes de parcours étroites). Raccourci « Ctrl K » affiché sur tablette. Serveur local parfois lent ou coupé quelques secondes pendant le test.</w:t>
            </w:r>
          </w:p>
        </w:tc>
      </w:tr>
    </w:tbl>
    <w:p>
      <w:pPr>
        <w:keepNext/>
        <w:spacing w:after="80" w:before="280"/>
      </w:pPr>
      <w:r>
        <w:rPr>
          <w:rFonts w:ascii="Calibri" w:cs="Calibri" w:eastAsia="Calibri" w:hAnsi="Calibri"/>
          <w:b/>
          <w:bCs/>
          <w:color w:val="0B2D5B"/>
          <w:sz w:val="21"/>
          <w:szCs w:val="21"/>
        </w:rPr>
        <w:t xml:space="preserve">Remarques générales (impression d’ensemble, ce qui manque, idées)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cantSplit w:val="off"/>
          <w:trHeight w:val="2200" w:hRule="atLeast"/>
        </w:trPr>
        <w:tc>
          <w:tcPr>
            <w:tcW w:type="dxa" w:w="15398"/>
            <w:tcBorders>
              <w:top w:val="single" w:color="C9D3E3" w:sz="4"/>
              <w:left w:val="single" w:color="C9D3E3" w:sz="4"/>
              <w:bottom w:val="single" w:color="C9D3E3" w:sz="4"/>
              <w:right w:val="single" w:color="C9D3E3" w:sz="4"/>
            </w:tcBorders>
            <w:tcMar>
              <w:top w:type="dxa" w:w="100"/>
              <w:left w:type="dxa" w:w="140"/>
              <w:bottom w:type="dxa" w:w="100"/>
              <w:right w:type="dxa" w:w="140"/>
            </w:tcMar>
          </w:tcPr>
          <w:p>
            <w:pPr>
              <w:spacing w:after="100"/>
            </w:pPr>
            <w:r>
              <w:rPr>
                <w:rFonts w:ascii="Calibri" w:cs="Calibri" w:eastAsia="Calibri" w:hAnsi="Calibri"/>
                <w:sz w:val="19"/>
                <w:szCs w:val="19"/>
              </w:rPr>
              <w:t xml:space="preserve">Impression d’ensemble : application sérieuse, rassurante et complète. En portugais je comprends tout de suite où aller ; la tablette est bien utilisée (pas de débordement, en portrait comme en paysage). Les vrais blocages sont peu nombreux mais touchent des moments sensibles (invitation de l’autre parent, enregistrement d’une dépense, témoin lusophone).</w:t>
            </w:r>
          </w:p>
          <w:p>
            <w:pPr>
              <w:spacing w:after="100"/>
            </w:pPr>
            <w:r>
              <w:rPr>
                <w:rFonts w:ascii="Calibri" w:cs="Calibri" w:eastAsia="Calibri" w:hAnsi="Calibri"/>
                <w:sz w:val="19"/>
                <w:szCs w:val="19"/>
              </w:rPr>
              <w:t xml:space="preserve">Qualité du portugais : très bonne et bien brésilienne dans l’interface, le Guide parental (39 fiches, 3 parcours) et la FAQ (20 questions, 6 tutoriels), où je n’ai trouvé aucun reste de français. Les termes administratifs français gardés entre parenthèses sont un vrai plus pour une mère brésilienne en Guyane. Les restes de français sont surtout dans les libellés générés par le code : classes scolaires (« Moyenne section », « CE1 »), « ans », dates du Coach (« aujourd’hui », « novembre »), territoires (« Guyane », « Guadeloupe »), types d’événements sur la page avocat, messages d’erreur (« Certaines informations sont invalides. »), contrôle du ton, récapitulatif du témoin. Les données de démonstration (messages, événements, documents) sont toutes en français : normal pour une démo, mais trompeur pour juger la version PT.</w:t>
            </w:r>
          </w:p>
          <w:p>
            <w:pPr>
              <w:spacing w:after="100"/>
            </w:pPr>
            <w:r>
              <w:rPr>
                <w:rFonts w:ascii="Calibri" w:cs="Calibri" w:eastAsia="Calibri" w:hAnsi="Calibri"/>
                <w:sz w:val="19"/>
                <w:szCs w:val="19"/>
              </w:rPr>
              <w:t xml:space="preserve">3 points forts : 1) le Guide parental adapté à la Guyane (délais de 8 jours à Saint-Laurent-du-Maroni, Caf de la Guyane) et ses raccourcis « Adicionar ao Lien Parental » ; 2) les dépenses multi-devises EUR/BRL/SRD avec justificatifs et totaux par enfant ; 3) le dossier JAF et le partage avocat (lien qui expire, code, suivi des consultations), très clairs.</w:t>
            </w:r>
          </w:p>
          <w:p>
            <w:pPr>
              <w:spacing w:after="100"/>
            </w:pPr>
            <w:r>
              <w:rPr>
                <w:rFonts w:ascii="Calibri" w:cs="Calibri" w:eastAsia="Calibri" w:hAnsi="Calibri"/>
                <w:sz w:val="19"/>
                <w:szCs w:val="19"/>
              </w:rPr>
              <w:t xml:space="preserve">3 problèmes prioritaires : 1) invitation de l’autre parent ou d’un proche impossible (« Certaines informations sont invalides. ») ; 2) contrôle du ton des messages inefficace en portugais (ne détecte que le français, alerte et suggestion en français) ; 3) le témoin lusophone relit et certifie un récapitulatif en français. Juste après : bouton « Salvando… » bloqué après une dépense, et âge/classe faux sur l’accueil.</w:t>
            </w:r>
          </w:p>
          <w:p>
            <w:pPr>
              <w:spacing w:after="100"/>
            </w:pPr>
            <w:r>
              <w:rPr>
                <w:rFonts w:ascii="Calibri" w:cs="Calibri" w:eastAsia="Calibri" w:hAnsi="Calibri"/>
                <w:sz w:val="19"/>
                <w:szCs w:val="19"/>
              </w:rPr>
              <w:t xml:space="preserve">Idées : dire clairement en PT quand un document est produit en français (dossier JAF, lettres) et proposer une traduction de lecture ; ajouter Guiana Francesa et Brasil (+594, +55) dans les pays et indicatifs ; en démo, prévenir que les ajouts (enfant, événement, document) ne sont pas conservés ; synchroniser l’état d’une fiche du Guide avec les parcours ; permettre la recherche par terme français dans le Guide (« acte de naissance », « allocation ») ; afficher les heures au format 14:30 en PT ; masquer « Ctrl K » sur tablette.</w:t>
            </w:r>
          </w:p>
        </w:tc>
      </w:tr>
    </w:tbl>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69A"/>
        <w:sz w:val="16"/>
        <w:szCs w:val="16"/>
      </w:rPr>
      <w:t xml:space="preserve">Lien Parental · Fiche bêta-test · page </w:t>
    </w:r>
    <w:r>
      <w:rPr>
        <w:rFonts w:ascii="Calibri" w:cs="Calibri" w:eastAsia="Calibri" w:hAnsi="Calibri"/>
        <w:color w:val="7A869A"/>
        <w:sz w:val="16"/>
        <w:szCs w:val="16"/>
      </w:rPr>
      <w:fldChar w:fldCharType="begin"/>
    </w:r>
    <w:r>
      <w:rPr>
        <w:rFonts w:ascii="Calibri" w:cs="Calibri" w:eastAsia="Calibri" w:hAnsi="Calibri"/>
        <w:color w:val="7A869A"/>
        <w:sz w:val="16"/>
        <w:szCs w:val="16"/>
      </w:rPr>
      <w:instrText xml:space="preserve">PAGE</w:instrText>
    </w:r>
    <w:r>
      <w:rPr>
        <w:rFonts w:ascii="Calibri" w:cs="Calibri" w:eastAsia="Calibri" w:hAnsi="Calibri"/>
        <w:color w:val="7A869A"/>
        <w:sz w:val="16"/>
        <w:szCs w:val="16"/>
      </w:rPr>
      <w:fldChar w:fldCharType="separate"/>
    </w:r>
    <w:r>
      <w:rPr>
        <w:rFonts w:ascii="Calibri" w:cs="Calibri" w:eastAsia="Calibri" w:hAnsi="Calibri"/>
        <w:color w:val="7A869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2026-10-27T23:56:59.542Z</dcterms:created>
  <dcterms:modified xsi:type="dcterms:W3CDTF">2026-10-27T23:56:59.542Z</dcterms:modified>
</cp:coreProperties>
</file>

<file path=docProps/custom.xml><?xml version="1.0" encoding="utf-8"?>
<Properties xmlns="http://schemas.openxmlformats.org/officeDocument/2006/custom-properties" xmlns:vt="http://schemas.openxmlformats.org/officeDocument/2006/docPropsVTypes"/>
</file>