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B2E"/>
          <w:spacing w:val="60"/>
          <w:sz w:val="30"/>
          <w:szCs w:val="30"/>
        </w:rPr>
        <w:t xml:space="preserve">TRAVISUM</w:t>
      </w:r>
      <w:r>
        <w:rPr>
          <w:b/>
          <w:bCs/>
          <w:color w:val="A8863F"/>
          <w:sz w:val="22"/>
          <w:szCs w:val="22"/>
        </w:rPr>
        <w:t xml:space="preserve">  ·  Louise Office</w:t>
      </w:r>
    </w:p>
    <w:p>
      <w:pPr>
        <w:pStyle w:val="Heading1"/>
        <w:spacing w:after="40"/>
      </w:pPr>
      <w:r>
        <w:rPr>
          <w:color w:val="0B1B2E"/>
        </w:rPr>
        <w:t xml:space="preserve">Guide d’hébergement et de mise en ligne du site</w:t>
      </w:r>
    </w:p>
    <w:p>
      <w:pPr>
        <w:spacing w:after="40"/>
      </w:pPr>
      <w:r>
        <w:rPr>
          <w:color w:val="6B7785"/>
          <w:sz w:val="21"/>
          <w:szCs w:val="21"/>
        </w:rPr>
        <w:t xml:space="preserve">Hébergement Vercel · Envoi d’e-mails Resend · Connexion du nom de domaine</w:t>
      </w:r>
    </w:p>
    <w:p>
      <w:pPr>
        <w:spacing w:after="60"/>
      </w:pPr>
      <w:r>
        <w:rPr>
          <w:i/>
          <w:iCs/>
          <w:color w:val="6B7785"/>
          <w:sz w:val="19"/>
          <w:szCs w:val="19"/>
        </w:rPr>
        <w:t xml:space="preserve">Document préparé pour Travisum — septembre 2026</w:t>
      </w:r>
    </w:p>
    <w:p>
      <w:pPr>
        <w:pBdr>
          <w:bottom w:val="single" w:color="A8863F" w:sz="6"/>
        </w:pBdr>
        <w:spacing w:after="160" w:before="60"/>
      </w:pPr>
    </w:p>
    <w:p>
      <w:pPr>
        <w:pStyle w:val="Heading2"/>
        <w:spacing w:after="120" w:before="260"/>
      </w:pPr>
      <w:r>
        <w:rPr>
          <w:color w:val="0B1B2E"/>
        </w:rPr>
        <w:t xml:space="preserve">1. Vue d’ensemble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Le site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est un site web moderne, rapide et multilingue (français, néerlandais, anglais). Il présente les services du bureau — visas, e-Visa, traductions assermentées et légalisations — et intègre un assistant en ligne ainsi qu’un formulaire de prise de rendez-vous.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Techniquement, le site repose sur deux briques hébergées ensemble 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les </w:t>
      </w:r>
      <w:r>
        <w:rPr>
          <w:b/>
          <w:bCs/>
          <w:color w:val="16202C"/>
          <w:sz w:val="21"/>
          <w:szCs w:val="21"/>
        </w:rPr>
        <w:t xml:space="preserve">pages du site</w:t>
      </w:r>
      <w:r>
        <w:rPr>
          <w:color w:val="16202C"/>
          <w:sz w:val="21"/>
          <w:szCs w:val="21"/>
        </w:rPr>
        <w:t xml:space="preserve"> (contenu, fiches pays, formulaires) 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deux </w:t>
      </w:r>
      <w:r>
        <w:rPr>
          <w:b/>
          <w:bCs/>
          <w:color w:val="16202C"/>
          <w:sz w:val="21"/>
          <w:szCs w:val="21"/>
        </w:rPr>
        <w:t xml:space="preserve">petits services en ligne</w:t>
      </w:r>
      <w:r>
        <w:rPr>
          <w:color w:val="16202C"/>
          <w:sz w:val="21"/>
          <w:szCs w:val="21"/>
        </w:rPr>
        <w:t xml:space="preserve"> : l’assistant conversationnel et l’envoi par e-mail des demandes de rendez-vous.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Pour fonctionner en production, le site s’appuie sur </w:t>
      </w:r>
      <w:r>
        <w:rPr>
          <w:b/>
          <w:bCs/>
          <w:color w:val="16202C"/>
          <w:sz w:val="21"/>
          <w:szCs w:val="21"/>
        </w:rPr>
        <w:t xml:space="preserve">deux comptes de service</w:t>
      </w:r>
      <w:r>
        <w:rPr>
          <w:color w:val="16202C"/>
          <w:sz w:val="21"/>
          <w:szCs w:val="21"/>
        </w:rPr>
        <w:t xml:space="preserve"> et sur la </w:t>
      </w:r>
      <w:r>
        <w:rPr>
          <w:b/>
          <w:bCs/>
          <w:color w:val="16202C"/>
          <w:sz w:val="21"/>
          <w:szCs w:val="21"/>
        </w:rPr>
        <w:t xml:space="preserve">connexion du nom de domaine</w:t>
      </w:r>
      <w:r>
        <w:rPr>
          <w:color w:val="16202C"/>
          <w:sz w:val="21"/>
          <w:szCs w:val="21"/>
        </w:rPr>
        <w:t xml:space="preserve">. Ce document décrit ces trois éléments et les étapes à suivre.</w:t>
      </w:r>
    </w:p>
    <w:p>
      <w:pPr>
        <w:pStyle w:val="Heading2"/>
        <w:spacing w:after="120" w:before="260"/>
      </w:pPr>
      <w:r>
        <w:rPr>
          <w:color w:val="0B1B2E"/>
        </w:rPr>
        <w:t xml:space="preserve">2. Les deux comptes nécessaires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1700"/>
        <w:gridCol w:w="5100"/>
        <w:gridCol w:w="2200"/>
      </w:tblGrid>
      <w:tr>
        <w:trPr>
          <w:tblHeader/>
        </w:trPr>
        <w:tc>
          <w:tcPr>
            <w:tcW w:type="dxa" w:w="17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5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créer sur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Héberge le site, le met en ligne et fournit le HTTPS (cadenas de sécurité) automatiquement.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Envoie par e-mail les demandes de rendez-vous remplies dans le formulaire du site.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</w:t>
            </w:r>
          </w:p>
        </w:tc>
      </w:tr>
    </w:tbl>
    <w:p>
      <w:pPr>
        <w:spacing w:after="120" w:before="120"/>
      </w:pPr>
      <w:r>
        <w:rPr>
          <w:color w:val="16202C"/>
          <w:sz w:val="21"/>
          <w:szCs w:val="21"/>
        </w:rPr>
        <w:t xml:space="preserve">Ces deux comptes sont indépendants et gratuits pour le volume d’un site vitrine. </w:t>
      </w:r>
      <w:r>
        <w:rPr>
          <w:color w:val="16202C"/>
          <w:sz w:val="21"/>
          <w:szCs w:val="21"/>
        </w:rPr>
        <w:t xml:space="preserve">Une fois créés, ils sont reliés au site par des clés/réglages (voir sections suivantes).</w:t>
      </w:r>
    </w:p>
    <w:p>
      <w:pPr>
        <w:pStyle w:val="Heading2"/>
        <w:spacing w:after="120" w:before="260"/>
      </w:pPr>
      <w:r>
        <w:rPr>
          <w:color w:val="0B1B2E"/>
        </w:rPr>
        <w:t xml:space="preserve">3. Hébergement du site (Vercel)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Vercel est la plateforme qui </w:t>
      </w:r>
      <w:r>
        <w:rPr>
          <w:b/>
          <w:bCs/>
          <w:color w:val="16202C"/>
          <w:sz w:val="21"/>
          <w:szCs w:val="21"/>
        </w:rPr>
        <w:t xml:space="preserve">héberge et publie</w:t>
      </w:r>
      <w:r>
        <w:rPr>
          <w:color w:val="16202C"/>
          <w:sz w:val="21"/>
          <w:szCs w:val="21"/>
        </w:rPr>
        <w:t xml:space="preserve"> le site. À chaque mise à jour, une nouvelle version est déployée et mise en ligne en quelques minutes. Vercel fournit aussi automatiquement 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un hébergement rapide et sécurisé (réseau mondial) 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le </w:t>
      </w:r>
      <w:r>
        <w:rPr>
          <w:b/>
          <w:bCs/>
          <w:color w:val="16202C"/>
          <w:sz w:val="21"/>
          <w:szCs w:val="21"/>
        </w:rPr>
        <w:t xml:space="preserve">certificat HTTPS</w:t>
      </w:r>
      <w:r>
        <w:rPr>
          <w:color w:val="16202C"/>
          <w:sz w:val="21"/>
          <w:szCs w:val="21"/>
        </w:rPr>
        <w:t xml:space="preserve"> (cadenas) renouvelé automatiquement 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la possibilité de revenir à une version précédente en cas de besoin.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Le projet est déjà en ligne à l’adresse technique </w:t>
      </w:r>
      <w:r>
        <w:rPr>
          <w:b/>
          <w:bCs/>
          <w:color w:val="16202C"/>
          <w:sz w:val="21"/>
          <w:szCs w:val="21"/>
        </w:rPr>
        <w:t xml:space="preserve">travisum.vercel.app</w:t>
      </w:r>
      <w:r>
        <w:rPr>
          <w:color w:val="16202C"/>
          <w:sz w:val="21"/>
          <w:szCs w:val="21"/>
        </w:rPr>
        <w:t xml:space="preserve">. L’étape restante est d’y </w:t>
      </w:r>
      <w:r>
        <w:rPr>
          <w:b/>
          <w:bCs/>
          <w:color w:val="16202C"/>
          <w:sz w:val="21"/>
          <w:szCs w:val="21"/>
        </w:rPr>
        <w:t xml:space="preserve">brancher le vrai nom de domaine</w:t>
      </w:r>
      <w:r>
        <w:rPr>
          <w:color w:val="16202C"/>
          <w:sz w:val="21"/>
          <w:szCs w:val="21"/>
        </w:rPr>
        <w:t xml:space="preserve"> travisum.com (section 5).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Le </w:t>
      </w:r>
      <w:r>
        <w:rPr>
          <w:b/>
          <w:bCs/>
          <w:color w:val="16202C"/>
          <w:sz w:val="21"/>
          <w:szCs w:val="21"/>
        </w:rPr>
        <w:t xml:space="preserve">code source</w:t>
      </w:r>
      <w:r>
        <w:rPr>
          <w:color w:val="16202C"/>
          <w:sz w:val="21"/>
          <w:szCs w:val="21"/>
        </w:rPr>
        <w:t xml:space="preserve"> du site est versionné sur GitHub : </w:t>
      </w:r>
      <w:r>
        <w:rPr>
          <w:b/>
          <w:bCs/>
          <w:color w:val="A8863F"/>
          <w:sz w:val="21"/>
          <w:szCs w:val="21"/>
        </w:rPr>
        <w:t xml:space="preserve">github.com/pirabellabs1-coder/travisum</w:t>
      </w:r>
      <w:r>
        <w:rPr>
          <w:color w:val="16202C"/>
          <w:sz w:val="21"/>
          <w:szCs w:val="21"/>
        </w:rPr>
        <w:t xml:space="preserve">. Vercel peut être connecté à ce dépôt pour déployer automatiquement chaque mise à jour.</w:t>
      </w:r>
    </w:p>
    <w:p>
      <w:pPr>
        <w:pStyle w:val="Heading2"/>
        <w:spacing w:after="120" w:before="260"/>
      </w:pPr>
      <w:r>
        <w:rPr>
          <w:color w:val="0B1B2E"/>
        </w:rPr>
        <w:t xml:space="preserve">4. Envoi des e-mails (Resend)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Lorsqu’un visiteur remplit le </w:t>
      </w:r>
      <w:r>
        <w:rPr>
          <w:b/>
          <w:bCs/>
          <w:color w:val="16202C"/>
          <w:sz w:val="21"/>
          <w:szCs w:val="21"/>
        </w:rPr>
        <w:t xml:space="preserve">formulaire de rendez-vous</w:t>
      </w:r>
      <w:r>
        <w:rPr>
          <w:color w:val="16202C"/>
          <w:sz w:val="21"/>
          <w:szCs w:val="21"/>
        </w:rPr>
        <w:t xml:space="preserve">, sa demande est envoyée au bureau par e-mail. C’est le service </w:t>
      </w:r>
      <w:r>
        <w:rPr>
          <w:b/>
          <w:bCs/>
          <w:color w:val="16202C"/>
          <w:sz w:val="21"/>
          <w:szCs w:val="21"/>
        </w:rPr>
        <w:t xml:space="preserve">Resend</w:t>
      </w:r>
      <w:r>
        <w:rPr>
          <w:color w:val="16202C"/>
          <w:sz w:val="21"/>
          <w:szCs w:val="21"/>
        </w:rPr>
        <w:t xml:space="preserve"> qui assure cet envoi de façon fiable (sans finir en courrier indésirable).</w:t>
      </w:r>
    </w:p>
    <w:p>
      <w:pPr>
        <w:spacing w:after="120" w:line="276"/>
      </w:pPr>
      <w:r>
        <w:rPr>
          <w:b/>
          <w:bCs/>
          <w:color w:val="16202C"/>
          <w:sz w:val="21"/>
          <w:szCs w:val="21"/>
        </w:rPr>
        <w:t xml:space="preserve">Mise en place 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Créer un compte sur </w:t>
      </w:r>
      <w:r>
        <w:rPr>
          <w:b/>
          <w:bCs/>
          <w:color w:val="16202C"/>
          <w:sz w:val="21"/>
          <w:szCs w:val="21"/>
        </w:rPr>
        <w:t xml:space="preserve">resend.com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Vérifier le domaine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dans Resend : le service fournit quelques enregistrements DNS (SPF et DKIM) à ajouter chez le gestionnaire du domaine — c’est ce qui autorise Resend à envoyer au nom de travisum.com.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Générer une </w:t>
      </w:r>
      <w:r>
        <w:rPr>
          <w:b/>
          <w:bCs/>
          <w:color w:val="16202C"/>
          <w:sz w:val="21"/>
          <w:szCs w:val="21"/>
        </w:rPr>
        <w:t xml:space="preserve">clé API</w:t>
      </w:r>
      <w:r>
        <w:rPr>
          <w:color w:val="16202C"/>
          <w:sz w:val="21"/>
          <w:szCs w:val="21"/>
        </w:rPr>
        <w:t xml:space="preserve"> (RESEND_API_KEY) et l’enregistrer côté Vercel, dans les réglages du projet.</w:t>
      </w:r>
    </w:p>
    <w:p>
      <w:pPr>
        <w:spacing w:after="120" w:line="276"/>
      </w:pPr>
      <w:r>
        <w:rPr>
          <w:i/>
          <w:iCs/>
          <w:color w:val="6B7785"/>
          <w:sz w:val="21"/>
          <w:szCs w:val="21"/>
        </w:rPr>
        <w:t xml:space="preserve">Tant que le domaine n’est pas vérifié, le formulaire reste fonctionnel : il propose au visiteur d’envoyer sa demande via sa propre messagerie.</w:t>
      </w:r>
    </w:p>
    <w:p>
      <w:r>
        <w:br w:type="page"/>
      </w:r>
    </w:p>
    <w:p>
      <w:pPr>
        <w:pStyle w:val="Heading2"/>
        <w:spacing w:after="120" w:before="260"/>
      </w:pPr>
      <w:r>
        <w:rPr>
          <w:color w:val="0B1B2E"/>
        </w:rPr>
        <w:t xml:space="preserve">5. Connexion du nom de domaine travisum.com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Le nom de domaine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est géré chez un </w:t>
      </w:r>
      <w:r>
        <w:rPr>
          <w:b/>
          <w:bCs/>
          <w:color w:val="16202C"/>
          <w:sz w:val="21"/>
          <w:szCs w:val="21"/>
        </w:rPr>
        <w:t xml:space="preserve">registrar</w:t>
      </w:r>
      <w:r>
        <w:rPr>
          <w:color w:val="16202C"/>
          <w:sz w:val="21"/>
          <w:szCs w:val="21"/>
        </w:rPr>
        <w:t xml:space="preserve"> (l’entreprise où le domaine a été acheté / est hébergé). Pour que </w:t>
      </w:r>
      <w:r>
        <w:rPr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affiche le site, il faut y ajouter quelques </w:t>
      </w:r>
      <w:r>
        <w:rPr>
          <w:b/>
          <w:bCs/>
          <w:color w:val="16202C"/>
          <w:sz w:val="21"/>
          <w:szCs w:val="21"/>
        </w:rPr>
        <w:t xml:space="preserve">enregistrements DNS</w:t>
      </w:r>
      <w:r>
        <w:rPr>
          <w:color w:val="16202C"/>
          <w:sz w:val="21"/>
          <w:szCs w:val="21"/>
        </w:rPr>
        <w:t xml:space="preserve"> qui pointent le domaine vers Vercel.</w:t>
      </w:r>
    </w:p>
    <w:p>
      <w:pPr>
        <w:spacing w:after="120" w:line="276"/>
      </w:pPr>
      <w:r>
        <w:rPr>
          <w:b/>
          <w:bCs/>
          <w:color w:val="16202C"/>
          <w:sz w:val="21"/>
          <w:szCs w:val="21"/>
        </w:rPr>
        <w:t xml:space="preserve">Étapes 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Dans Vercel : ouvrir le projet </w:t>
      </w:r>
      <w:r>
        <w:rPr>
          <w:b/>
          <w:bCs/>
          <w:color w:val="16202C"/>
          <w:sz w:val="21"/>
          <w:szCs w:val="21"/>
        </w:rPr>
        <w:t xml:space="preserve">travisum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Settings → Domains</w:t>
      </w:r>
      <w:r>
        <w:rPr>
          <w:color w:val="16202C"/>
          <w:sz w:val="21"/>
          <w:szCs w:val="21"/>
        </w:rPr>
        <w:t xml:space="preserve">, puis ajouter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et </w:t>
      </w:r>
      <w:r>
        <w:rPr>
          <w:b/>
          <w:bCs/>
          <w:color w:val="16202C"/>
          <w:sz w:val="21"/>
          <w:szCs w:val="21"/>
        </w:rPr>
        <w:t xml:space="preserve">www.travisum.com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Vercel affiche alors les </w:t>
      </w:r>
      <w:r>
        <w:rPr>
          <w:b/>
          <w:bCs/>
          <w:color w:val="16202C"/>
          <w:sz w:val="21"/>
          <w:szCs w:val="21"/>
        </w:rPr>
        <w:t xml:space="preserve">enregistrements DNS exacts</w:t>
      </w:r>
      <w:r>
        <w:rPr>
          <w:color w:val="16202C"/>
          <w:sz w:val="21"/>
          <w:szCs w:val="21"/>
        </w:rPr>
        <w:t xml:space="preserve"> à créer. Les valeurs habituelles sont :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1200"/>
        <w:gridCol w:w="2500"/>
        <w:gridCol w:w="3200"/>
        <w:gridCol w:w="2100"/>
      </w:tblGrid>
      <w:tr>
        <w:trPr>
          <w:tblHeader/>
        </w:trPr>
        <w:tc>
          <w:tcPr>
            <w:tcW w:type="dxa" w:w="1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 / Hôte</w:t>
            </w:r>
          </w:p>
        </w:tc>
        <w:tc>
          <w:tcPr>
            <w:tcW w:type="dxa" w:w="3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@  (travisum.com)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Domaine principal → Vercel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www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Sous-domaine www → Vercel</w:t>
            </w:r>
          </w:p>
        </w:tc>
      </w:tr>
    </w:tbl>
    <w:p>
      <w:pPr>
        <w:spacing w:after="120" w:before="120"/>
      </w:pPr>
      <w:r>
        <w:rPr>
          <w:color w:val="16202C"/>
          <w:sz w:val="21"/>
          <w:szCs w:val="21"/>
        </w:rPr>
        <w:t xml:space="preserve">⚠  Important : utiliser </w:t>
      </w:r>
      <w:r>
        <w:rPr>
          <w:b/>
          <w:bCs/>
          <w:color w:val="A8863F"/>
          <w:sz w:val="21"/>
          <w:szCs w:val="21"/>
        </w:rPr>
        <w:t xml:space="preserve">exactement</w:t>
      </w:r>
      <w:r>
        <w:rPr>
          <w:color w:val="16202C"/>
          <w:sz w:val="21"/>
          <w:szCs w:val="21"/>
        </w:rPr>
        <w:t xml:space="preserve"> les valeurs affichées par Vercel au moment de l’ajout du domaine — elles peuvent différer de celles ci-dessus.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Communiquer ces enregistrements au </w:t>
      </w:r>
      <w:r>
        <w:rPr>
          <w:b/>
          <w:bCs/>
          <w:color w:val="16202C"/>
          <w:sz w:val="21"/>
          <w:szCs w:val="21"/>
        </w:rPr>
        <w:t xml:space="preserve">gestionnaire du domaine</w:t>
      </w:r>
      <w:r>
        <w:rPr>
          <w:color w:val="16202C"/>
          <w:sz w:val="21"/>
          <w:szCs w:val="21"/>
        </w:rPr>
        <w:t xml:space="preserve"> (registrar) pour qu’il les ajoute dans la zone DNS de travisum.com.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Attendre la </w:t>
      </w:r>
      <w:r>
        <w:rPr>
          <w:b/>
          <w:bCs/>
          <w:color w:val="16202C"/>
          <w:sz w:val="21"/>
          <w:szCs w:val="21"/>
        </w:rPr>
        <w:t xml:space="preserve">propagation DNS</w:t>
      </w:r>
      <w:r>
        <w:rPr>
          <w:color w:val="16202C"/>
          <w:sz w:val="21"/>
          <w:szCs w:val="21"/>
        </w:rPr>
        <w:t xml:space="preserve"> (généralement quelques heures, jusqu’à 24–48 h). Vercel valide le domaine et provisionne </w:t>
      </w:r>
      <w:r>
        <w:rPr>
          <w:b/>
          <w:bCs/>
          <w:color w:val="16202C"/>
          <w:sz w:val="21"/>
          <w:szCs w:val="21"/>
        </w:rPr>
        <w:t xml:space="preserve">automatiquement le certificat HTTPS</w:t>
      </w:r>
      <w:r>
        <w:rPr>
          <w:color w:val="16202C"/>
          <w:sz w:val="21"/>
          <w:szCs w:val="21"/>
        </w:rPr>
        <w:t xml:space="preserve">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Une fois ces étapes faites, </w:t>
      </w:r>
      <w:r>
        <w:rPr>
          <w:b/>
          <w:bCs/>
          <w:color w:val="16202C"/>
          <w:sz w:val="21"/>
          <w:szCs w:val="21"/>
        </w:rPr>
        <w:t xml:space="preserve">https://travisum.com</w:t>
      </w:r>
      <w:r>
        <w:rPr>
          <w:color w:val="16202C"/>
          <w:sz w:val="21"/>
          <w:szCs w:val="21"/>
        </w:rPr>
        <w:t xml:space="preserve"> (et www) afficheront le site, en sécurité (HTTPS).</w:t>
      </w:r>
    </w:p>
    <w:p>
      <w:pPr>
        <w:pStyle w:val="Heading2"/>
        <w:spacing w:after="120" w:before="260"/>
      </w:pPr>
      <w:r>
        <w:rPr>
          <w:color w:val="0B1B2E"/>
        </w:rPr>
        <w:t xml:space="preserve">6. Récapitulatif des actions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3900"/>
        <w:gridCol w:w="3100"/>
        <w:gridCol w:w="2000"/>
      </w:tblGrid>
      <w:tr>
        <w:trPr>
          <w:tblHeader/>
        </w:trPr>
        <w:tc>
          <w:tcPr>
            <w:tcW w:type="dxa" w:w="39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20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Créer le compte Vercel + projet du site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Fait (site en ligne sur travisum.vercel.app)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Code source versionné (dépôt Git)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github.com/pirabellabs1-coder/travisum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Fait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Créer le compte Resend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Vérifier le domaine dans Resend (SPF/DKIM) + clé API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 / Vercel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Ajouter travisum.com dans Vercel (Domains)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Ajouter les enregistrements DNS chez le registrar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gestionnaire du domaine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Vérification + HTTPS automatiques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Automatique après propagation</w:t>
            </w:r>
          </w:p>
        </w:tc>
      </w:tr>
    </w:tbl>
    <w:p>
      <w:pPr>
        <w:pBdr>
          <w:bottom w:val="single" w:color="A8863F" w:sz="6"/>
        </w:pBdr>
        <w:spacing w:after="160" w:before="60"/>
      </w:pPr>
    </w:p>
    <w:p>
      <w:pPr>
        <w:jc w:val="center"/>
      </w:pPr>
      <w:r>
        <w:rPr>
          <w:color w:val="6B7785"/>
          <w:sz w:val="18"/>
          <w:szCs w:val="18"/>
        </w:rPr>
        <w:t xml:space="preserve">Travisum Louise Office · 367 avenue Louise, 1050 Bruxelles · 02 642 00 25 · info@travisum.com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A886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0B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B1B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d’hébergement et de mise en ligne — Travisum</dc:title>
  <dc:creator>Travisum</dc:creator>
  <cp:lastModifiedBy>Un-named</cp:lastModifiedBy>
  <cp:revision>1</cp:revision>
  <dcterms:created xsi:type="dcterms:W3CDTF">2026-09-07T17:49:57.302Z</dcterms:created>
  <dcterms:modified xsi:type="dcterms:W3CDTF">2026-09-07T17:49:57.322Z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