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Find the stock-hiding rule, write proposal → send to Muguntha </w:t>
      </w:r>
      <w:r w:rsidDel="00000000" w:rsidR="00000000" w:rsidRPr="00000000">
        <w:rPr>
          <w:rtl w:val="0"/>
        </w:rPr>
        <w:br w:type="textWrapping"/>
        <w:t xml:space="preserve">Hi Muguntha,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I've investigated the stock visibility issue for listing 5543 (terminal box conduit fittings). Here are my updated findings and a proposal for your decision.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Problem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 variants are showing as unavailable on the website despite having stock in the warehouse:</w:t>
      </w:r>
    </w:p>
    <w:tbl>
      <w:tblPr>
        <w:tblStyle w:val="Table1"/>
        <w:tblW w:w="79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0"/>
        <w:gridCol w:w="3245"/>
        <w:gridCol w:w="2210"/>
        <w:tblGridChange w:id="0">
          <w:tblGrid>
            <w:gridCol w:w="2480"/>
            <w:gridCol w:w="3245"/>
            <w:gridCol w:w="22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Inventory System (UK Unit3)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Shopify Shows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PCGZ20MO (2-Way)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3 units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 — unavailable 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PCGZ20MY (3-Way)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3 units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 — unavailable ❌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PCGZ20ML (L 2-Way)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0 units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0 — unavailable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PCGZ20MT (1-Way)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6 units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 — available ✓</w:t>
            </w:r>
          </w:p>
        </w:tc>
      </w:tr>
    </w:tbl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Important Update on Root Cause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initial thought was that UK Unit3 was not being mapped to Shopify. However,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PCGZ20MT</w:t>
      </w:r>
      <w:r w:rsidDel="00000000" w:rsidR="00000000" w:rsidRPr="00000000">
        <w:rPr>
          <w:rtl w:val="0"/>
        </w:rPr>
        <w:t xml:space="preserve"> (1-Way) proves that UK Unit3 </w:t>
      </w:r>
      <w:r w:rsidDel="00000000" w:rsidR="00000000" w:rsidRPr="00000000">
        <w:rPr>
          <w:b w:val="1"/>
          <w:bCs w:val="1"/>
          <w:rtl w:val="0"/>
        </w:rPr>
        <w:t xml:space="preserve">is</w:t>
      </w:r>
      <w:r w:rsidDel="00000000" w:rsidR="00000000" w:rsidRPr="00000000">
        <w:rPr>
          <w:rtl w:val="0"/>
        </w:rPr>
        <w:t xml:space="preserve"> syncing correctly — it shows 6 in the inventory system and 6 in Shopify.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issue is specific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PCGZ20MO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PCGZ20MY</w:t>
      </w:r>
      <w:r w:rsidDel="00000000" w:rsidR="00000000" w:rsidRPr="00000000">
        <w:rPr>
          <w:rtl w:val="0"/>
        </w:rPr>
        <w:t xml:space="preserve">. The likely causes are one of the following: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Reserved/committed stock</w:t>
      </w:r>
      <w:r w:rsidDel="00000000" w:rsidR="00000000" w:rsidRPr="00000000">
        <w:rPr>
          <w:rtl w:val="0"/>
        </w:rPr>
        <w:t xml:space="preserve"> — the 3 units may be allocated to a pending order or pre-existing reservation, leaving 0 available to sell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minimum stock buffer</w:t>
      </w:r>
      <w:r w:rsidDel="00000000" w:rsidR="00000000" w:rsidRPr="00000000">
        <w:rPr>
          <w:rtl w:val="0"/>
        </w:rPr>
        <w:t xml:space="preserve"> set on those specific SKUs, holding back units with 3 or fewer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channel-specific rule or app</w:t>
      </w:r>
      <w:r w:rsidDel="00000000" w:rsidR="00000000" w:rsidRPr="00000000">
        <w:rPr>
          <w:rtl w:val="0"/>
        </w:rPr>
        <w:t xml:space="preserve"> blocking those variants from showing as available on the website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Proposal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Could you check with the warehouse or the inventory sync team whether: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Units of PCGZ20MO and PCGZ20MY in UK Unit3 are reserved against any orders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 is a stock buffer or safety stock rule applied to these SKUs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have not made any changes. Please advise on the next step and I will act on your decision.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also notifying Arudchelvi separately as the same rule may be affecting stock visibility on eBay and Amazon.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regards,</w:t>
        <w:br w:type="textWrapping"/>
        <w:t xml:space="preserve">Piranav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30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7653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7653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209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3965547" cy="3016612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5547" cy="30166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4262438" cy="6032553"/>
            <wp:effectExtent b="0" l="0" r="0" t="0"/>
            <wp:docPr id="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2438" cy="60325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At my listing show only stock product and when other variation will re stock out show in the listing agin </w:t>
      </w:r>
    </w:p>
    <w:sectPr>
      <w:pgSz w:h="16834" w:w="11909" w:orient="portrait"/>
      <w:pgMar w:bottom="1440" w:top="566.929133858267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6.jp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