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2544C" w14:textId="0863C437" w:rsidR="00B8302B" w:rsidRPr="00B8302B" w:rsidRDefault="00B8302B" w:rsidP="00075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8302B">
        <w:rPr>
          <w:b/>
        </w:rPr>
        <w:t>Python scripts for comparing A2010 and PAM models</w:t>
      </w:r>
    </w:p>
    <w:p w14:paraId="1418D0BD" w14:textId="77777777" w:rsidR="00B8302B" w:rsidRDefault="00B8302B"/>
    <w:p w14:paraId="2C27FA39" w14:textId="77777777" w:rsidR="00A71490" w:rsidRDefault="00A71490" w:rsidP="00A71490">
      <w:pPr>
        <w:jc w:val="center"/>
      </w:pPr>
      <w:r>
        <w:t>Martin Montes, SSAI-NASA</w:t>
      </w:r>
    </w:p>
    <w:p w14:paraId="14B71FFF" w14:textId="229D3BB5" w:rsidR="00A71490" w:rsidRDefault="00A71490" w:rsidP="00A71490">
      <w:pPr>
        <w:jc w:val="center"/>
      </w:pPr>
      <w:r>
        <w:t>Lanham, April 30</w:t>
      </w:r>
      <w:bookmarkStart w:id="0" w:name="_GoBack"/>
      <w:bookmarkEnd w:id="0"/>
      <w:r>
        <w:t>, 2020</w:t>
      </w:r>
    </w:p>
    <w:p w14:paraId="4DB70ADD" w14:textId="77777777" w:rsidR="00B8302B" w:rsidRDefault="00B8302B"/>
    <w:p w14:paraId="3302A358" w14:textId="77777777" w:rsidR="008F783C" w:rsidRDefault="008F783C" w:rsidP="008F783C">
      <w:pPr>
        <w:rPr>
          <w:u w:val="single"/>
        </w:rPr>
      </w:pPr>
      <w:r>
        <w:rPr>
          <w:u w:val="single"/>
        </w:rPr>
        <w:t>Extraction of AERONET parameters</w:t>
      </w:r>
    </w:p>
    <w:p w14:paraId="0CEE79DA" w14:textId="696AD475" w:rsidR="008F783C" w:rsidRPr="008F783C" w:rsidRDefault="008F783C">
      <w:r>
        <w:t xml:space="preserve">The main script is located in </w:t>
      </w:r>
      <w:r w:rsidRPr="000823BF">
        <w:rPr>
          <w:b/>
        </w:rPr>
        <w:t>parseAEROglobe.py</w:t>
      </w:r>
      <w:r>
        <w:t xml:space="preserve"> and can extract all AERONET aerosol properties excluding phase functions.</w:t>
      </w:r>
      <w:r w:rsidRPr="00263F80">
        <w:t xml:space="preserve"> </w:t>
      </w:r>
      <w:r>
        <w:t xml:space="preserve">Main calls the method </w:t>
      </w:r>
      <w:r w:rsidRPr="00263F80">
        <w:t>parse_aero</w:t>
      </w:r>
      <w:r>
        <w:t xml:space="preserve"> and is calling an iterative function (</w:t>
      </w:r>
      <w:r w:rsidRPr="00667C2D">
        <w:t>parse_line</w:t>
      </w:r>
      <w:r>
        <w:t>) to parse line-by-line each AERONET file with *.all extension. The result is saved as a csv file. Notice that an additional aerosol propertie is computed for each record based on AODa measured at two wavelengths (the Angstrom exponent for absorption within 870-1020 nm).</w:t>
      </w:r>
    </w:p>
    <w:p w14:paraId="33C54C08" w14:textId="77777777" w:rsidR="008F783C" w:rsidRDefault="008F783C">
      <w:pPr>
        <w:rPr>
          <w:u w:val="single"/>
        </w:rPr>
      </w:pPr>
    </w:p>
    <w:p w14:paraId="09740DBC" w14:textId="664551EF" w:rsidR="00075340" w:rsidRPr="00BF7EDA" w:rsidRDefault="008F783C">
      <w:pPr>
        <w:rPr>
          <w:u w:val="single"/>
        </w:rPr>
      </w:pPr>
      <w:r>
        <w:rPr>
          <w:u w:val="single"/>
        </w:rPr>
        <w:t xml:space="preserve">Creation of Mie input files </w:t>
      </w:r>
    </w:p>
    <w:p w14:paraId="221DD04C" w14:textId="258B101C" w:rsidR="00DE714B" w:rsidRDefault="00BF7EDA">
      <w:r>
        <w:t xml:space="preserve">These routines are organized in </w:t>
      </w:r>
      <w:r w:rsidR="00FA3F6E" w:rsidRPr="00FA3F6E">
        <w:rPr>
          <w:b/>
        </w:rPr>
        <w:t>make_MieInput</w:t>
      </w:r>
      <w:r>
        <w:rPr>
          <w:b/>
        </w:rPr>
        <w:t xml:space="preserve">.py </w:t>
      </w:r>
      <w:r>
        <w:t>and include code to produce formatted Mie input files for MODTRAN and FORTRAN.</w:t>
      </w:r>
      <w:r w:rsidR="00802052">
        <w:t xml:space="preserve"> </w:t>
      </w:r>
      <w:r w:rsidR="00802052" w:rsidRPr="00FA3F6E">
        <w:rPr>
          <w:b/>
        </w:rPr>
        <w:t>make_MieInput</w:t>
      </w:r>
      <w:r w:rsidR="00802052">
        <w:rPr>
          <w:b/>
        </w:rPr>
        <w:t xml:space="preserve">.py </w:t>
      </w:r>
      <w:r w:rsidR="00802052">
        <w:t xml:space="preserve">calls </w:t>
      </w:r>
      <w:r w:rsidR="00802052" w:rsidRPr="00802052">
        <w:t>inp_miefile()</w:t>
      </w:r>
      <w:r w:rsidR="00802052">
        <w:t xml:space="preserve"> to initiate the processing of files and includes two main methods (</w:t>
      </w:r>
      <w:r w:rsidR="00802052" w:rsidRPr="00802052">
        <w:rPr>
          <w:b/>
        </w:rPr>
        <w:t>rv_to_rm2</w:t>
      </w:r>
      <w:r w:rsidR="00802052">
        <w:t xml:space="preserve"> and </w:t>
      </w:r>
      <w:r w:rsidR="00802052" w:rsidRPr="00802052">
        <w:rPr>
          <w:b/>
        </w:rPr>
        <w:t>nd_frac2</w:t>
      </w:r>
      <w:r w:rsidR="00802052">
        <w:t>) to convert median radius from volume to number density space and calculate number density fractions, respectively.</w:t>
      </w:r>
      <w:r w:rsidR="003510E6">
        <w:t xml:space="preserve"> There are two</w:t>
      </w:r>
      <w:r w:rsidR="00452AC0">
        <w:t xml:space="preserve"> directories to input cluster’s ids, aerosol properties and </w:t>
      </w:r>
      <w:r w:rsidR="003510E6">
        <w:t xml:space="preserve">one directory to output </w:t>
      </w:r>
      <w:r w:rsidR="00452AC0">
        <w:t>Mie input files for MODTRAN and FORTRAN simulations.</w:t>
      </w:r>
      <w:r w:rsidR="00513C54">
        <w:t xml:space="preserve"> Standard AERONET wavelengths are interpolated to 17 wavelengths extracted from A2010 models.</w:t>
      </w:r>
      <w:r w:rsidR="00AB3582">
        <w:t xml:space="preserve"> Volume fractions levels and integration intervals for PSD are obtained from A2010 as well. Lastly, Mie output files are created for each PAM cluster.</w:t>
      </w:r>
    </w:p>
    <w:p w14:paraId="551449C7" w14:textId="77777777" w:rsidR="00075340" w:rsidRDefault="00075340"/>
    <w:p w14:paraId="0B7707D7" w14:textId="224737B3" w:rsidR="00075340" w:rsidRDefault="00075340" w:rsidP="00075340">
      <w:pPr>
        <w:rPr>
          <w:u w:val="single"/>
        </w:rPr>
      </w:pPr>
      <w:r>
        <w:rPr>
          <w:u w:val="single"/>
        </w:rPr>
        <w:t>Extraction of Mie output files</w:t>
      </w:r>
    </w:p>
    <w:p w14:paraId="19F69E01" w14:textId="3FB9749F" w:rsidR="00FC67AF" w:rsidRPr="00FC67AF" w:rsidRDefault="00FC67AF" w:rsidP="00075340">
      <w:r>
        <w:t xml:space="preserve">This task </w:t>
      </w:r>
      <w:r w:rsidR="00ED310F">
        <w:t>is subdivided between two scripts devoted to parse Mie results from PAM (</w:t>
      </w:r>
      <w:r w:rsidR="00ED310F" w:rsidRPr="00ED310F">
        <w:rPr>
          <w:b/>
        </w:rPr>
        <w:t>extract_MIEPAM.py</w:t>
      </w:r>
      <w:r w:rsidR="00ED310F">
        <w:t>) and A2010 (</w:t>
      </w:r>
      <w:r w:rsidR="00ED310F" w:rsidRPr="00ED310F">
        <w:rPr>
          <w:b/>
        </w:rPr>
        <w:t>extract_MIEZIA.py</w:t>
      </w:r>
      <w:r w:rsidR="00ED310F">
        <w:t>) models.</w:t>
      </w:r>
      <w:r w:rsidR="00D54780">
        <w:t xml:space="preserve"> In </w:t>
      </w:r>
      <w:r w:rsidR="0038593D">
        <w:t>a</w:t>
      </w:r>
      <w:r w:rsidR="00D54780">
        <w:t>ll cases, the extracted information corresponds to Mie simulations of radiative aerosol properties as computed from Jean-Claude Roger code in FORTRAN.</w:t>
      </w:r>
      <w:r w:rsidR="0038593D">
        <w:t xml:space="preserve"> </w:t>
      </w:r>
      <w:r w:rsidR="00BD01DA">
        <w:t xml:space="preserve">For PAM, there is an input file as txt for each cluster. For A2010, there is only one big output file with Mie simulations results. </w:t>
      </w:r>
      <w:r w:rsidR="0038593D">
        <w:t>The parsed results are saved as csv files.</w:t>
      </w:r>
    </w:p>
    <w:p w14:paraId="39C0E267" w14:textId="77777777" w:rsidR="005E758C" w:rsidRDefault="005E758C" w:rsidP="00075340">
      <w:pPr>
        <w:rPr>
          <w:u w:val="single"/>
        </w:rPr>
      </w:pPr>
    </w:p>
    <w:p w14:paraId="12A4E06E" w14:textId="0B228E58" w:rsidR="00BE6690" w:rsidRDefault="00BE6690" w:rsidP="00075340">
      <w:pPr>
        <w:rPr>
          <w:u w:val="single"/>
        </w:rPr>
      </w:pPr>
      <w:r>
        <w:rPr>
          <w:u w:val="single"/>
        </w:rPr>
        <w:t xml:space="preserve">Spectral interpolation of A2010 to </w:t>
      </w:r>
      <w:r w:rsidR="009E2A3F">
        <w:rPr>
          <w:u w:val="single"/>
        </w:rPr>
        <w:t>customized</w:t>
      </w:r>
      <w:r>
        <w:rPr>
          <w:u w:val="single"/>
        </w:rPr>
        <w:t xml:space="preserve"> wavelengths</w:t>
      </w:r>
    </w:p>
    <w:p w14:paraId="67075659" w14:textId="4F588BE4" w:rsidR="00BE6690" w:rsidRPr="003A61D3" w:rsidRDefault="00BE6690" w:rsidP="00075340">
      <w:r>
        <w:t xml:space="preserve">The script </w:t>
      </w:r>
      <w:r w:rsidRPr="00BE6690">
        <w:rPr>
          <w:b/>
        </w:rPr>
        <w:t>interpZIA.py</w:t>
      </w:r>
      <w:r>
        <w:t xml:space="preserve"> </w:t>
      </w:r>
      <w:r w:rsidR="00347F9F">
        <w:t>adjust</w:t>
      </w:r>
      <w:r>
        <w:t xml:space="preserve"> </w:t>
      </w:r>
      <w:r w:rsidR="00347F9F">
        <w:t xml:space="preserve">the aerosol properties with spectral dependency of A2010 models </w:t>
      </w:r>
      <w:r>
        <w:t xml:space="preserve">to </w:t>
      </w:r>
      <w:r w:rsidR="00347F9F">
        <w:t>those corresponding to 6s (default configuration)</w:t>
      </w:r>
      <w:r>
        <w:t xml:space="preserve"> </w:t>
      </w:r>
      <w:r w:rsidR="00347F9F">
        <w:t xml:space="preserve">or </w:t>
      </w:r>
      <w:r>
        <w:t xml:space="preserve">AERONET (0.44, 0.675,0.870 and 1.02 microns). </w:t>
      </w:r>
      <w:r w:rsidR="00347F9F">
        <w:t>The function</w:t>
      </w:r>
      <w:r>
        <w:t xml:space="preserve"> performing the </w:t>
      </w:r>
      <w:r w:rsidR="00347F9F">
        <w:t>cubic interpolation</w:t>
      </w:r>
      <w:r w:rsidRPr="003A61D3">
        <w:t xml:space="preserve"> is interp_ref.</w:t>
      </w:r>
      <w:r w:rsidR="00ED4933" w:rsidRPr="003A61D3">
        <w:t xml:space="preserve"> Beyond 1.02 microns, the interpolation results are not reliable and should be ignored.</w:t>
      </w:r>
    </w:p>
    <w:p w14:paraId="0FA8B4FC" w14:textId="77777777" w:rsidR="00075340" w:rsidRDefault="00075340" w:rsidP="00075340">
      <w:pPr>
        <w:rPr>
          <w:u w:val="single"/>
        </w:rPr>
      </w:pPr>
    </w:p>
    <w:p w14:paraId="1D66725D" w14:textId="52E26681" w:rsidR="00075340" w:rsidRDefault="00BE6F05" w:rsidP="00075340">
      <w:pPr>
        <w:rPr>
          <w:u w:val="single"/>
        </w:rPr>
      </w:pPr>
      <w:r>
        <w:rPr>
          <w:u w:val="single"/>
        </w:rPr>
        <w:t>Similarity metrics</w:t>
      </w:r>
    </w:p>
    <w:p w14:paraId="77F089A3" w14:textId="57139BFD" w:rsidR="005E758C" w:rsidRDefault="00941156" w:rsidP="00BE6F05">
      <w:r>
        <w:t xml:space="preserve">Aerosol properties of PAM and A2010 models are compared for each number density fraction (NDF) using the script </w:t>
      </w:r>
      <w:r w:rsidRPr="00941156">
        <w:rPr>
          <w:b/>
        </w:rPr>
        <w:t>simPAMZIA.py</w:t>
      </w:r>
      <w:r>
        <w:t>. The range of co</w:t>
      </w:r>
      <w:r w:rsidR="00E853A8">
        <w:t xml:space="preserve">mparisons must be constrained a </w:t>
      </w:r>
      <w:r>
        <w:t>posteriori based on mean NDF values corresponding to each PAM cluster.</w:t>
      </w:r>
      <w:r w:rsidR="00F7552B">
        <w:t xml:space="preserve"> </w:t>
      </w:r>
      <w:r w:rsidR="00F7552B" w:rsidRPr="00F7552B">
        <w:t>simPAMZIA.py</w:t>
      </w:r>
      <w:r w:rsidR="00F7552B">
        <w:t xml:space="preserve"> has one method (</w:t>
      </w:r>
      <w:r w:rsidR="00F7552B" w:rsidRPr="00F7552B">
        <w:rPr>
          <w:b/>
        </w:rPr>
        <w:t>cosim()</w:t>
      </w:r>
      <w:r w:rsidR="00F7552B">
        <w:t xml:space="preserve">) for calculating the cosine similarity angle also known as spectral angle. The remaining metrics for comparing spectral and absolute values of aerosol attributes are </w:t>
      </w:r>
      <w:r w:rsidR="00F7552B">
        <w:lastRenderedPageBreak/>
        <w:t>computed based on pointers to python libraries.</w:t>
      </w:r>
      <w:r w:rsidR="0019232B">
        <w:t xml:space="preserve"> There are two input</w:t>
      </w:r>
      <w:r w:rsidR="008933F4">
        <w:t xml:space="preserve"> </w:t>
      </w:r>
      <w:r w:rsidR="0019232B">
        <w:t>(</w:t>
      </w:r>
      <w:r w:rsidR="0031649E">
        <w:t>unsorted Mie files for PAM and sorted for A2010</w:t>
      </w:r>
      <w:r w:rsidR="0019232B">
        <w:t>) and two output (</w:t>
      </w:r>
      <w:r w:rsidR="0031649E">
        <w:t>sorted Mie files for PAM and metrics results</w:t>
      </w:r>
      <w:r w:rsidR="0019232B">
        <w:t>) directories.</w:t>
      </w:r>
      <w:r w:rsidR="00C52E71">
        <w:t xml:space="preserve"> After reading</w:t>
      </w:r>
      <w:r w:rsidR="00AB7CEF">
        <w:t xml:space="preserve"> the PAM and A2010 models, the following step is to select which aerosol property will be compared (ssa,g, Kext or Ka?). </w:t>
      </w:r>
      <w:r w:rsidR="005B35EA">
        <w:t xml:space="preserve">Notice that these comparisons are spectral </w:t>
      </w:r>
      <w:r w:rsidR="00B05BB3">
        <w:t xml:space="preserve">containing 17 wavelengths per aerosol property </w:t>
      </w:r>
      <w:r w:rsidR="005B35EA">
        <w:t>(e.g., the spectral curve of SSA from PAM and A2010 is compared).</w:t>
      </w:r>
      <w:r w:rsidR="000F353D">
        <w:t xml:space="preserve"> </w:t>
      </w:r>
      <w:r w:rsidR="00F6067E">
        <w:t xml:space="preserve">Five metrics are computed for each inter-model comparison: cosine similarity index, root mean square error, median absolute error, normalized </w:t>
      </w:r>
      <w:r w:rsidR="00F6067E">
        <w:t>root mean square error</w:t>
      </w:r>
      <w:r w:rsidR="00F6067E">
        <w:t xml:space="preserve"> and normalized </w:t>
      </w:r>
      <w:r w:rsidR="00F6067E">
        <w:t>median absolute error</w:t>
      </w:r>
      <w:r w:rsidR="00F6067E">
        <w:t xml:space="preserve"> (COSIM, RMSE, MAE, NRMSE and NMAE, respectively). Spectral differences are quantified with COSIM. Conversely, RMSE, MAE, NRMSE and NMAE metrics are used to quantify absolute differences</w:t>
      </w:r>
      <w:r w:rsidR="005E758C">
        <w:t>.</w:t>
      </w:r>
    </w:p>
    <w:p w14:paraId="426573F1" w14:textId="77777777" w:rsidR="008F783C" w:rsidRDefault="008F783C" w:rsidP="00BE6F05"/>
    <w:p w14:paraId="1B245B80" w14:textId="61DD1BB6" w:rsidR="00BE6F05" w:rsidRPr="005E758C" w:rsidRDefault="00BE6F05" w:rsidP="00BE6F05">
      <w:r>
        <w:rPr>
          <w:u w:val="single"/>
        </w:rPr>
        <w:t>Clusters statistics</w:t>
      </w:r>
    </w:p>
    <w:p w14:paraId="6CB948A2" w14:textId="4105B0CE" w:rsidR="00BE6F05" w:rsidRPr="00EF6F1D" w:rsidRDefault="00EF6F1D" w:rsidP="00075340">
      <w:r>
        <w:t xml:space="preserve">These methods are </w:t>
      </w:r>
      <w:r w:rsidR="003563E0">
        <w:t xml:space="preserve">described in </w:t>
      </w:r>
      <w:r w:rsidR="003563E0" w:rsidRPr="003563E0">
        <w:rPr>
          <w:b/>
        </w:rPr>
        <w:t>clus_stat.py</w:t>
      </w:r>
      <w:r w:rsidR="003563E0">
        <w:t xml:space="preserve"> and allow the calculation of number of clusters, number of records, dominant cluster, number of records per dominant cluster and dominant cluster fraction </w:t>
      </w:r>
      <w:r w:rsidR="003563E0" w:rsidRPr="0036608D">
        <w:rPr>
          <w:u w:val="single"/>
        </w:rPr>
        <w:t>per month</w:t>
      </w:r>
      <w:r w:rsidR="003563E0">
        <w:t>. There is one input path for two files needed to obtain AERONET sites and clusters id along site names and aerosol properties.</w:t>
      </w:r>
    </w:p>
    <w:p w14:paraId="5633D45A" w14:textId="77777777" w:rsidR="00075340" w:rsidRDefault="00075340" w:rsidP="00075340">
      <w:pPr>
        <w:rPr>
          <w:u w:val="single"/>
        </w:rPr>
      </w:pPr>
    </w:p>
    <w:p w14:paraId="065F2765" w14:textId="77777777" w:rsidR="00075340" w:rsidRPr="00802052" w:rsidRDefault="00075340"/>
    <w:sectPr w:rsidR="00075340" w:rsidRPr="00802052" w:rsidSect="0041775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F5C6C" w14:textId="77777777" w:rsidR="005E50BB" w:rsidRDefault="005E50BB" w:rsidP="00D75FA6">
      <w:r>
        <w:separator/>
      </w:r>
    </w:p>
  </w:endnote>
  <w:endnote w:type="continuationSeparator" w:id="0">
    <w:p w14:paraId="1574413F" w14:textId="77777777" w:rsidR="005E50BB" w:rsidRDefault="005E50BB" w:rsidP="00D7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AE10A" w14:textId="77777777" w:rsidR="00D75FA6" w:rsidRDefault="00D75FA6" w:rsidP="002116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9AFE4E" w14:textId="77777777" w:rsidR="00D75FA6" w:rsidRDefault="00D75F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F219" w14:textId="77777777" w:rsidR="00D75FA6" w:rsidRDefault="00D75FA6" w:rsidP="002116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50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094A9C" w14:textId="77777777" w:rsidR="00D75FA6" w:rsidRDefault="00D75F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BABEF" w14:textId="77777777" w:rsidR="005E50BB" w:rsidRDefault="005E50BB" w:rsidP="00D75FA6">
      <w:r>
        <w:separator/>
      </w:r>
    </w:p>
  </w:footnote>
  <w:footnote w:type="continuationSeparator" w:id="0">
    <w:p w14:paraId="286D7D17" w14:textId="77777777" w:rsidR="005E50BB" w:rsidRDefault="005E50BB" w:rsidP="00D75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87"/>
    <w:rsid w:val="00062874"/>
    <w:rsid w:val="000721A5"/>
    <w:rsid w:val="00075340"/>
    <w:rsid w:val="000823BF"/>
    <w:rsid w:val="000F353D"/>
    <w:rsid w:val="0013251B"/>
    <w:rsid w:val="0019232B"/>
    <w:rsid w:val="00263F80"/>
    <w:rsid w:val="002A2ABD"/>
    <w:rsid w:val="0031649E"/>
    <w:rsid w:val="00347F9F"/>
    <w:rsid w:val="003510E6"/>
    <w:rsid w:val="003534E8"/>
    <w:rsid w:val="003563E0"/>
    <w:rsid w:val="00362712"/>
    <w:rsid w:val="0036608D"/>
    <w:rsid w:val="003830F4"/>
    <w:rsid w:val="0038593D"/>
    <w:rsid w:val="003A61D3"/>
    <w:rsid w:val="003D71B4"/>
    <w:rsid w:val="00417752"/>
    <w:rsid w:val="00452AC0"/>
    <w:rsid w:val="00466D3E"/>
    <w:rsid w:val="00483FC5"/>
    <w:rsid w:val="004C1C86"/>
    <w:rsid w:val="004E6E02"/>
    <w:rsid w:val="00513C54"/>
    <w:rsid w:val="00527CB0"/>
    <w:rsid w:val="005B35EA"/>
    <w:rsid w:val="005E50BB"/>
    <w:rsid w:val="005E758C"/>
    <w:rsid w:val="005F0287"/>
    <w:rsid w:val="00662F24"/>
    <w:rsid w:val="00663D4B"/>
    <w:rsid w:val="00667C2D"/>
    <w:rsid w:val="007B36C1"/>
    <w:rsid w:val="00802052"/>
    <w:rsid w:val="008933F4"/>
    <w:rsid w:val="008F783C"/>
    <w:rsid w:val="00933586"/>
    <w:rsid w:val="00941156"/>
    <w:rsid w:val="009B5D7D"/>
    <w:rsid w:val="009E2A3F"/>
    <w:rsid w:val="00A23399"/>
    <w:rsid w:val="00A71490"/>
    <w:rsid w:val="00A73739"/>
    <w:rsid w:val="00A911D4"/>
    <w:rsid w:val="00AB3582"/>
    <w:rsid w:val="00AB7CEF"/>
    <w:rsid w:val="00AF1D6A"/>
    <w:rsid w:val="00B05BB3"/>
    <w:rsid w:val="00B11D95"/>
    <w:rsid w:val="00B218AD"/>
    <w:rsid w:val="00B66F6D"/>
    <w:rsid w:val="00B8302B"/>
    <w:rsid w:val="00BB3D4F"/>
    <w:rsid w:val="00BD01DA"/>
    <w:rsid w:val="00BE6690"/>
    <w:rsid w:val="00BE6F05"/>
    <w:rsid w:val="00BF6444"/>
    <w:rsid w:val="00BF7EDA"/>
    <w:rsid w:val="00C52E71"/>
    <w:rsid w:val="00CE07AB"/>
    <w:rsid w:val="00D31369"/>
    <w:rsid w:val="00D37E15"/>
    <w:rsid w:val="00D54780"/>
    <w:rsid w:val="00D56785"/>
    <w:rsid w:val="00D75FA6"/>
    <w:rsid w:val="00DC7391"/>
    <w:rsid w:val="00DE714B"/>
    <w:rsid w:val="00E540D0"/>
    <w:rsid w:val="00E71C61"/>
    <w:rsid w:val="00E853A8"/>
    <w:rsid w:val="00EC18FD"/>
    <w:rsid w:val="00ED310F"/>
    <w:rsid w:val="00ED4933"/>
    <w:rsid w:val="00EE7335"/>
    <w:rsid w:val="00EF6F1D"/>
    <w:rsid w:val="00F0578B"/>
    <w:rsid w:val="00F6067E"/>
    <w:rsid w:val="00F7552B"/>
    <w:rsid w:val="00FA3F6E"/>
    <w:rsid w:val="00FC67AF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C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5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FA6"/>
  </w:style>
  <w:style w:type="character" w:styleId="PageNumber">
    <w:name w:val="page number"/>
    <w:basedOn w:val="DefaultParagraphFont"/>
    <w:uiPriority w:val="99"/>
    <w:semiHidden/>
    <w:unhideWhenUsed/>
    <w:rsid w:val="00D7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3410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2020-04-30T23:32:00Z</dcterms:created>
  <dcterms:modified xsi:type="dcterms:W3CDTF">2020-04-30T23:33:00Z</dcterms:modified>
</cp:coreProperties>
</file>