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r w:rsidR="00D419A5">
        <w:rPr>
          <w:sz w:val="24"/>
          <w:szCs w:val="24"/>
        </w:rPr>
        <w:lastRenderedPageBreak/>
        <w:t>(PokerGO,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w:t>
      </w:r>
      <w:r w:rsidR="001736AB">
        <w:rPr>
          <w:rFonts w:cstheme="minorHAnsi"/>
          <w:sz w:val="24"/>
          <w:szCs w:val="24"/>
        </w:rPr>
        <w:lastRenderedPageBreak/>
        <w:t xml:space="preserve">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As in Merz &amp; Chi (2022), we consider a game of Texas Hold’em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3B8A25AE" w14:textId="30B1E3C4" w:rsidR="00B643E6" w:rsidRPr="00594FCB" w:rsidRDefault="00660C16" w:rsidP="0021664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741BA688" w14:textId="03918DA0" w:rsidR="00633B8A" w:rsidRPr="000D46F2" w:rsidRDefault="00AD77C9" w:rsidP="00216640">
      <w:pPr>
        <w:spacing w:line="276" w:lineRule="auto"/>
        <w:rPr>
          <w:rFonts w:cstheme="minorHAnsi"/>
          <w:sz w:val="24"/>
          <w:szCs w:val="24"/>
        </w:rPr>
      </w:pPr>
      <w:commentRangeStart w:id="5"/>
      <w:r w:rsidRPr="000D46F2">
        <w:rPr>
          <w:rFonts w:cstheme="minorHAnsi"/>
          <w:sz w:val="24"/>
          <w:szCs w:val="24"/>
        </w:rPr>
        <w:tab/>
        <w:t xml:space="preserve">We also </w:t>
      </w:r>
      <w:r w:rsidR="00594FCB" w:rsidRPr="000D46F2">
        <w:rPr>
          <w:rFonts w:cstheme="minorHAnsi"/>
          <w:sz w:val="24"/>
          <w:szCs w:val="24"/>
        </w:rPr>
        <w:t>investigate</w:t>
      </w:r>
      <w:r w:rsidRPr="000D46F2">
        <w:rPr>
          <w:rFonts w:cstheme="minorHAnsi"/>
          <w:sz w:val="24"/>
          <w:szCs w:val="24"/>
        </w:rPr>
        <w:t xml:space="preserve"> how many</w:t>
      </w:r>
      <w:r w:rsidR="007D40BD" w:rsidRPr="000D46F2">
        <w:rPr>
          <w:rFonts w:cstheme="minorHAnsi"/>
          <w:sz w:val="24"/>
          <w:szCs w:val="24"/>
        </w:rPr>
        <w:t xml:space="preserve"> neighboring cards remained neighbors post wash shuffle</w:t>
      </w:r>
      <w:r w:rsidR="00633B8A" w:rsidRPr="000D46F2">
        <w:rPr>
          <w:rFonts w:cstheme="minorHAnsi"/>
          <w:sz w:val="24"/>
          <w:szCs w:val="24"/>
        </w:rPr>
        <w:t>, where we define neighbors</w:t>
      </w:r>
      <w:r w:rsidR="002E2AB4" w:rsidRPr="000D46F2">
        <w:rPr>
          <w:rFonts w:cstheme="minorHAnsi"/>
          <w:sz w:val="24"/>
          <w:szCs w:val="24"/>
        </w:rPr>
        <w:t xml:space="preserve"> as cards that reside in positions directly adjacent to each other. </w:t>
      </w:r>
      <w:r w:rsidR="000D46F2" w:rsidRPr="000D46F2">
        <w:rPr>
          <w:rFonts w:cstheme="minorHAnsi"/>
          <w:sz w:val="24"/>
          <w:szCs w:val="24"/>
        </w:rPr>
        <w:t xml:space="preserve">As expected, the wash shuffle according to our model does not separate neighboring cards at a very high rate; </w:t>
      </w:r>
      <w:r w:rsidR="004708D1">
        <w:rPr>
          <w:rFonts w:cstheme="minorHAnsi"/>
          <w:sz w:val="24"/>
          <w:szCs w:val="24"/>
        </w:rPr>
        <w:t xml:space="preserve">per iteration, </w:t>
      </w:r>
      <w:r w:rsidR="000D46F2" w:rsidRPr="000D46F2">
        <w:rPr>
          <w:rFonts w:cstheme="minorHAnsi"/>
          <w:sz w:val="24"/>
          <w:szCs w:val="24"/>
        </w:rPr>
        <w:t>we see an average of approximately 14 cards that</w:t>
      </w:r>
      <w:r w:rsidR="004708D1">
        <w:rPr>
          <w:rFonts w:cstheme="minorHAnsi"/>
          <w:sz w:val="24"/>
          <w:szCs w:val="24"/>
        </w:rPr>
        <w:t xml:space="preserve"> will</w:t>
      </w:r>
      <w:r w:rsidR="000D46F2" w:rsidRPr="000D46F2">
        <w:rPr>
          <w:rFonts w:cstheme="minorHAnsi"/>
          <w:sz w:val="24"/>
          <w:szCs w:val="24"/>
        </w:rPr>
        <w:t xml:space="preserve"> retain one of their neighbors</w:t>
      </w:r>
      <w:r w:rsidR="004708D1">
        <w:rPr>
          <w:rFonts w:cstheme="minorHAnsi"/>
          <w:sz w:val="24"/>
          <w:szCs w:val="24"/>
        </w:rPr>
        <w:t xml:space="preserve"> after the wash shuffle</w:t>
      </w:r>
      <w:r w:rsidR="000D46F2" w:rsidRPr="000D46F2">
        <w:rPr>
          <w:rFonts w:cstheme="minorHAnsi"/>
          <w:sz w:val="24"/>
          <w:szCs w:val="24"/>
        </w:rPr>
        <w:t>.</w:t>
      </w:r>
      <w:r w:rsidR="002E2AB4" w:rsidRPr="000D46F2">
        <w:rPr>
          <w:rFonts w:cstheme="minorHAnsi"/>
          <w:sz w:val="24"/>
          <w:szCs w:val="24"/>
        </w:rPr>
        <w:t xml:space="preserve"> </w:t>
      </w:r>
    </w:p>
    <w:p w14:paraId="2F14A1AF" w14:textId="77777777" w:rsidR="00C54EA1" w:rsidRDefault="00FD06A9" w:rsidP="005F52FD">
      <w:pPr>
        <w:keepNext/>
        <w:spacing w:line="276" w:lineRule="auto"/>
        <w:jc w:val="center"/>
      </w:pPr>
      <w:r>
        <w:rPr>
          <w:rFonts w:cstheme="minorHAnsi"/>
          <w:noProof/>
          <w:sz w:val="24"/>
          <w:szCs w:val="24"/>
        </w:rPr>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01F2DE4A"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xml:space="preserve">. </w:t>
      </w:r>
      <w:r w:rsidR="000D46F2">
        <w:rPr>
          <w:color w:val="auto"/>
        </w:rPr>
        <w:t>The left panel shows</w:t>
      </w:r>
      <w:r w:rsidR="004708D1">
        <w:rPr>
          <w:color w:val="auto"/>
        </w:rPr>
        <w:t xml:space="preserve"> </w:t>
      </w:r>
      <w:r w:rsidR="000D46F2">
        <w:rPr>
          <w:color w:val="auto"/>
        </w:rPr>
        <w:t xml:space="preserve"> </w:t>
      </w:r>
      <w:r>
        <w:rPr>
          <w:color w:val="auto"/>
        </w:rPr>
        <w:t>100,000 iterations</w:t>
      </w:r>
      <w:commentRangeEnd w:id="5"/>
      <w:r w:rsidR="00951C41">
        <w:rPr>
          <w:rStyle w:val="CommentReference"/>
          <w:i w:val="0"/>
          <w:iCs w:val="0"/>
          <w:color w:val="auto"/>
        </w:rPr>
        <w:commentReference w:id="5"/>
      </w:r>
    </w:p>
    <w:p w14:paraId="39A02304" w14:textId="77777777" w:rsidR="000D46F2" w:rsidRPr="00301E17" w:rsidRDefault="000D46F2" w:rsidP="00B1771C">
      <w:pPr>
        <w:rPr>
          <w:i/>
          <w:iCs/>
          <w:sz w:val="24"/>
          <w:szCs w:val="24"/>
        </w:rPr>
      </w:pP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B9BF44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Hold’em, and the cards shown in each panel are the five cards at the top and the bottom of the deck prior to any shuffling.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0ECA6FEF"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Hold’em, this can give a player a significant amount of information as several cards are dealt face up during the course of a hand. Here, we investigate whether the addition of a wash prior to the CS mitigates this concern, and to what extent if so. </w:t>
      </w:r>
    </w:p>
    <w:p w14:paraId="4A26E045" w14:textId="17325173"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2D0782">
        <w:rPr>
          <w:sz w:val="24"/>
          <w:szCs w:val="24"/>
        </w:rPr>
        <w:t xml:space="preserve">famously recommended </w:t>
      </w:r>
      <w:r w:rsidR="00300B92" w:rsidRPr="00E660B0">
        <w:rPr>
          <w:sz w:val="24"/>
          <w:szCs w:val="24"/>
        </w:rPr>
        <w:t>7-riffle</w:t>
      </w:r>
      <w:r w:rsidR="007E1FEA" w:rsidRPr="00E660B0">
        <w:rPr>
          <w:sz w:val="24"/>
          <w:szCs w:val="24"/>
        </w:rPr>
        <w:t xml:space="preserve"> shuffle</w:t>
      </w:r>
      <w:r w:rsidR="002D0782">
        <w:rPr>
          <w:sz w:val="24"/>
          <w:szCs w:val="24"/>
        </w:rPr>
        <w:t xml:space="preserve"> (Aldous and Diaconis, 1986)</w:t>
      </w:r>
      <w:r w:rsidR="007E1FEA" w:rsidRPr="00E660B0">
        <w:rPr>
          <w:sz w:val="24"/>
          <w:szCs w:val="24"/>
        </w:rPr>
        <w:t>.</w:t>
      </w:r>
      <w:r w:rsidR="00B235D0" w:rsidRPr="00E660B0">
        <w:rPr>
          <w:sz w:val="24"/>
          <w:szCs w:val="24"/>
        </w:rPr>
        <w:t xml:space="preserve"> Although </w:t>
      </w:r>
      <w:r w:rsidR="00D609F9">
        <w:rPr>
          <w:sz w:val="24"/>
          <w:szCs w:val="24"/>
        </w:rPr>
        <w:t>the</w:t>
      </w:r>
      <w:r w:rsidR="00B235D0" w:rsidRPr="00E660B0">
        <w:rPr>
          <w:sz w:val="24"/>
          <w:szCs w:val="24"/>
        </w:rPr>
        <w:t xml:space="preserve"> WCS </w:t>
      </w:r>
      <w:r w:rsidR="00B235D0" w:rsidRPr="00E660B0">
        <w:rPr>
          <w:sz w:val="24"/>
          <w:szCs w:val="24"/>
        </w:rPr>
        <w:lastRenderedPageBreak/>
        <w:t xml:space="preserve">performs far better </w:t>
      </w:r>
      <w:r w:rsidR="00D609F9">
        <w:rPr>
          <w:sz w:val="24"/>
          <w:szCs w:val="24"/>
        </w:rPr>
        <w:t>than the CS</w:t>
      </w:r>
      <w:r w:rsidR="00B235D0" w:rsidRPr="00E660B0">
        <w:rPr>
          <w:sz w:val="24"/>
          <w:szCs w:val="24"/>
        </w:rPr>
        <w:t>, it is still outperformed by a 7-riffle shuffle</w:t>
      </w:r>
      <w:r w:rsidR="00D609F9">
        <w:rPr>
          <w:sz w:val="24"/>
          <w:szCs w:val="24"/>
        </w:rPr>
        <w:t>,</w:t>
      </w:r>
      <w:r w:rsidR="002D0782">
        <w:rPr>
          <w:sz w:val="24"/>
          <w:szCs w:val="24"/>
        </w:rPr>
        <w:t xml:space="preserve"> </w:t>
      </w:r>
      <w:r w:rsidR="00D609F9">
        <w:rPr>
          <w:sz w:val="24"/>
          <w:szCs w:val="24"/>
        </w:rPr>
        <w:t>and also</w:t>
      </w:r>
      <w:r w:rsidR="002D0782">
        <w:rPr>
          <w:sz w:val="24"/>
          <w:szCs w:val="24"/>
        </w:rPr>
        <w:t xml:space="preserve"> still deviates significantly from </w:t>
      </w:r>
      <w:r w:rsidR="000251B9">
        <w:rPr>
          <w:sz w:val="24"/>
          <w:szCs w:val="24"/>
        </w:rPr>
        <w:t>the values expected from a perfectly shuffled deck. Notably, as all simulations were performed with 100,000 iterations, 95% confidence intervals around these barplot values are extremely narrow, on the order of that seen in Figure 4</w:t>
      </w:r>
      <w:r w:rsidR="00D609F9">
        <w:rPr>
          <w:sz w:val="24"/>
          <w:szCs w:val="24"/>
        </w:rPr>
        <w:t>; more specifically, these values have a margin of error on the order of approximately 0.05%, depending on the exact value of the point estimate</w:t>
      </w:r>
      <w:r w:rsidR="000251B9">
        <w:rPr>
          <w:sz w:val="24"/>
          <w:szCs w:val="24"/>
        </w:rPr>
        <w:t xml:space="preserve">. </w:t>
      </w:r>
      <w:r w:rsidR="00D609F9">
        <w:rPr>
          <w:sz w:val="24"/>
          <w:szCs w:val="24"/>
        </w:rPr>
        <w:t>For this reason, we omit them graphically on these two figures.</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7636E261"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r w:rsidR="006A619E">
        <w:rPr>
          <w:color w:val="auto"/>
        </w:rPr>
        <w:t xml:space="preserve">. </w:t>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6176536F" w14:textId="46F79750" w:rsidR="0060436D" w:rsidRPr="0060436D" w:rsidRDefault="0060436D" w:rsidP="0060436D">
      <w:pPr>
        <w:rPr>
          <w:sz w:val="24"/>
          <w:szCs w:val="24"/>
        </w:rPr>
      </w:pPr>
      <w:r>
        <w:rPr>
          <w:noProof/>
          <w:sz w:val="24"/>
          <w:szCs w:val="24"/>
        </w:rPr>
        <w:lastRenderedPageBreak/>
        <w:tab/>
        <w:t>In this work, we introduce a model of the wash shuffle,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5"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6"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7"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8"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0T00:16:00Z" w:initials="PC">
    <w:p w14:paraId="70C66466" w14:textId="77777777" w:rsidR="00951C41" w:rsidRDefault="00951C41" w:rsidP="005D7E6E">
      <w:pPr>
        <w:pStyle w:val="CommentText"/>
      </w:pPr>
      <w:r>
        <w:rPr>
          <w:rStyle w:val="CommentReference"/>
        </w:rPr>
        <w:annotationRef/>
      </w:r>
      <w:r>
        <w:t>Note to self: I think I want to get rid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70C66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7896C" w16cex:dateUtc="2023-09-10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70C66466" w16cid:durableId="28A78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54A82"/>
    <w:rsid w:val="000567A1"/>
    <w:rsid w:val="000631E8"/>
    <w:rsid w:val="0006790A"/>
    <w:rsid w:val="0009317C"/>
    <w:rsid w:val="000931E2"/>
    <w:rsid w:val="0009780D"/>
    <w:rsid w:val="000A4809"/>
    <w:rsid w:val="000A49C2"/>
    <w:rsid w:val="000B0C15"/>
    <w:rsid w:val="000B3FA6"/>
    <w:rsid w:val="000C5009"/>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F0B24"/>
    <w:rsid w:val="008F0BA0"/>
    <w:rsid w:val="0090095D"/>
    <w:rsid w:val="00905C07"/>
    <w:rsid w:val="009110F5"/>
    <w:rsid w:val="00915D76"/>
    <w:rsid w:val="0092027A"/>
    <w:rsid w:val="00925501"/>
    <w:rsid w:val="009338F9"/>
    <w:rsid w:val="009342F1"/>
    <w:rsid w:val="0093725A"/>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660B0"/>
    <w:rsid w:val="00E71161"/>
    <w:rsid w:val="00E80CD4"/>
    <w:rsid w:val="00E82AEA"/>
    <w:rsid w:val="00E924CF"/>
    <w:rsid w:val="00E927B8"/>
    <w:rsid w:val="00EA2365"/>
    <w:rsid w:val="00EA56E7"/>
    <w:rsid w:val="00EC497B"/>
    <w:rsid w:val="00ED0B3E"/>
    <w:rsid w:val="00ED2C47"/>
    <w:rsid w:val="00ED3111"/>
    <w:rsid w:val="00ED56D5"/>
    <w:rsid w:val="00ED63AE"/>
    <w:rsid w:val="00EE3A4C"/>
    <w:rsid w:val="00EE507F"/>
    <w:rsid w:val="00EF10CB"/>
    <w:rsid w:val="00EF40BB"/>
    <w:rsid w:val="00EF6072"/>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wsop.com/2013/2013_WSOP_Dealer_Guide.pdf"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hyperlink" Target="https://www.youtube.com/watch?v=zdTlTqqtcIk&amp;t=420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svi7Jry-KQI&amp;t=344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7866</TotalTime>
  <Pages>14</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400</cp:revision>
  <dcterms:created xsi:type="dcterms:W3CDTF">2023-05-18T16:16:00Z</dcterms:created>
  <dcterms:modified xsi:type="dcterms:W3CDTF">2023-09-11T03:07:00Z</dcterms:modified>
</cp:coreProperties>
</file>