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numPr>
          <w:ilvl w:val="0"/>
          <w:numId w:val="1"/>
        </w:numPr>
        <w:spacing w:before="240" w:after="120"/>
        <w:ind w:left="0" w:hanging="0"/>
        <w:rPr/>
      </w:pPr>
      <w:r>
        <w:rPr/>
        <w:t xml:space="preserve">Pozměňovací návrhy zastupitelského klubu Pirátů k Protikorupční strategii </w:t>
      </w:r>
      <w:r>
        <w:rPr/>
        <w:t>hl. m. Prahy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Obecné připomínky: v kapitole 2.2 není nijak rozvedeno projektové řízení, ačkoliv je v nadpisu kapitoly; odkaz na starý zákon o veřejných zakázkách.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Jmenovité hlasování na jednání Rady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Do seznamu v kapitole 2.4 přidat odrážku „vnitřní a vnější kontroly se budou soustředit více na vysokonákladové akce než na rutinní agendu“.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3. Do prvního seznamu v kapitole 2.6 na konec přidat odrážku „zavedení výkazů práce zaměstnanců, ve kterém by uváděli seznam svých činností a řešených úkolů spolu s časovou náročností“.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koneční vlastníci u dotací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záznam o střetu zájmů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dpis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Nadpis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Nadpis3">
    <w:name w:val="Heading 3"/>
    <w:basedOn w:val="Nadpis"/>
    <w:next w:val="Tlotextu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LibreOffice/5.1.2.2$Windows_x86 LibreOffice_project/d3bf12ecb743fc0d20e0be0c58ca359301eb705f</Application>
  <Pages>1</Pages>
  <Words>101</Words>
  <Characters>559</Characters>
  <CharactersWithSpaces>655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2016-10-19T15:14:24Z</dcterms:created>
  <dc:creator/>
  <dc:description/>
  <dc:language>cs-CZ</dc:language>
  <cp:lastModifiedBy/>
  <dcterms:modified xsi:type="dcterms:W3CDTF">2016-10-19T16:09:43Z</dcterms:modified>
  <cp:revision>16</cp:revision>
  <dc:subject/>
  <dc:title/>
</cp:coreProperties>
</file>