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4A7C5C" w14:textId="77777777" w:rsidR="00652414" w:rsidRPr="00652414" w:rsidRDefault="00652414" w:rsidP="00652414">
      <w:pPr>
        <w:rPr>
          <w:b/>
          <w:bCs/>
        </w:rPr>
      </w:pPr>
      <w:r w:rsidRPr="00652414">
        <w:rPr>
          <w:b/>
          <w:bCs/>
        </w:rPr>
        <w:t>PROGETTO M5 – SECURITY OPERATION</w:t>
      </w:r>
    </w:p>
    <w:p w14:paraId="5F91B03C" w14:textId="77777777" w:rsidR="00652414" w:rsidRPr="00652414" w:rsidRDefault="00652414" w:rsidP="00652414">
      <w:pPr>
        <w:rPr>
          <w:b/>
          <w:bCs/>
        </w:rPr>
      </w:pPr>
      <w:r w:rsidRPr="00652414">
        <w:rPr>
          <w:b/>
          <w:bCs/>
        </w:rPr>
        <w:t>Analisi e progettazione della sicurezza di una piattaforma e-commerce</w:t>
      </w:r>
    </w:p>
    <w:p w14:paraId="7322CD54" w14:textId="77777777" w:rsidR="00652414" w:rsidRPr="00652414" w:rsidRDefault="00652414" w:rsidP="00652414">
      <w:r w:rsidRPr="00652414">
        <w:pict w14:anchorId="72ABBF09">
          <v:rect id="_x0000_i1316" style="width:0;height:1.5pt" o:hralign="center" o:hrstd="t" o:hr="t" fillcolor="#a0a0a0" stroked="f"/>
        </w:pict>
      </w:r>
    </w:p>
    <w:p w14:paraId="192C0010" w14:textId="77777777" w:rsidR="00652414" w:rsidRPr="00652414" w:rsidRDefault="00652414" w:rsidP="00652414">
      <w:pPr>
        <w:rPr>
          <w:b/>
          <w:bCs/>
        </w:rPr>
      </w:pPr>
      <w:r w:rsidRPr="00652414">
        <w:rPr>
          <w:b/>
          <w:bCs/>
        </w:rPr>
        <w:t>Introduzione</w:t>
      </w:r>
    </w:p>
    <w:p w14:paraId="480B12B2" w14:textId="77777777" w:rsidR="00652414" w:rsidRPr="00652414" w:rsidRDefault="00652414" w:rsidP="00652414">
      <w:pPr>
        <w:jc w:val="both"/>
      </w:pPr>
      <w:r w:rsidRPr="00652414">
        <w:t>L’infrastruttura analizzata riguarda una piattaforma e-commerce accessibile pubblicamente tramite Internet. L’applicazione è collocata in una DMZ (zona demilitarizzata), mentre la rete interna ospita sistemi più critici come database, eventuali servizi di gestione e postazioni aziendali.</w:t>
      </w:r>
    </w:p>
    <w:p w14:paraId="6BD908EF" w14:textId="77777777" w:rsidR="00652414" w:rsidRPr="00652414" w:rsidRDefault="00652414" w:rsidP="00652414">
      <w:pPr>
        <w:jc w:val="both"/>
      </w:pPr>
      <w:r w:rsidRPr="00652414">
        <w:t>Nello scenario iniziale, la DMZ può comunicare con la rete interna tramite policy firewall già configurate. Questa scelta può sembrare necessaria per garantire il funzionamento dell’applicazione, ma introduce un rischio importante: se il server esposto venisse compromesso, un attaccante potrebbe tentare di muoversi lateralmente verso i sistemi interni, aumentando in modo significativo l’impatto dell’attacco.</w:t>
      </w:r>
    </w:p>
    <w:p w14:paraId="0038A39A" w14:textId="77777777" w:rsidR="00652414" w:rsidRPr="00652414" w:rsidRDefault="00652414" w:rsidP="00652414">
      <w:pPr>
        <w:jc w:val="both"/>
      </w:pPr>
      <w:r w:rsidRPr="00652414">
        <w:t xml:space="preserve">L’obiettivo di questo progetto è analizzare le principali minacce in questo contesto, proporre misure preventive contro attacchi applicativi (SQL Injection e XSS), valutare l’impatto economico di un attacco </w:t>
      </w:r>
      <w:proofErr w:type="spellStart"/>
      <w:r w:rsidRPr="00652414">
        <w:t>DDoS</w:t>
      </w:r>
      <w:proofErr w:type="spellEnd"/>
      <w:r w:rsidRPr="00652414">
        <w:t xml:space="preserve">, definire una strategia di </w:t>
      </w:r>
      <w:proofErr w:type="spellStart"/>
      <w:r w:rsidRPr="00652414">
        <w:t>response</w:t>
      </w:r>
      <w:proofErr w:type="spellEnd"/>
      <w:r w:rsidRPr="00652414">
        <w:t xml:space="preserve"> in caso di infezione malware e proporre una modifica più aggressiva dell’infrastruttura, compatibile con un budget massimo di 30–40 mila euro.</w:t>
      </w:r>
    </w:p>
    <w:p w14:paraId="17E8F848" w14:textId="77777777" w:rsidR="00652414" w:rsidRPr="00652414" w:rsidRDefault="00652414" w:rsidP="00652414">
      <w:r w:rsidRPr="00652414">
        <w:pict w14:anchorId="41CCAFF6">
          <v:rect id="_x0000_i1317" style="width:0;height:1.5pt" o:hralign="center" o:hrstd="t" o:hr="t" fillcolor="#a0a0a0" stroked="f"/>
        </w:pict>
      </w:r>
    </w:p>
    <w:p w14:paraId="5F899183" w14:textId="77777777" w:rsidR="00652414" w:rsidRPr="00652414" w:rsidRDefault="00652414" w:rsidP="00652414">
      <w:pPr>
        <w:rPr>
          <w:b/>
          <w:bCs/>
        </w:rPr>
      </w:pPr>
      <w:r w:rsidRPr="00652414">
        <w:rPr>
          <w:b/>
          <w:bCs/>
        </w:rPr>
        <w:t>1) Azioni preventive contro SQL Injection e XSS</w:t>
      </w:r>
    </w:p>
    <w:p w14:paraId="3BA02F01" w14:textId="77777777" w:rsidR="00652414" w:rsidRPr="00652414" w:rsidRDefault="00652414" w:rsidP="00652414">
      <w:pPr>
        <w:jc w:val="both"/>
      </w:pPr>
      <w:r w:rsidRPr="00652414">
        <w:t>Le vulnerabilità SQL Injection e Cross Site Scripting rientrano tra le minacce più comuni per applicazioni web esposte su Internet. In un contesto e-commerce il loro sfruttamento può portare a:</w:t>
      </w:r>
    </w:p>
    <w:p w14:paraId="0B38124F" w14:textId="77777777" w:rsidR="00652414" w:rsidRPr="00652414" w:rsidRDefault="00652414" w:rsidP="00652414">
      <w:pPr>
        <w:numPr>
          <w:ilvl w:val="0"/>
          <w:numId w:val="22"/>
        </w:numPr>
      </w:pPr>
      <w:r w:rsidRPr="00652414">
        <w:t>accesso non autorizzato al database,</w:t>
      </w:r>
    </w:p>
    <w:p w14:paraId="0123051E" w14:textId="77777777" w:rsidR="00652414" w:rsidRPr="00652414" w:rsidRDefault="00652414" w:rsidP="00652414">
      <w:pPr>
        <w:numPr>
          <w:ilvl w:val="0"/>
          <w:numId w:val="22"/>
        </w:numPr>
      </w:pPr>
      <w:r w:rsidRPr="00652414">
        <w:t>esfiltrazione di dati sensibili,</w:t>
      </w:r>
    </w:p>
    <w:p w14:paraId="37880E04" w14:textId="77777777" w:rsidR="00652414" w:rsidRPr="00652414" w:rsidRDefault="00652414" w:rsidP="00652414">
      <w:pPr>
        <w:numPr>
          <w:ilvl w:val="0"/>
          <w:numId w:val="22"/>
        </w:numPr>
      </w:pPr>
      <w:r w:rsidRPr="00652414">
        <w:t>compromissione delle sessioni utente,</w:t>
      </w:r>
    </w:p>
    <w:p w14:paraId="798E792E" w14:textId="77777777" w:rsidR="00652414" w:rsidRPr="00652414" w:rsidRDefault="00652414" w:rsidP="00652414">
      <w:pPr>
        <w:numPr>
          <w:ilvl w:val="0"/>
          <w:numId w:val="22"/>
        </w:numPr>
      </w:pPr>
      <w:r w:rsidRPr="00652414">
        <w:t>manipolazione di contenuti o transazioni.</w:t>
      </w:r>
    </w:p>
    <w:p w14:paraId="69CBDB2F" w14:textId="77777777" w:rsidR="00652414" w:rsidRPr="00652414" w:rsidRDefault="00652414" w:rsidP="00652414">
      <w:r w:rsidRPr="00652414">
        <w:t>La prevenzione efficace non può basarsi su una singola misura, ma su un approccio multilivello.</w:t>
      </w:r>
    </w:p>
    <w:p w14:paraId="4CA4957B" w14:textId="77777777" w:rsidR="00652414" w:rsidRPr="00652414" w:rsidRDefault="00652414" w:rsidP="00652414">
      <w:pPr>
        <w:rPr>
          <w:b/>
          <w:bCs/>
        </w:rPr>
      </w:pPr>
      <w:r w:rsidRPr="00652414">
        <w:rPr>
          <w:b/>
          <w:bCs/>
        </w:rPr>
        <w:t>1.1 Protezione a livello di front-end</w:t>
      </w:r>
    </w:p>
    <w:p w14:paraId="6C0F01D3" w14:textId="77777777" w:rsidR="00652414" w:rsidRDefault="00652414" w:rsidP="00652414">
      <w:r w:rsidRPr="00652414">
        <w:t>La prima misura consiste nell’introduzione di un Web Application Firewall (WAF) posizionato davanti all’applicazione.</w:t>
      </w:r>
      <w:r>
        <w:br/>
      </w:r>
    </w:p>
    <w:p w14:paraId="61076FBD" w14:textId="1306198D" w:rsidR="00652414" w:rsidRPr="00652414" w:rsidRDefault="00652414" w:rsidP="00652414">
      <w:pPr>
        <w:jc w:val="both"/>
      </w:pPr>
      <w:r w:rsidRPr="00652414">
        <w:lastRenderedPageBreak/>
        <w:t>Il WAF opera a livello 7 del modello OSI, analizzando il traffico HTTP/HTTPS e bloccando pattern noti associati a SQL injection, XSS e attacchi automatizzati.</w:t>
      </w:r>
    </w:p>
    <w:p w14:paraId="7556A09D" w14:textId="77777777" w:rsidR="00652414" w:rsidRPr="00652414" w:rsidRDefault="00652414" w:rsidP="00652414">
      <w:r w:rsidRPr="00652414">
        <w:t>Questo consente di:</w:t>
      </w:r>
    </w:p>
    <w:p w14:paraId="175CAA03" w14:textId="77777777" w:rsidR="00652414" w:rsidRPr="00652414" w:rsidRDefault="00652414" w:rsidP="00652414">
      <w:pPr>
        <w:numPr>
          <w:ilvl w:val="0"/>
          <w:numId w:val="23"/>
        </w:numPr>
      </w:pPr>
      <w:r w:rsidRPr="00652414">
        <w:t>ridurre il traffico malevolo prima che raggiunga l’applicazione,</w:t>
      </w:r>
    </w:p>
    <w:p w14:paraId="58F2FC0C" w14:textId="77777777" w:rsidR="00652414" w:rsidRPr="00652414" w:rsidRDefault="00652414" w:rsidP="00652414">
      <w:pPr>
        <w:numPr>
          <w:ilvl w:val="0"/>
          <w:numId w:val="23"/>
        </w:numPr>
      </w:pPr>
      <w:r w:rsidRPr="00652414">
        <w:t>limitare tentativi di exploit su vulnerabilità note,</w:t>
      </w:r>
    </w:p>
    <w:p w14:paraId="7CBC32B8" w14:textId="77777777" w:rsidR="00652414" w:rsidRPr="00652414" w:rsidRDefault="00652414" w:rsidP="00652414">
      <w:pPr>
        <w:numPr>
          <w:ilvl w:val="0"/>
          <w:numId w:val="23"/>
        </w:numPr>
      </w:pPr>
      <w:r w:rsidRPr="00652414">
        <w:t>aumentare la visibilità sugli attacchi in corso.</w:t>
      </w:r>
    </w:p>
    <w:p w14:paraId="6388F517" w14:textId="5BBCD3CA" w:rsidR="007511C1" w:rsidRDefault="007511C1" w:rsidP="007511C1">
      <w:pPr>
        <w:jc w:val="center"/>
      </w:pPr>
      <w:r>
        <w:rPr>
          <w:noProof/>
        </w:rPr>
        <w:drawing>
          <wp:inline distT="0" distB="0" distL="0" distR="0" wp14:anchorId="7FCC8C35" wp14:editId="7CEC3D48">
            <wp:extent cx="6118860" cy="4076700"/>
            <wp:effectExtent l="0" t="0" r="0" b="0"/>
            <wp:docPr id="8412525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18860" cy="4076700"/>
                    </a:xfrm>
                    <a:prstGeom prst="rect">
                      <a:avLst/>
                    </a:prstGeom>
                    <a:noFill/>
                    <a:ln>
                      <a:noFill/>
                    </a:ln>
                  </pic:spPr>
                </pic:pic>
              </a:graphicData>
            </a:graphic>
          </wp:inline>
        </w:drawing>
      </w:r>
    </w:p>
    <w:p w14:paraId="02849182" w14:textId="6782BF17" w:rsidR="007511C1" w:rsidRPr="007511C1" w:rsidRDefault="007511C1" w:rsidP="007511C1">
      <w:pPr>
        <w:jc w:val="both"/>
        <w:rPr>
          <w:i/>
          <w:iCs/>
          <w:sz w:val="18"/>
          <w:szCs w:val="18"/>
        </w:rPr>
      </w:pPr>
      <w:r w:rsidRPr="007511C1">
        <w:rPr>
          <w:i/>
          <w:iCs/>
          <w:sz w:val="18"/>
          <w:szCs w:val="18"/>
        </w:rPr>
        <w:t>Figura 1 – Architettura di base con WAF a protezione dell’applicazione e-commerce.</w:t>
      </w:r>
      <w:r w:rsidRPr="007511C1">
        <w:rPr>
          <w:i/>
          <w:iCs/>
          <w:sz w:val="18"/>
          <w:szCs w:val="18"/>
        </w:rPr>
        <w:br/>
        <w:t>Il traffico proveniente da Internet viene filtrato dal WAF e dal firewall prima di raggiungere la DMZ. La rete interna risulta raggiungibile dall’applicazione, rappresentando un potenziale punto di rischio in caso di compromissione del server esposto.</w:t>
      </w:r>
    </w:p>
    <w:p w14:paraId="72B81CCE" w14:textId="5F65E82D" w:rsidR="00652414" w:rsidRPr="00652414" w:rsidRDefault="00652414" w:rsidP="00652414">
      <w:r w:rsidRPr="00652414">
        <w:pict w14:anchorId="64873539">
          <v:rect id="_x0000_i1318" style="width:0;height:1.5pt" o:hralign="center" o:hrstd="t" o:hr="t" fillcolor="#a0a0a0" stroked="f"/>
        </w:pict>
      </w:r>
    </w:p>
    <w:p w14:paraId="1C3606C5" w14:textId="77777777" w:rsidR="00652414" w:rsidRPr="00652414" w:rsidRDefault="00652414" w:rsidP="00652414">
      <w:pPr>
        <w:rPr>
          <w:b/>
          <w:bCs/>
        </w:rPr>
      </w:pPr>
      <w:r w:rsidRPr="00652414">
        <w:rPr>
          <w:b/>
          <w:bCs/>
        </w:rPr>
        <w:t xml:space="preserve">1.2 </w:t>
      </w:r>
      <w:proofErr w:type="spellStart"/>
      <w:r w:rsidRPr="00652414">
        <w:rPr>
          <w:b/>
          <w:bCs/>
        </w:rPr>
        <w:t>Hardening</w:t>
      </w:r>
      <w:proofErr w:type="spellEnd"/>
      <w:r w:rsidRPr="00652414">
        <w:rPr>
          <w:b/>
          <w:bCs/>
        </w:rPr>
        <w:t xml:space="preserve"> applicativo</w:t>
      </w:r>
    </w:p>
    <w:p w14:paraId="5FAE77D3" w14:textId="77777777" w:rsidR="00652414" w:rsidRPr="00652414" w:rsidRDefault="00652414" w:rsidP="00652414">
      <w:r w:rsidRPr="00652414">
        <w:t>Il WAF è un filtro, ma non sostituisce la sicurezza del codice.</w:t>
      </w:r>
      <w:r w:rsidRPr="00652414">
        <w:br/>
        <w:t>Per mitigare SQL Injection è necessario:</w:t>
      </w:r>
    </w:p>
    <w:p w14:paraId="4337C5B3" w14:textId="77777777" w:rsidR="00652414" w:rsidRPr="00652414" w:rsidRDefault="00652414" w:rsidP="00652414">
      <w:pPr>
        <w:numPr>
          <w:ilvl w:val="0"/>
          <w:numId w:val="25"/>
        </w:numPr>
      </w:pPr>
      <w:r w:rsidRPr="00652414">
        <w:t>utilizzare query parametrizzate (</w:t>
      </w:r>
      <w:proofErr w:type="spellStart"/>
      <w:r w:rsidRPr="00652414">
        <w:t>prepared</w:t>
      </w:r>
      <w:proofErr w:type="spellEnd"/>
      <w:r w:rsidRPr="00652414">
        <w:t xml:space="preserve"> </w:t>
      </w:r>
      <w:proofErr w:type="spellStart"/>
      <w:r w:rsidRPr="00652414">
        <w:t>statements</w:t>
      </w:r>
      <w:proofErr w:type="spellEnd"/>
      <w:r w:rsidRPr="00652414">
        <w:t>),</w:t>
      </w:r>
    </w:p>
    <w:p w14:paraId="4DA83B05" w14:textId="77777777" w:rsidR="00652414" w:rsidRPr="00652414" w:rsidRDefault="00652414" w:rsidP="00652414">
      <w:pPr>
        <w:numPr>
          <w:ilvl w:val="0"/>
          <w:numId w:val="25"/>
        </w:numPr>
      </w:pPr>
      <w:r w:rsidRPr="00652414">
        <w:t>evitare concatenazioni dirette nelle query SQL,</w:t>
      </w:r>
    </w:p>
    <w:p w14:paraId="49ED043C" w14:textId="77777777" w:rsidR="00652414" w:rsidRPr="00652414" w:rsidRDefault="00652414" w:rsidP="00652414">
      <w:pPr>
        <w:numPr>
          <w:ilvl w:val="0"/>
          <w:numId w:val="25"/>
        </w:numPr>
      </w:pPr>
      <w:r w:rsidRPr="00652414">
        <w:t>applicare il principio del minimo privilegio all’account DB usato dall’applicazione.</w:t>
      </w:r>
    </w:p>
    <w:p w14:paraId="24C84E56" w14:textId="77777777" w:rsidR="00652414" w:rsidRPr="00652414" w:rsidRDefault="00652414" w:rsidP="00652414">
      <w:r w:rsidRPr="00652414">
        <w:t>Per mitigare XSS è fondamentale:</w:t>
      </w:r>
    </w:p>
    <w:p w14:paraId="3371F93B" w14:textId="77777777" w:rsidR="00652414" w:rsidRPr="00652414" w:rsidRDefault="00652414" w:rsidP="00652414">
      <w:pPr>
        <w:numPr>
          <w:ilvl w:val="0"/>
          <w:numId w:val="26"/>
        </w:numPr>
      </w:pPr>
      <w:r w:rsidRPr="00652414">
        <w:lastRenderedPageBreak/>
        <w:t>validare e sanitizzare tutti gli input utente,</w:t>
      </w:r>
    </w:p>
    <w:p w14:paraId="36732AEB" w14:textId="77777777" w:rsidR="00652414" w:rsidRPr="00652414" w:rsidRDefault="00652414" w:rsidP="00652414">
      <w:pPr>
        <w:numPr>
          <w:ilvl w:val="0"/>
          <w:numId w:val="26"/>
        </w:numPr>
      </w:pPr>
      <w:r w:rsidRPr="00652414">
        <w:t xml:space="preserve">applicare </w:t>
      </w:r>
      <w:proofErr w:type="spellStart"/>
      <w:r w:rsidRPr="00652414">
        <w:t>encoding</w:t>
      </w:r>
      <w:proofErr w:type="spellEnd"/>
      <w:r w:rsidRPr="00652414">
        <w:t xml:space="preserve"> dell’output,</w:t>
      </w:r>
    </w:p>
    <w:p w14:paraId="7B425514" w14:textId="77777777" w:rsidR="00652414" w:rsidRPr="00652414" w:rsidRDefault="00652414" w:rsidP="00652414">
      <w:pPr>
        <w:numPr>
          <w:ilvl w:val="0"/>
          <w:numId w:val="26"/>
        </w:numPr>
      </w:pPr>
      <w:r w:rsidRPr="00652414">
        <w:t xml:space="preserve">configurare </w:t>
      </w:r>
      <w:proofErr w:type="spellStart"/>
      <w:r w:rsidRPr="00652414">
        <w:t>header</w:t>
      </w:r>
      <w:proofErr w:type="spellEnd"/>
      <w:r w:rsidRPr="00652414">
        <w:t xml:space="preserve"> di sicurezza come Content Security Policy,</w:t>
      </w:r>
    </w:p>
    <w:p w14:paraId="3AC6ED0E" w14:textId="77777777" w:rsidR="00652414" w:rsidRPr="00652414" w:rsidRDefault="00652414" w:rsidP="00652414">
      <w:pPr>
        <w:numPr>
          <w:ilvl w:val="0"/>
          <w:numId w:val="26"/>
        </w:numPr>
      </w:pPr>
      <w:r w:rsidRPr="00652414">
        <w:t xml:space="preserve">impostare cookie di sessione con flag </w:t>
      </w:r>
      <w:proofErr w:type="spellStart"/>
      <w:r w:rsidRPr="00652414">
        <w:t>HttpOnly</w:t>
      </w:r>
      <w:proofErr w:type="spellEnd"/>
      <w:r w:rsidRPr="00652414">
        <w:t xml:space="preserve"> e Secure.</w:t>
      </w:r>
    </w:p>
    <w:p w14:paraId="7C81179C" w14:textId="77777777" w:rsidR="00652414" w:rsidRPr="00652414" w:rsidRDefault="00652414" w:rsidP="00652414">
      <w:pPr>
        <w:jc w:val="both"/>
      </w:pPr>
      <w:r w:rsidRPr="00652414">
        <w:t>In questo modo, anche se una richiesta malevola dovesse superare il WAF, l’applicazione non dovrebbe essere facilmente sfruttabile.</w:t>
      </w:r>
    </w:p>
    <w:p w14:paraId="7F73C097" w14:textId="77777777" w:rsidR="00652414" w:rsidRPr="00652414" w:rsidRDefault="00652414" w:rsidP="00652414">
      <w:r w:rsidRPr="00652414">
        <w:pict w14:anchorId="3211C923">
          <v:rect id="_x0000_i1319" style="width:0;height:1.5pt" o:hralign="center" o:hrstd="t" o:hr="t" fillcolor="#a0a0a0" stroked="f"/>
        </w:pict>
      </w:r>
    </w:p>
    <w:p w14:paraId="16B06A0D" w14:textId="77777777" w:rsidR="00652414" w:rsidRPr="00652414" w:rsidRDefault="00652414" w:rsidP="00652414">
      <w:pPr>
        <w:rPr>
          <w:b/>
          <w:bCs/>
        </w:rPr>
      </w:pPr>
      <w:r w:rsidRPr="00652414">
        <w:rPr>
          <w:b/>
          <w:bCs/>
        </w:rPr>
        <w:t>1.3 Segmentazione tra livelli</w:t>
      </w:r>
    </w:p>
    <w:p w14:paraId="08E13EAE" w14:textId="77777777" w:rsidR="00652414" w:rsidRPr="00652414" w:rsidRDefault="00652414" w:rsidP="00652414">
      <w:pPr>
        <w:jc w:val="both"/>
      </w:pPr>
      <w:r w:rsidRPr="00652414">
        <w:t>Un errore frequente è considerare la DMZ come “sicura di default”. In realtà la DMZ è solo un’area di contenimento.</w:t>
      </w:r>
    </w:p>
    <w:p w14:paraId="442E5767" w14:textId="77777777" w:rsidR="00652414" w:rsidRPr="00652414" w:rsidRDefault="00652414" w:rsidP="00652414">
      <w:pPr>
        <w:jc w:val="both"/>
      </w:pPr>
      <w:r w:rsidRPr="00652414">
        <w:t xml:space="preserve">Il database non deve essere esposto nella DMZ. Deve risiedere nella rete interna ed essere raggiungibile esclusivamente </w:t>
      </w:r>
      <w:proofErr w:type="spellStart"/>
      <w:r w:rsidRPr="00652414">
        <w:t>dall’application</w:t>
      </w:r>
      <w:proofErr w:type="spellEnd"/>
      <w:r w:rsidRPr="00652414">
        <w:t xml:space="preserve"> server tramite porte specifiche.</w:t>
      </w:r>
    </w:p>
    <w:p w14:paraId="40DBDB1E" w14:textId="77777777" w:rsidR="00652414" w:rsidRPr="00652414" w:rsidRDefault="00652414" w:rsidP="00652414">
      <w:r w:rsidRPr="00652414">
        <w:t>La logica è semplice:</w:t>
      </w:r>
      <w:r w:rsidRPr="00652414">
        <w:br/>
        <w:t>anche se il web server viene compromesso, l’attaccante non deve avere accesso libero alla rete interna.</w:t>
      </w:r>
    </w:p>
    <w:p w14:paraId="70F2FD06" w14:textId="264CAD44" w:rsidR="007511C1" w:rsidRDefault="007511C1" w:rsidP="007511C1">
      <w:pPr>
        <w:jc w:val="center"/>
      </w:pPr>
      <w:r>
        <w:rPr>
          <w:noProof/>
        </w:rPr>
        <w:drawing>
          <wp:inline distT="0" distB="0" distL="0" distR="0" wp14:anchorId="332EF949" wp14:editId="3EEF49BA">
            <wp:extent cx="6118860" cy="4076700"/>
            <wp:effectExtent l="0" t="0" r="0" b="0"/>
            <wp:docPr id="1715947119"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18860" cy="4076700"/>
                    </a:xfrm>
                    <a:prstGeom prst="rect">
                      <a:avLst/>
                    </a:prstGeom>
                    <a:noFill/>
                    <a:ln>
                      <a:noFill/>
                    </a:ln>
                  </pic:spPr>
                </pic:pic>
              </a:graphicData>
            </a:graphic>
          </wp:inline>
        </w:drawing>
      </w:r>
    </w:p>
    <w:p w14:paraId="1BBE81A4" w14:textId="42E1EADE" w:rsidR="007511C1" w:rsidRPr="007511C1" w:rsidRDefault="007511C1" w:rsidP="007511C1">
      <w:pPr>
        <w:jc w:val="both"/>
        <w:rPr>
          <w:i/>
          <w:iCs/>
          <w:sz w:val="18"/>
          <w:szCs w:val="18"/>
        </w:rPr>
      </w:pPr>
      <w:r w:rsidRPr="007511C1">
        <w:rPr>
          <w:i/>
          <w:iCs/>
          <w:sz w:val="18"/>
          <w:szCs w:val="18"/>
        </w:rPr>
        <w:t>Figura 2 – Separazione logica tra DMZ, livello applicativo e database interno.</w:t>
      </w:r>
      <w:r w:rsidRPr="007511C1">
        <w:rPr>
          <w:i/>
          <w:iCs/>
          <w:sz w:val="18"/>
          <w:szCs w:val="18"/>
        </w:rPr>
        <w:br/>
        <w:t xml:space="preserve">La segmentazione dell’infrastruttura impedisce l’accesso diretto al database dalla zona esposta su Internet. Solo </w:t>
      </w:r>
      <w:proofErr w:type="spellStart"/>
      <w:r w:rsidRPr="007511C1">
        <w:rPr>
          <w:i/>
          <w:iCs/>
          <w:sz w:val="18"/>
          <w:szCs w:val="18"/>
        </w:rPr>
        <w:t>l’application</w:t>
      </w:r>
      <w:proofErr w:type="spellEnd"/>
      <w:r w:rsidRPr="007511C1">
        <w:rPr>
          <w:i/>
          <w:iCs/>
          <w:sz w:val="18"/>
          <w:szCs w:val="18"/>
        </w:rPr>
        <w:t xml:space="preserve"> </w:t>
      </w:r>
      <w:r w:rsidRPr="007511C1">
        <w:rPr>
          <w:i/>
          <w:iCs/>
          <w:sz w:val="18"/>
          <w:szCs w:val="18"/>
        </w:rPr>
        <w:lastRenderedPageBreak/>
        <w:t>server può comunicare con il database tramite connessioni controllate, limitando l’impatto di eventuali compromissioni del front-end.</w:t>
      </w:r>
    </w:p>
    <w:p w14:paraId="23AF0809" w14:textId="7F5B69B3" w:rsidR="00652414" w:rsidRPr="00652414" w:rsidRDefault="00652414" w:rsidP="00652414">
      <w:r w:rsidRPr="00652414">
        <w:pict w14:anchorId="6F5E2019">
          <v:rect id="_x0000_i1320" style="width:0;height:1.5pt" o:hralign="center" o:hrstd="t" o:hr="t" fillcolor="#a0a0a0" stroked="f"/>
        </w:pict>
      </w:r>
    </w:p>
    <w:p w14:paraId="0CD40828" w14:textId="77777777" w:rsidR="00652414" w:rsidRPr="00652414" w:rsidRDefault="00652414" w:rsidP="00652414">
      <w:pPr>
        <w:rPr>
          <w:b/>
          <w:bCs/>
        </w:rPr>
      </w:pPr>
      <w:r w:rsidRPr="00652414">
        <w:rPr>
          <w:b/>
          <w:bCs/>
        </w:rPr>
        <w:t xml:space="preserve">2) Impatto sul business di un attacco </w:t>
      </w:r>
      <w:proofErr w:type="spellStart"/>
      <w:r w:rsidRPr="00652414">
        <w:rPr>
          <w:b/>
          <w:bCs/>
        </w:rPr>
        <w:t>DDoS</w:t>
      </w:r>
      <w:proofErr w:type="spellEnd"/>
    </w:p>
    <w:p w14:paraId="3D499390" w14:textId="77777777" w:rsidR="00652414" w:rsidRPr="00652414" w:rsidRDefault="00652414" w:rsidP="00652414">
      <w:r w:rsidRPr="00652414">
        <w:t xml:space="preserve">Si ipotizza un attacco </w:t>
      </w:r>
      <w:proofErr w:type="spellStart"/>
      <w:r w:rsidRPr="00652414">
        <w:t>DDoS</w:t>
      </w:r>
      <w:proofErr w:type="spellEnd"/>
      <w:r w:rsidRPr="00652414">
        <w:t xml:space="preserve"> che renda la piattaforma non raggiungibile per 10 minuti.</w:t>
      </w:r>
    </w:p>
    <w:p w14:paraId="4AAEDB85" w14:textId="77777777" w:rsidR="00652414" w:rsidRPr="00652414" w:rsidRDefault="00652414" w:rsidP="00652414">
      <w:r w:rsidRPr="00652414">
        <w:t>Considerando una media di 1.500 € di transazioni al minuto:</w:t>
      </w:r>
    </w:p>
    <w:p w14:paraId="31285FD9" w14:textId="77777777" w:rsidR="00652414" w:rsidRPr="00652414" w:rsidRDefault="00652414" w:rsidP="00652414">
      <w:r w:rsidRPr="00652414">
        <w:t xml:space="preserve">1.500 € × 10 minuti = </w:t>
      </w:r>
      <w:r w:rsidRPr="00652414">
        <w:rPr>
          <w:b/>
          <w:bCs/>
        </w:rPr>
        <w:t>15.000 € di perdita diretta.</w:t>
      </w:r>
    </w:p>
    <w:p w14:paraId="74F1DC33" w14:textId="77777777" w:rsidR="00652414" w:rsidRPr="00652414" w:rsidRDefault="00652414" w:rsidP="00652414">
      <w:r w:rsidRPr="00652414">
        <w:t>Questo valore rappresenta solo il danno immediato.</w:t>
      </w:r>
      <w:r w:rsidRPr="00652414">
        <w:br/>
        <w:t>A livello reale, si devono considerare:</w:t>
      </w:r>
    </w:p>
    <w:p w14:paraId="7D997E98" w14:textId="77777777" w:rsidR="00652414" w:rsidRPr="00652414" w:rsidRDefault="00652414" w:rsidP="00652414">
      <w:pPr>
        <w:numPr>
          <w:ilvl w:val="0"/>
          <w:numId w:val="27"/>
        </w:numPr>
      </w:pPr>
      <w:r w:rsidRPr="00652414">
        <w:t>perdita di fiducia degli utenti,</w:t>
      </w:r>
    </w:p>
    <w:p w14:paraId="049A86FB" w14:textId="77777777" w:rsidR="00652414" w:rsidRPr="00652414" w:rsidRDefault="00652414" w:rsidP="00652414">
      <w:pPr>
        <w:numPr>
          <w:ilvl w:val="0"/>
          <w:numId w:val="27"/>
        </w:numPr>
      </w:pPr>
      <w:r w:rsidRPr="00652414">
        <w:t>potenziale abbandono del sito,</w:t>
      </w:r>
    </w:p>
    <w:p w14:paraId="3739051B" w14:textId="77777777" w:rsidR="00652414" w:rsidRPr="00652414" w:rsidRDefault="00652414" w:rsidP="00652414">
      <w:pPr>
        <w:numPr>
          <w:ilvl w:val="0"/>
          <w:numId w:val="27"/>
        </w:numPr>
      </w:pPr>
      <w:r w:rsidRPr="00652414">
        <w:t>danno reputazionale,</w:t>
      </w:r>
    </w:p>
    <w:p w14:paraId="21859FF2" w14:textId="77777777" w:rsidR="00652414" w:rsidRPr="00652414" w:rsidRDefault="00652414" w:rsidP="00652414">
      <w:pPr>
        <w:numPr>
          <w:ilvl w:val="0"/>
          <w:numId w:val="27"/>
        </w:numPr>
      </w:pPr>
      <w:r w:rsidRPr="00652414">
        <w:t>aumento richieste al supporto.</w:t>
      </w:r>
    </w:p>
    <w:p w14:paraId="1E55D72A" w14:textId="77777777" w:rsidR="00652414" w:rsidRPr="00652414" w:rsidRDefault="00652414" w:rsidP="00652414">
      <w:r w:rsidRPr="00652414">
        <w:t>Un e-commerce vive di disponibilità: ogni minuto di fermo ha un impatto concreto.</w:t>
      </w:r>
    </w:p>
    <w:p w14:paraId="5E2C2E56" w14:textId="77777777" w:rsidR="00652414" w:rsidRPr="00652414" w:rsidRDefault="00652414" w:rsidP="00652414">
      <w:pPr>
        <w:rPr>
          <w:b/>
          <w:bCs/>
        </w:rPr>
      </w:pPr>
      <w:r w:rsidRPr="00652414">
        <w:rPr>
          <w:b/>
          <w:bCs/>
        </w:rPr>
        <w:t>2.1 Misure preventive</w:t>
      </w:r>
    </w:p>
    <w:p w14:paraId="5FFA8F67" w14:textId="77777777" w:rsidR="00652414" w:rsidRPr="00652414" w:rsidRDefault="00652414" w:rsidP="00652414">
      <w:r w:rsidRPr="00652414">
        <w:t xml:space="preserve">Per ridurre il rischio di </w:t>
      </w:r>
      <w:proofErr w:type="spellStart"/>
      <w:r w:rsidRPr="00652414">
        <w:t>DDoS</w:t>
      </w:r>
      <w:proofErr w:type="spellEnd"/>
      <w:r w:rsidRPr="00652414">
        <w:t xml:space="preserve"> si propone:</w:t>
      </w:r>
    </w:p>
    <w:p w14:paraId="2A5C4D6B" w14:textId="77777777" w:rsidR="00652414" w:rsidRPr="00652414" w:rsidRDefault="00652414" w:rsidP="00652414">
      <w:pPr>
        <w:numPr>
          <w:ilvl w:val="0"/>
          <w:numId w:val="28"/>
        </w:numPr>
      </w:pPr>
      <w:r w:rsidRPr="00652414">
        <w:t>utilizzo di un servizio anti-</w:t>
      </w:r>
      <w:proofErr w:type="spellStart"/>
      <w:r w:rsidRPr="00652414">
        <w:t>DDoS</w:t>
      </w:r>
      <w:proofErr w:type="spellEnd"/>
      <w:r w:rsidRPr="00652414">
        <w:t xml:space="preserve"> integrato in CDN o WAF gestito,</w:t>
      </w:r>
    </w:p>
    <w:p w14:paraId="3212C409" w14:textId="77777777" w:rsidR="00652414" w:rsidRPr="00652414" w:rsidRDefault="00652414" w:rsidP="00652414">
      <w:pPr>
        <w:numPr>
          <w:ilvl w:val="0"/>
          <w:numId w:val="28"/>
        </w:numPr>
      </w:pPr>
      <w:r w:rsidRPr="00652414">
        <w:t xml:space="preserve">rate </w:t>
      </w:r>
      <w:proofErr w:type="spellStart"/>
      <w:r w:rsidRPr="00652414">
        <w:t>limiting</w:t>
      </w:r>
      <w:proofErr w:type="spellEnd"/>
      <w:r w:rsidRPr="00652414">
        <w:t xml:space="preserve"> sugli endpoint più sensibili,</w:t>
      </w:r>
    </w:p>
    <w:p w14:paraId="14F74FA9" w14:textId="77777777" w:rsidR="00652414" w:rsidRPr="00652414" w:rsidRDefault="00652414" w:rsidP="00652414">
      <w:pPr>
        <w:numPr>
          <w:ilvl w:val="0"/>
          <w:numId w:val="28"/>
        </w:numPr>
      </w:pPr>
      <w:r w:rsidRPr="00652414">
        <w:t>monitoraggio continuo del traffico per rilevare anomalie.</w:t>
      </w:r>
    </w:p>
    <w:p w14:paraId="2FBF79BE" w14:textId="0F9321C6" w:rsidR="007511C1" w:rsidRDefault="007511C1" w:rsidP="007511C1">
      <w:pPr>
        <w:jc w:val="center"/>
      </w:pPr>
      <w:r>
        <w:rPr>
          <w:noProof/>
        </w:rPr>
        <w:lastRenderedPageBreak/>
        <w:drawing>
          <wp:inline distT="0" distB="0" distL="0" distR="0" wp14:anchorId="42DB5DC8" wp14:editId="2F9C8896">
            <wp:extent cx="6118860" cy="4076700"/>
            <wp:effectExtent l="0" t="0" r="0" b="0"/>
            <wp:docPr id="1779660666"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8860" cy="4076700"/>
                    </a:xfrm>
                    <a:prstGeom prst="rect">
                      <a:avLst/>
                    </a:prstGeom>
                    <a:noFill/>
                    <a:ln>
                      <a:noFill/>
                    </a:ln>
                  </pic:spPr>
                </pic:pic>
              </a:graphicData>
            </a:graphic>
          </wp:inline>
        </w:drawing>
      </w:r>
    </w:p>
    <w:p w14:paraId="1C8F8ED4" w14:textId="3432299A" w:rsidR="005A71F5" w:rsidRPr="005A71F5" w:rsidRDefault="005A71F5" w:rsidP="005A71F5">
      <w:pPr>
        <w:jc w:val="both"/>
        <w:rPr>
          <w:i/>
          <w:iCs/>
          <w:sz w:val="18"/>
          <w:szCs w:val="18"/>
        </w:rPr>
      </w:pPr>
      <w:r w:rsidRPr="005A71F5">
        <w:rPr>
          <w:i/>
          <w:iCs/>
          <w:sz w:val="18"/>
          <w:szCs w:val="18"/>
        </w:rPr>
        <w:t>Figura 3 – Inserimento di un servizio CDN / Anti-</w:t>
      </w:r>
      <w:proofErr w:type="spellStart"/>
      <w:r w:rsidRPr="005A71F5">
        <w:rPr>
          <w:i/>
          <w:iCs/>
          <w:sz w:val="18"/>
          <w:szCs w:val="18"/>
        </w:rPr>
        <w:t>DDoS</w:t>
      </w:r>
      <w:proofErr w:type="spellEnd"/>
      <w:r w:rsidRPr="005A71F5">
        <w:rPr>
          <w:i/>
          <w:iCs/>
          <w:sz w:val="18"/>
          <w:szCs w:val="18"/>
        </w:rPr>
        <w:t xml:space="preserve"> a protezione dell’infrastruttura e-commerce.</w:t>
      </w:r>
      <w:r w:rsidRPr="005A71F5">
        <w:rPr>
          <w:i/>
          <w:iCs/>
          <w:sz w:val="18"/>
          <w:szCs w:val="18"/>
        </w:rPr>
        <w:br/>
        <w:t>Il traffico proveniente da Internet viene filtrato e stabilizzato dal servizio CDN/Anti-</w:t>
      </w:r>
      <w:proofErr w:type="spellStart"/>
      <w:r w:rsidRPr="005A71F5">
        <w:rPr>
          <w:i/>
          <w:iCs/>
          <w:sz w:val="18"/>
          <w:szCs w:val="18"/>
        </w:rPr>
        <w:t>DDoS</w:t>
      </w:r>
      <w:proofErr w:type="spellEnd"/>
      <w:r w:rsidRPr="005A71F5">
        <w:rPr>
          <w:i/>
          <w:iCs/>
          <w:sz w:val="18"/>
          <w:szCs w:val="18"/>
        </w:rPr>
        <w:t xml:space="preserve"> prima di raggiungere il Web Application Firewall e la DMZ. Questa architettura consente di mitigare attacchi volumetrici e tentativi di saturazione del servizio, garantendo maggiore continuità operativa e disponibilità della piattaforma.</w:t>
      </w:r>
    </w:p>
    <w:p w14:paraId="1900B615" w14:textId="3CC6BFF9" w:rsidR="00652414" w:rsidRPr="00652414" w:rsidRDefault="00652414" w:rsidP="00652414">
      <w:r w:rsidRPr="00652414">
        <w:pict w14:anchorId="09025DDD">
          <v:rect id="_x0000_i1321" style="width:0;height:1.5pt" o:hralign="center" o:hrstd="t" o:hr="t" fillcolor="#a0a0a0" stroked="f"/>
        </w:pict>
      </w:r>
    </w:p>
    <w:p w14:paraId="4B560FAE" w14:textId="77777777" w:rsidR="00652414" w:rsidRPr="00652414" w:rsidRDefault="00652414" w:rsidP="00652414">
      <w:pPr>
        <w:rPr>
          <w:b/>
          <w:bCs/>
        </w:rPr>
      </w:pPr>
      <w:r w:rsidRPr="00652414">
        <w:rPr>
          <w:b/>
          <w:bCs/>
        </w:rPr>
        <w:t xml:space="preserve">3) </w:t>
      </w:r>
      <w:proofErr w:type="spellStart"/>
      <w:r w:rsidRPr="00652414">
        <w:rPr>
          <w:b/>
          <w:bCs/>
        </w:rPr>
        <w:t>Response</w:t>
      </w:r>
      <w:proofErr w:type="spellEnd"/>
      <w:r w:rsidRPr="00652414">
        <w:rPr>
          <w:b/>
          <w:bCs/>
        </w:rPr>
        <w:t>: infezione malware nella DMZ</w:t>
      </w:r>
    </w:p>
    <w:p w14:paraId="3FA46E10" w14:textId="77777777" w:rsidR="00652414" w:rsidRPr="00652414" w:rsidRDefault="00652414" w:rsidP="00652414">
      <w:r w:rsidRPr="00652414">
        <w:t>Scenario: l’applicazione web viene infettata da malware.</w:t>
      </w:r>
      <w:r w:rsidRPr="00652414">
        <w:br/>
        <w:t>La priorità è impedire la propagazione nella rete interna, non rimuovere immediatamente l’accesso dell’attaccante.</w:t>
      </w:r>
    </w:p>
    <w:p w14:paraId="221F2C36" w14:textId="77777777" w:rsidR="00652414" w:rsidRPr="00652414" w:rsidRDefault="00652414" w:rsidP="00652414">
      <w:r w:rsidRPr="00652414">
        <w:t xml:space="preserve">Questo significa adottare una strategia di </w:t>
      </w:r>
      <w:proofErr w:type="spellStart"/>
      <w:r w:rsidRPr="00652414">
        <w:t>containment</w:t>
      </w:r>
      <w:proofErr w:type="spellEnd"/>
      <w:r w:rsidRPr="00652414">
        <w:t>.</w:t>
      </w:r>
    </w:p>
    <w:p w14:paraId="20EFE9A3" w14:textId="77777777" w:rsidR="00652414" w:rsidRPr="00652414" w:rsidRDefault="00652414" w:rsidP="00652414">
      <w:pPr>
        <w:rPr>
          <w:b/>
          <w:bCs/>
        </w:rPr>
      </w:pPr>
      <w:r w:rsidRPr="00652414">
        <w:rPr>
          <w:b/>
          <w:bCs/>
        </w:rPr>
        <w:t>3.1 Contenimento</w:t>
      </w:r>
    </w:p>
    <w:p w14:paraId="2EE2D9C6" w14:textId="77777777" w:rsidR="00652414" w:rsidRPr="00652414" w:rsidRDefault="00652414" w:rsidP="00652414">
      <w:r w:rsidRPr="00652414">
        <w:t>Le azioni principali sono:</w:t>
      </w:r>
    </w:p>
    <w:p w14:paraId="4FC94650" w14:textId="77777777" w:rsidR="00652414" w:rsidRPr="00652414" w:rsidRDefault="00652414" w:rsidP="00652414">
      <w:pPr>
        <w:numPr>
          <w:ilvl w:val="0"/>
          <w:numId w:val="29"/>
        </w:numPr>
      </w:pPr>
      <w:r w:rsidRPr="00652414">
        <w:t>bloccare il traffico DMZ → LAN tramite regole firewall,</w:t>
      </w:r>
    </w:p>
    <w:p w14:paraId="779B4C8B" w14:textId="77777777" w:rsidR="00652414" w:rsidRPr="00652414" w:rsidRDefault="00652414" w:rsidP="00652414">
      <w:pPr>
        <w:numPr>
          <w:ilvl w:val="0"/>
          <w:numId w:val="29"/>
        </w:numPr>
      </w:pPr>
      <w:r w:rsidRPr="00652414">
        <w:t xml:space="preserve">mantenere </w:t>
      </w:r>
      <w:proofErr w:type="spellStart"/>
      <w:r w:rsidRPr="00652414">
        <w:t>l’host</w:t>
      </w:r>
      <w:proofErr w:type="spellEnd"/>
      <w:r w:rsidRPr="00652414">
        <w:t xml:space="preserve"> compromesso isolato logicamente,</w:t>
      </w:r>
    </w:p>
    <w:p w14:paraId="1BD45667" w14:textId="77777777" w:rsidR="00652414" w:rsidRPr="00652414" w:rsidRDefault="00652414" w:rsidP="00652414">
      <w:pPr>
        <w:numPr>
          <w:ilvl w:val="0"/>
          <w:numId w:val="29"/>
        </w:numPr>
      </w:pPr>
      <w:r w:rsidRPr="00652414">
        <w:t>raccogliere log e informazioni per analisi successiva.</w:t>
      </w:r>
    </w:p>
    <w:p w14:paraId="3C036218" w14:textId="77777777" w:rsidR="00652414" w:rsidRPr="00652414" w:rsidRDefault="00652414" w:rsidP="00652414">
      <w:pPr>
        <w:jc w:val="both"/>
      </w:pPr>
      <w:r w:rsidRPr="00652414">
        <w:t>In questo scenario si accetta un rischio controllato verso l’esterno, ma si protegge ciò che è più critico: la rete interna e i sistemi aziendali.</w:t>
      </w:r>
    </w:p>
    <w:p w14:paraId="1452075A" w14:textId="7969E2AF" w:rsidR="005A71F5" w:rsidRDefault="005A71F5" w:rsidP="005A71F5">
      <w:pPr>
        <w:jc w:val="center"/>
      </w:pPr>
      <w:r>
        <w:rPr>
          <w:noProof/>
        </w:rPr>
        <w:lastRenderedPageBreak/>
        <w:drawing>
          <wp:inline distT="0" distB="0" distL="0" distR="0" wp14:anchorId="585B0E32" wp14:editId="0E7ED811">
            <wp:extent cx="6118860" cy="4076700"/>
            <wp:effectExtent l="0" t="0" r="0" b="0"/>
            <wp:docPr id="64050625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8860" cy="4076700"/>
                    </a:xfrm>
                    <a:prstGeom prst="rect">
                      <a:avLst/>
                    </a:prstGeom>
                    <a:noFill/>
                    <a:ln>
                      <a:noFill/>
                    </a:ln>
                  </pic:spPr>
                </pic:pic>
              </a:graphicData>
            </a:graphic>
          </wp:inline>
        </w:drawing>
      </w:r>
    </w:p>
    <w:p w14:paraId="22903544" w14:textId="1A9D881F" w:rsidR="005A71F5" w:rsidRPr="005A71F5" w:rsidRDefault="005A71F5" w:rsidP="005A71F5">
      <w:pPr>
        <w:jc w:val="both"/>
        <w:rPr>
          <w:i/>
          <w:iCs/>
          <w:sz w:val="18"/>
          <w:szCs w:val="18"/>
        </w:rPr>
      </w:pPr>
      <w:r w:rsidRPr="005A71F5">
        <w:rPr>
          <w:i/>
          <w:iCs/>
          <w:sz w:val="18"/>
          <w:szCs w:val="18"/>
        </w:rPr>
        <w:t>Figura 4 – Isolamento della DMZ in caso di compromissione del server esposto.</w:t>
      </w:r>
      <w:r w:rsidRPr="005A71F5">
        <w:rPr>
          <w:i/>
          <w:iCs/>
          <w:sz w:val="18"/>
          <w:szCs w:val="18"/>
        </w:rPr>
        <w:br/>
        <w:t xml:space="preserve">In presenza di un’infezione malware, il traffico tra DMZ e rete interna viene bloccato tramite regole firewall dedicate. Questa misura di </w:t>
      </w:r>
      <w:proofErr w:type="spellStart"/>
      <w:r w:rsidRPr="005A71F5">
        <w:rPr>
          <w:i/>
          <w:iCs/>
          <w:sz w:val="18"/>
          <w:szCs w:val="18"/>
        </w:rPr>
        <w:t>containment</w:t>
      </w:r>
      <w:proofErr w:type="spellEnd"/>
      <w:r w:rsidRPr="005A71F5">
        <w:rPr>
          <w:i/>
          <w:iCs/>
          <w:sz w:val="18"/>
          <w:szCs w:val="18"/>
        </w:rPr>
        <w:t xml:space="preserve"> impedisce il movimento laterale verso i sistemi aziendali critici, preservando l’integrità della rete interna pur mantenendo operativa la zona esposta.</w:t>
      </w:r>
    </w:p>
    <w:p w14:paraId="1B464FEE" w14:textId="6F8D21AE" w:rsidR="00652414" w:rsidRPr="00652414" w:rsidRDefault="00652414" w:rsidP="00652414">
      <w:r w:rsidRPr="00652414">
        <w:pict w14:anchorId="3AD7A7A6">
          <v:rect id="_x0000_i1322" style="width:0;height:1.5pt" o:hralign="center" o:hrstd="t" o:hr="t" fillcolor="#a0a0a0" stroked="f"/>
        </w:pict>
      </w:r>
    </w:p>
    <w:p w14:paraId="73750B50" w14:textId="77777777" w:rsidR="00652414" w:rsidRPr="00652414" w:rsidRDefault="00652414" w:rsidP="00652414">
      <w:pPr>
        <w:rPr>
          <w:b/>
          <w:bCs/>
        </w:rPr>
      </w:pPr>
      <w:r w:rsidRPr="00652414">
        <w:rPr>
          <w:b/>
          <w:bCs/>
        </w:rPr>
        <w:t>4) Soluzione completa integrata</w:t>
      </w:r>
    </w:p>
    <w:p w14:paraId="6C40028E" w14:textId="77777777" w:rsidR="00652414" w:rsidRPr="00652414" w:rsidRDefault="00652414" w:rsidP="00652414">
      <w:r w:rsidRPr="00652414">
        <w:t xml:space="preserve">Unendo prevenzione e </w:t>
      </w:r>
      <w:proofErr w:type="spellStart"/>
      <w:r w:rsidRPr="00652414">
        <w:t>response</w:t>
      </w:r>
      <w:proofErr w:type="spellEnd"/>
      <w:r w:rsidRPr="00652414">
        <w:t>, l’architettura risultante prevede:</w:t>
      </w:r>
    </w:p>
    <w:p w14:paraId="6EAF0396" w14:textId="77777777" w:rsidR="00652414" w:rsidRPr="00652414" w:rsidRDefault="00652414" w:rsidP="00652414">
      <w:pPr>
        <w:numPr>
          <w:ilvl w:val="0"/>
          <w:numId w:val="30"/>
        </w:numPr>
      </w:pPr>
      <w:r w:rsidRPr="00652414">
        <w:t>protezione front-end con WAF e anti-</w:t>
      </w:r>
      <w:proofErr w:type="spellStart"/>
      <w:r w:rsidRPr="00652414">
        <w:t>DDoS</w:t>
      </w:r>
      <w:proofErr w:type="spellEnd"/>
      <w:r w:rsidRPr="00652414">
        <w:t>,</w:t>
      </w:r>
    </w:p>
    <w:p w14:paraId="4B297107" w14:textId="77777777" w:rsidR="00652414" w:rsidRPr="00652414" w:rsidRDefault="00652414" w:rsidP="00652414">
      <w:pPr>
        <w:numPr>
          <w:ilvl w:val="0"/>
          <w:numId w:val="30"/>
        </w:numPr>
      </w:pPr>
      <w:r w:rsidRPr="00652414">
        <w:t>segmentazione rigorosa tra DMZ e LAN,</w:t>
      </w:r>
    </w:p>
    <w:p w14:paraId="0FE1E3CD" w14:textId="77777777" w:rsidR="00652414" w:rsidRPr="00652414" w:rsidRDefault="00652414" w:rsidP="00652414">
      <w:pPr>
        <w:numPr>
          <w:ilvl w:val="0"/>
          <w:numId w:val="30"/>
        </w:numPr>
      </w:pPr>
      <w:r w:rsidRPr="00652414">
        <w:t xml:space="preserve">accesso al database solo </w:t>
      </w:r>
      <w:proofErr w:type="spellStart"/>
      <w:r w:rsidRPr="00652414">
        <w:t>dall’application</w:t>
      </w:r>
      <w:proofErr w:type="spellEnd"/>
      <w:r w:rsidRPr="00652414">
        <w:t xml:space="preserve"> server,</w:t>
      </w:r>
    </w:p>
    <w:p w14:paraId="67ECE32C" w14:textId="77777777" w:rsidR="00652414" w:rsidRPr="00652414" w:rsidRDefault="00652414" w:rsidP="00652414">
      <w:pPr>
        <w:numPr>
          <w:ilvl w:val="0"/>
          <w:numId w:val="30"/>
        </w:numPr>
      </w:pPr>
      <w:proofErr w:type="spellStart"/>
      <w:r w:rsidRPr="00652414">
        <w:t>logging</w:t>
      </w:r>
      <w:proofErr w:type="spellEnd"/>
      <w:r w:rsidRPr="00652414">
        <w:t xml:space="preserve"> centralizzato,</w:t>
      </w:r>
    </w:p>
    <w:p w14:paraId="05D3F591" w14:textId="77777777" w:rsidR="00652414" w:rsidRPr="00652414" w:rsidRDefault="00652414" w:rsidP="00652414">
      <w:pPr>
        <w:numPr>
          <w:ilvl w:val="0"/>
          <w:numId w:val="30"/>
        </w:numPr>
      </w:pPr>
      <w:r w:rsidRPr="00652414">
        <w:t>possibilità di isolamento rapido in caso di compromissione.</w:t>
      </w:r>
    </w:p>
    <w:p w14:paraId="2F806257" w14:textId="77777777" w:rsidR="00652414" w:rsidRPr="00652414" w:rsidRDefault="00652414" w:rsidP="00652414">
      <w:pPr>
        <w:jc w:val="both"/>
      </w:pPr>
      <w:r w:rsidRPr="00652414">
        <w:t>Questa architettura riduce sia la probabilità di successo di un attacco, sia l’impatto nel caso in cui avvenga.</w:t>
      </w:r>
    </w:p>
    <w:p w14:paraId="0F907AAF" w14:textId="6C60E9FD" w:rsidR="005A71F5" w:rsidRDefault="005A71F5" w:rsidP="005A71F5">
      <w:pPr>
        <w:jc w:val="center"/>
      </w:pPr>
      <w:r>
        <w:rPr>
          <w:noProof/>
        </w:rPr>
        <w:lastRenderedPageBreak/>
        <w:drawing>
          <wp:inline distT="0" distB="0" distL="0" distR="0" wp14:anchorId="677B9E59" wp14:editId="4004AD72">
            <wp:extent cx="6118860" cy="4076700"/>
            <wp:effectExtent l="0" t="0" r="0" b="0"/>
            <wp:docPr id="4217161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8860" cy="4076700"/>
                    </a:xfrm>
                    <a:prstGeom prst="rect">
                      <a:avLst/>
                    </a:prstGeom>
                    <a:noFill/>
                    <a:ln>
                      <a:noFill/>
                    </a:ln>
                  </pic:spPr>
                </pic:pic>
              </a:graphicData>
            </a:graphic>
          </wp:inline>
        </w:drawing>
      </w:r>
    </w:p>
    <w:p w14:paraId="06E69798" w14:textId="3B04F04C" w:rsidR="005A71F5" w:rsidRPr="005A71F5" w:rsidRDefault="005A71F5" w:rsidP="005A71F5">
      <w:pPr>
        <w:jc w:val="both"/>
        <w:rPr>
          <w:i/>
          <w:iCs/>
          <w:sz w:val="18"/>
          <w:szCs w:val="18"/>
        </w:rPr>
      </w:pPr>
      <w:r w:rsidRPr="005A71F5">
        <w:rPr>
          <w:i/>
          <w:iCs/>
          <w:sz w:val="18"/>
          <w:szCs w:val="18"/>
        </w:rPr>
        <w:t>Figura 5 – Architettura di sicurezza finale integrata per la piattaforma e-commerce.</w:t>
      </w:r>
      <w:r w:rsidRPr="005A71F5">
        <w:rPr>
          <w:i/>
          <w:iCs/>
          <w:sz w:val="18"/>
          <w:szCs w:val="18"/>
        </w:rPr>
        <w:br/>
        <w:t>L’infrastruttura combina protezione Anti-</w:t>
      </w:r>
      <w:proofErr w:type="spellStart"/>
      <w:r w:rsidRPr="005A71F5">
        <w:rPr>
          <w:i/>
          <w:iCs/>
          <w:sz w:val="18"/>
          <w:szCs w:val="18"/>
        </w:rPr>
        <w:t>DDoS</w:t>
      </w:r>
      <w:proofErr w:type="spellEnd"/>
      <w:r w:rsidRPr="005A71F5">
        <w:rPr>
          <w:i/>
          <w:iCs/>
          <w:sz w:val="18"/>
          <w:szCs w:val="18"/>
        </w:rPr>
        <w:t xml:space="preserve">/CDN, Web Application Firewall e segmentazione di rete per ridurre la superficie d’attacco e garantire la continuità operativa. L’accesso ai sistemi interni è limitato ai soli servizi necessari e tutte le attività vengono registrate tramite sistemi di </w:t>
      </w:r>
      <w:proofErr w:type="spellStart"/>
      <w:r w:rsidRPr="005A71F5">
        <w:rPr>
          <w:i/>
          <w:iCs/>
          <w:sz w:val="18"/>
          <w:szCs w:val="18"/>
        </w:rPr>
        <w:t>logging</w:t>
      </w:r>
      <w:proofErr w:type="spellEnd"/>
      <w:r w:rsidRPr="005A71F5">
        <w:rPr>
          <w:i/>
          <w:iCs/>
          <w:sz w:val="18"/>
          <w:szCs w:val="18"/>
        </w:rPr>
        <w:t xml:space="preserve"> e monitoraggio, consentendo una maggiore capacità di rilevamento e risposta agli incidenti.</w:t>
      </w:r>
    </w:p>
    <w:p w14:paraId="7BCBE230" w14:textId="28DBB3E1" w:rsidR="00652414" w:rsidRPr="00652414" w:rsidRDefault="00652414" w:rsidP="00652414">
      <w:r w:rsidRPr="00652414">
        <w:pict w14:anchorId="7E476644">
          <v:rect id="_x0000_i1323" style="width:0;height:1.5pt" o:hralign="center" o:hrstd="t" o:hr="t" fillcolor="#a0a0a0" stroked="f"/>
        </w:pict>
      </w:r>
    </w:p>
    <w:p w14:paraId="57B14CD6" w14:textId="77777777" w:rsidR="00652414" w:rsidRPr="00652414" w:rsidRDefault="00652414" w:rsidP="00652414">
      <w:pPr>
        <w:rPr>
          <w:b/>
          <w:bCs/>
        </w:rPr>
      </w:pPr>
      <w:r w:rsidRPr="00652414">
        <w:rPr>
          <w:b/>
          <w:bCs/>
        </w:rPr>
        <w:t>5) Modifica più aggressiva dell’infrastruttura (Budget 30–40k €)</w:t>
      </w:r>
    </w:p>
    <w:p w14:paraId="47DDA241" w14:textId="77777777" w:rsidR="00652414" w:rsidRPr="00652414" w:rsidRDefault="00652414" w:rsidP="00652414">
      <w:pPr>
        <w:jc w:val="both"/>
      </w:pPr>
      <w:r w:rsidRPr="00652414">
        <w:t>Con un budget limitato ma significativo, la strategia deve concentrarsi su interventi ad alto impatto.</w:t>
      </w:r>
    </w:p>
    <w:p w14:paraId="1CA682C3" w14:textId="77777777" w:rsidR="00652414" w:rsidRPr="00652414" w:rsidRDefault="00652414" w:rsidP="00652414">
      <w:pPr>
        <w:rPr>
          <w:b/>
          <w:bCs/>
        </w:rPr>
      </w:pPr>
      <w:r w:rsidRPr="00652414">
        <w:rPr>
          <w:b/>
          <w:bCs/>
        </w:rPr>
        <w:t>5.1 Investimenti prioritari</w:t>
      </w:r>
    </w:p>
    <w:p w14:paraId="3AF342F0" w14:textId="77777777" w:rsidR="00652414" w:rsidRPr="00652414" w:rsidRDefault="00652414" w:rsidP="00652414">
      <w:pPr>
        <w:numPr>
          <w:ilvl w:val="0"/>
          <w:numId w:val="31"/>
        </w:numPr>
      </w:pPr>
      <w:r w:rsidRPr="00652414">
        <w:t>WAF e protezione anti-</w:t>
      </w:r>
      <w:proofErr w:type="spellStart"/>
      <w:r w:rsidRPr="00652414">
        <w:t>DDoS</w:t>
      </w:r>
      <w:proofErr w:type="spellEnd"/>
      <w:r w:rsidRPr="00652414">
        <w:t xml:space="preserve"> gestita</w:t>
      </w:r>
    </w:p>
    <w:p w14:paraId="215BD1B3" w14:textId="77777777" w:rsidR="00652414" w:rsidRPr="00652414" w:rsidRDefault="00652414" w:rsidP="00652414">
      <w:pPr>
        <w:numPr>
          <w:ilvl w:val="0"/>
          <w:numId w:val="31"/>
        </w:numPr>
      </w:pPr>
      <w:r w:rsidRPr="00652414">
        <w:t>Accesso amministrativo tramite VPN con autenticazione multi-fattore</w:t>
      </w:r>
    </w:p>
    <w:p w14:paraId="5A8871B4" w14:textId="77777777" w:rsidR="00652414" w:rsidRPr="00652414" w:rsidRDefault="00652414" w:rsidP="00652414">
      <w:pPr>
        <w:numPr>
          <w:ilvl w:val="0"/>
          <w:numId w:val="31"/>
        </w:numPr>
      </w:pPr>
      <w:r w:rsidRPr="00652414">
        <w:t xml:space="preserve">Segmentazione firewall con principio </w:t>
      </w:r>
      <w:proofErr w:type="spellStart"/>
      <w:r w:rsidRPr="00652414">
        <w:t>deny</w:t>
      </w:r>
      <w:proofErr w:type="spellEnd"/>
      <w:r w:rsidRPr="00652414">
        <w:t xml:space="preserve"> by default</w:t>
      </w:r>
    </w:p>
    <w:p w14:paraId="3F7EF0A4" w14:textId="77777777" w:rsidR="00652414" w:rsidRPr="00652414" w:rsidRDefault="00652414" w:rsidP="00652414">
      <w:pPr>
        <w:numPr>
          <w:ilvl w:val="0"/>
          <w:numId w:val="31"/>
        </w:numPr>
      </w:pPr>
      <w:proofErr w:type="spellStart"/>
      <w:r w:rsidRPr="00652414">
        <w:t>Logging</w:t>
      </w:r>
      <w:proofErr w:type="spellEnd"/>
      <w:r w:rsidRPr="00652414">
        <w:t xml:space="preserve"> centralizzato (anche soluzione leggera ma strutturata)</w:t>
      </w:r>
    </w:p>
    <w:p w14:paraId="03E28CC9" w14:textId="77777777" w:rsidR="00652414" w:rsidRPr="00652414" w:rsidRDefault="00652414" w:rsidP="00652414">
      <w:pPr>
        <w:numPr>
          <w:ilvl w:val="0"/>
          <w:numId w:val="31"/>
        </w:numPr>
      </w:pPr>
      <w:r w:rsidRPr="00652414">
        <w:t xml:space="preserve">Eventuale </w:t>
      </w:r>
      <w:proofErr w:type="spellStart"/>
      <w:r w:rsidRPr="00652414">
        <w:t>penetration</w:t>
      </w:r>
      <w:proofErr w:type="spellEnd"/>
      <w:r w:rsidRPr="00652414">
        <w:t xml:space="preserve"> test applicativo annuale</w:t>
      </w:r>
    </w:p>
    <w:p w14:paraId="253FC041" w14:textId="77777777" w:rsidR="00652414" w:rsidRPr="00652414" w:rsidRDefault="00652414" w:rsidP="00652414">
      <w:r w:rsidRPr="00652414">
        <w:t>Queste misure permettono di:</w:t>
      </w:r>
    </w:p>
    <w:p w14:paraId="19BF5129" w14:textId="77777777" w:rsidR="00652414" w:rsidRPr="00652414" w:rsidRDefault="00652414" w:rsidP="00652414">
      <w:pPr>
        <w:numPr>
          <w:ilvl w:val="0"/>
          <w:numId w:val="32"/>
        </w:numPr>
      </w:pPr>
      <w:r w:rsidRPr="00652414">
        <w:t>ridurre la superficie d’attacco,</w:t>
      </w:r>
    </w:p>
    <w:p w14:paraId="5B9959AD" w14:textId="77777777" w:rsidR="00652414" w:rsidRPr="00652414" w:rsidRDefault="00652414" w:rsidP="00652414">
      <w:pPr>
        <w:numPr>
          <w:ilvl w:val="0"/>
          <w:numId w:val="32"/>
        </w:numPr>
      </w:pPr>
      <w:r w:rsidRPr="00652414">
        <w:t>aumentare la resilienza,</w:t>
      </w:r>
    </w:p>
    <w:p w14:paraId="25121C23" w14:textId="77777777" w:rsidR="00652414" w:rsidRPr="00652414" w:rsidRDefault="00652414" w:rsidP="00652414">
      <w:pPr>
        <w:numPr>
          <w:ilvl w:val="0"/>
          <w:numId w:val="32"/>
        </w:numPr>
      </w:pPr>
      <w:r w:rsidRPr="00652414">
        <w:lastRenderedPageBreak/>
        <w:t>migliorare la capacità di rilevamento,</w:t>
      </w:r>
    </w:p>
    <w:p w14:paraId="42CE3FD5" w14:textId="77777777" w:rsidR="00652414" w:rsidRDefault="00652414" w:rsidP="00652414">
      <w:pPr>
        <w:numPr>
          <w:ilvl w:val="0"/>
          <w:numId w:val="32"/>
        </w:numPr>
      </w:pPr>
      <w:r w:rsidRPr="00652414">
        <w:t>dimostrare maturità organizzativa.</w:t>
      </w:r>
    </w:p>
    <w:p w14:paraId="543DD729" w14:textId="77777777" w:rsidR="005750C5" w:rsidRPr="005750C5" w:rsidRDefault="005750C5" w:rsidP="005750C5">
      <w:pPr>
        <w:rPr>
          <w:b/>
          <w:bCs/>
        </w:rPr>
      </w:pPr>
      <w:r w:rsidRPr="005750C5">
        <w:rPr>
          <w:b/>
          <w:bCs/>
        </w:rPr>
        <w:t>5.2 Stima e allocazione del budget di sicurezza</w:t>
      </w:r>
    </w:p>
    <w:p w14:paraId="63741C47" w14:textId="77777777" w:rsidR="005750C5" w:rsidRPr="005750C5" w:rsidRDefault="005750C5" w:rsidP="005750C5">
      <w:pPr>
        <w:jc w:val="both"/>
      </w:pPr>
      <w:r w:rsidRPr="005750C5">
        <w:t>Per rendere sostenibili le modifiche proposte è necessario distribuire il budget disponibile (30–40 mila euro) su soluzioni che garantiscano il miglior rapporto tra costo e riduzione del rischio.</w:t>
      </w:r>
    </w:p>
    <w:p w14:paraId="786DCE92" w14:textId="77777777" w:rsidR="005750C5" w:rsidRPr="005750C5" w:rsidRDefault="005750C5" w:rsidP="005750C5">
      <w:pPr>
        <w:jc w:val="both"/>
      </w:pPr>
      <w:r w:rsidRPr="005750C5">
        <w:t xml:space="preserve">L’obiettivo non è implementare un’infrastruttura </w:t>
      </w:r>
      <w:proofErr w:type="spellStart"/>
      <w:r w:rsidRPr="005750C5">
        <w:t>enterprise</w:t>
      </w:r>
      <w:proofErr w:type="spellEnd"/>
      <w:r w:rsidRPr="005750C5">
        <w:t xml:space="preserve"> complessa, ma introdurre controlli concreti e realistici che migliorino significativamente la postura di sicurezza.</w:t>
      </w:r>
    </w:p>
    <w:p w14:paraId="279A9DC4" w14:textId="77777777" w:rsidR="005750C5" w:rsidRPr="005750C5" w:rsidRDefault="005750C5" w:rsidP="005750C5">
      <w:pPr>
        <w:rPr>
          <w:b/>
          <w:bCs/>
        </w:rPr>
      </w:pPr>
      <w:r w:rsidRPr="005750C5">
        <w:rPr>
          <w:b/>
          <w:bCs/>
        </w:rPr>
        <w:t>Protezione WAF e Anti-</w:t>
      </w:r>
      <w:proofErr w:type="spellStart"/>
      <w:r w:rsidRPr="005750C5">
        <w:rPr>
          <w:b/>
          <w:bCs/>
        </w:rPr>
        <w:t>DDoS</w:t>
      </w:r>
      <w:proofErr w:type="spellEnd"/>
      <w:r w:rsidRPr="005750C5">
        <w:rPr>
          <w:b/>
          <w:bCs/>
        </w:rPr>
        <w:t xml:space="preserve"> gestita</w:t>
      </w:r>
    </w:p>
    <w:p w14:paraId="71A3433D" w14:textId="77777777" w:rsidR="005750C5" w:rsidRPr="005750C5" w:rsidRDefault="005750C5" w:rsidP="005750C5">
      <w:pPr>
        <w:jc w:val="both"/>
      </w:pPr>
      <w:r w:rsidRPr="005750C5">
        <w:t>Una parte rilevante del budget dovrebbe essere destinata a un servizio gestito di Web Application Firewall e protezione Anti-</w:t>
      </w:r>
      <w:proofErr w:type="spellStart"/>
      <w:r w:rsidRPr="005750C5">
        <w:t>DDoS</w:t>
      </w:r>
      <w:proofErr w:type="spellEnd"/>
      <w:r w:rsidRPr="005750C5">
        <w:t>, integrato possibilmente in una soluzione CDN.</w:t>
      </w:r>
    </w:p>
    <w:p w14:paraId="1F576F9A" w14:textId="77777777" w:rsidR="005750C5" w:rsidRPr="005750C5" w:rsidRDefault="005750C5" w:rsidP="005750C5">
      <w:r w:rsidRPr="005750C5">
        <w:t xml:space="preserve">Costo stimato annuale: </w:t>
      </w:r>
      <w:r w:rsidRPr="005750C5">
        <w:rPr>
          <w:b/>
          <w:bCs/>
        </w:rPr>
        <w:t>8.000 – 12.000 €</w:t>
      </w:r>
    </w:p>
    <w:p w14:paraId="786124E8" w14:textId="77777777" w:rsidR="005750C5" w:rsidRPr="005750C5" w:rsidRDefault="005750C5" w:rsidP="005750C5">
      <w:r w:rsidRPr="005750C5">
        <w:t>Questo investimento consente di:</w:t>
      </w:r>
    </w:p>
    <w:p w14:paraId="41D1E0CD" w14:textId="77777777" w:rsidR="005750C5" w:rsidRPr="005750C5" w:rsidRDefault="005750C5" w:rsidP="005750C5">
      <w:pPr>
        <w:numPr>
          <w:ilvl w:val="0"/>
          <w:numId w:val="33"/>
        </w:numPr>
      </w:pPr>
      <w:r w:rsidRPr="005750C5">
        <w:t>mitigare attacchi applicativi (</w:t>
      </w:r>
      <w:proofErr w:type="spellStart"/>
      <w:r w:rsidRPr="005750C5">
        <w:t>SQLi</w:t>
      </w:r>
      <w:proofErr w:type="spellEnd"/>
      <w:r w:rsidRPr="005750C5">
        <w:t>, XSS),</w:t>
      </w:r>
    </w:p>
    <w:p w14:paraId="2BA9F084" w14:textId="77777777" w:rsidR="005750C5" w:rsidRPr="005750C5" w:rsidRDefault="005750C5" w:rsidP="005750C5">
      <w:pPr>
        <w:numPr>
          <w:ilvl w:val="0"/>
          <w:numId w:val="33"/>
        </w:numPr>
      </w:pPr>
      <w:r w:rsidRPr="005750C5">
        <w:t>proteggere da traffico volumetrico,</w:t>
      </w:r>
    </w:p>
    <w:p w14:paraId="317CBBD7" w14:textId="77777777" w:rsidR="005750C5" w:rsidRPr="005750C5" w:rsidRDefault="005750C5" w:rsidP="005750C5">
      <w:pPr>
        <w:numPr>
          <w:ilvl w:val="0"/>
          <w:numId w:val="33"/>
        </w:numPr>
      </w:pPr>
      <w:r w:rsidRPr="005750C5">
        <w:t>aumentare la disponibilità del servizio.</w:t>
      </w:r>
    </w:p>
    <w:p w14:paraId="193EF050" w14:textId="77777777" w:rsidR="005750C5" w:rsidRPr="005750C5" w:rsidRDefault="005750C5" w:rsidP="005750C5">
      <w:r w:rsidRPr="005750C5">
        <w:pict w14:anchorId="4EF557AD">
          <v:rect id="_x0000_i1370" style="width:0;height:1.5pt" o:hralign="center" o:hrstd="t" o:hr="t" fillcolor="#a0a0a0" stroked="f"/>
        </w:pict>
      </w:r>
    </w:p>
    <w:p w14:paraId="1E95F24C" w14:textId="77777777" w:rsidR="005750C5" w:rsidRPr="005750C5" w:rsidRDefault="005750C5" w:rsidP="005750C5">
      <w:pPr>
        <w:rPr>
          <w:b/>
          <w:bCs/>
        </w:rPr>
      </w:pPr>
      <w:r w:rsidRPr="005750C5">
        <w:rPr>
          <w:b/>
          <w:bCs/>
        </w:rPr>
        <w:t>Accesso amministrativo sicuro (VPN + MFA)</w:t>
      </w:r>
    </w:p>
    <w:p w14:paraId="797D2127" w14:textId="77777777" w:rsidR="005750C5" w:rsidRPr="005750C5" w:rsidRDefault="005750C5" w:rsidP="005750C5">
      <w:pPr>
        <w:jc w:val="both"/>
      </w:pPr>
      <w:r w:rsidRPr="005750C5">
        <w:t>Per ridurre il rischio di compromissione degli account amministrativi è fondamentale implementare accesso remoto sicuro tramite VPN con autenticazione multi-fattore.</w:t>
      </w:r>
    </w:p>
    <w:p w14:paraId="506DC350" w14:textId="77777777" w:rsidR="005750C5" w:rsidRPr="005750C5" w:rsidRDefault="005750C5" w:rsidP="005750C5">
      <w:r w:rsidRPr="005750C5">
        <w:t xml:space="preserve">Costo stimato implementazione e licenze: </w:t>
      </w:r>
      <w:r w:rsidRPr="005750C5">
        <w:rPr>
          <w:b/>
          <w:bCs/>
        </w:rPr>
        <w:t>4.000 – 6.000 €</w:t>
      </w:r>
    </w:p>
    <w:p w14:paraId="1DEAAE81" w14:textId="77777777" w:rsidR="005750C5" w:rsidRPr="005750C5" w:rsidRDefault="005750C5" w:rsidP="005750C5">
      <w:r w:rsidRPr="005750C5">
        <w:t>Benefici principali:</w:t>
      </w:r>
    </w:p>
    <w:p w14:paraId="4F35478E" w14:textId="77777777" w:rsidR="005750C5" w:rsidRPr="005750C5" w:rsidRDefault="005750C5" w:rsidP="005750C5">
      <w:pPr>
        <w:numPr>
          <w:ilvl w:val="0"/>
          <w:numId w:val="34"/>
        </w:numPr>
      </w:pPr>
      <w:r w:rsidRPr="005750C5">
        <w:t>eliminazione accessi diretti esposti su Internet</w:t>
      </w:r>
    </w:p>
    <w:p w14:paraId="4A06F15F" w14:textId="77777777" w:rsidR="005750C5" w:rsidRPr="005750C5" w:rsidRDefault="005750C5" w:rsidP="005750C5">
      <w:pPr>
        <w:numPr>
          <w:ilvl w:val="0"/>
          <w:numId w:val="34"/>
        </w:numPr>
      </w:pPr>
      <w:r w:rsidRPr="005750C5">
        <w:t>maggiore controllo sugli accessi privilegiati</w:t>
      </w:r>
    </w:p>
    <w:p w14:paraId="07669ABD" w14:textId="77777777" w:rsidR="005750C5" w:rsidRPr="005750C5" w:rsidRDefault="005750C5" w:rsidP="005750C5">
      <w:pPr>
        <w:numPr>
          <w:ilvl w:val="0"/>
          <w:numId w:val="34"/>
        </w:numPr>
      </w:pPr>
      <w:r w:rsidRPr="005750C5">
        <w:t>tracciabilità delle attività amministrative</w:t>
      </w:r>
    </w:p>
    <w:p w14:paraId="064AF43E" w14:textId="77777777" w:rsidR="005750C5" w:rsidRPr="005750C5" w:rsidRDefault="005750C5" w:rsidP="005750C5">
      <w:r w:rsidRPr="005750C5">
        <w:pict w14:anchorId="35315FD1">
          <v:rect id="_x0000_i1371" style="width:0;height:1.5pt" o:hralign="center" o:hrstd="t" o:hr="t" fillcolor="#a0a0a0" stroked="f"/>
        </w:pict>
      </w:r>
    </w:p>
    <w:p w14:paraId="0488AF1E" w14:textId="77777777" w:rsidR="005750C5" w:rsidRPr="005750C5" w:rsidRDefault="005750C5" w:rsidP="005750C5">
      <w:pPr>
        <w:rPr>
          <w:b/>
          <w:bCs/>
        </w:rPr>
      </w:pPr>
      <w:r w:rsidRPr="005750C5">
        <w:rPr>
          <w:b/>
          <w:bCs/>
        </w:rPr>
        <w:t xml:space="preserve">Segmentazione e </w:t>
      </w:r>
      <w:proofErr w:type="spellStart"/>
      <w:r w:rsidRPr="005750C5">
        <w:rPr>
          <w:b/>
          <w:bCs/>
        </w:rPr>
        <w:t>hardening</w:t>
      </w:r>
      <w:proofErr w:type="spellEnd"/>
      <w:r w:rsidRPr="005750C5">
        <w:rPr>
          <w:b/>
          <w:bCs/>
        </w:rPr>
        <w:t xml:space="preserve"> firewall</w:t>
      </w:r>
    </w:p>
    <w:p w14:paraId="0AB2B50B" w14:textId="77777777" w:rsidR="005750C5" w:rsidRPr="005750C5" w:rsidRDefault="005750C5" w:rsidP="005750C5">
      <w:r w:rsidRPr="005750C5">
        <w:t>È necessario rafforzare la segmentazione tra DMZ e rete interna applicando il principio del minimo privilegio e configurando regole firewall più restrittive.</w:t>
      </w:r>
    </w:p>
    <w:p w14:paraId="04D821BE" w14:textId="77777777" w:rsidR="005750C5" w:rsidRPr="005750C5" w:rsidRDefault="005750C5" w:rsidP="005750C5">
      <w:r w:rsidRPr="005750C5">
        <w:t>Costo stimato tra configurazione, eventuale upgrade firewall e manodopera:</w:t>
      </w:r>
      <w:r w:rsidRPr="005750C5">
        <w:br/>
      </w:r>
      <w:r w:rsidRPr="005750C5">
        <w:rPr>
          <w:b/>
          <w:bCs/>
        </w:rPr>
        <w:t>6.000 – 8.000 €</w:t>
      </w:r>
    </w:p>
    <w:p w14:paraId="72933915" w14:textId="77777777" w:rsidR="005750C5" w:rsidRPr="005750C5" w:rsidRDefault="005750C5" w:rsidP="005750C5">
      <w:r w:rsidRPr="005750C5">
        <w:lastRenderedPageBreak/>
        <w:t>Questo intervento riduce drasticamente il rischio di movimento laterale in caso di compromissione.</w:t>
      </w:r>
    </w:p>
    <w:p w14:paraId="1501CA46" w14:textId="77777777" w:rsidR="005750C5" w:rsidRPr="005750C5" w:rsidRDefault="005750C5" w:rsidP="005750C5">
      <w:r w:rsidRPr="005750C5">
        <w:pict w14:anchorId="423591D8">
          <v:rect id="_x0000_i1372" style="width:0;height:1.5pt" o:hralign="center" o:hrstd="t" o:hr="t" fillcolor="#a0a0a0" stroked="f"/>
        </w:pict>
      </w:r>
    </w:p>
    <w:p w14:paraId="00B9ABC9" w14:textId="77777777" w:rsidR="005750C5" w:rsidRPr="005750C5" w:rsidRDefault="005750C5" w:rsidP="005750C5">
      <w:pPr>
        <w:rPr>
          <w:b/>
          <w:bCs/>
        </w:rPr>
      </w:pPr>
      <w:r w:rsidRPr="005750C5">
        <w:rPr>
          <w:b/>
          <w:bCs/>
        </w:rPr>
        <w:t xml:space="preserve">Sistema di </w:t>
      </w:r>
      <w:proofErr w:type="spellStart"/>
      <w:r w:rsidRPr="005750C5">
        <w:rPr>
          <w:b/>
          <w:bCs/>
        </w:rPr>
        <w:t>logging</w:t>
      </w:r>
      <w:proofErr w:type="spellEnd"/>
      <w:r w:rsidRPr="005750C5">
        <w:rPr>
          <w:b/>
          <w:bCs/>
        </w:rPr>
        <w:t xml:space="preserve"> e monitoraggio centralizzato</w:t>
      </w:r>
    </w:p>
    <w:p w14:paraId="6DFFF504" w14:textId="77777777" w:rsidR="005750C5" w:rsidRPr="005750C5" w:rsidRDefault="005750C5" w:rsidP="005750C5">
      <w:pPr>
        <w:jc w:val="both"/>
      </w:pPr>
      <w:r w:rsidRPr="005750C5">
        <w:t>Un sistema di raccolta log centralizzato consente di monitorare eventi di sicurezza, tentativi di attacco e anomalie.</w:t>
      </w:r>
    </w:p>
    <w:p w14:paraId="0F6780BC" w14:textId="77777777" w:rsidR="005750C5" w:rsidRPr="005750C5" w:rsidRDefault="005750C5" w:rsidP="005750C5">
      <w:r w:rsidRPr="005750C5">
        <w:t xml:space="preserve">Costo stimato soluzione SIEM light o </w:t>
      </w:r>
      <w:proofErr w:type="spellStart"/>
      <w:r w:rsidRPr="005750C5">
        <w:t>logging</w:t>
      </w:r>
      <w:proofErr w:type="spellEnd"/>
      <w:r w:rsidRPr="005750C5">
        <w:t xml:space="preserve"> centralizzato:</w:t>
      </w:r>
      <w:r w:rsidRPr="005750C5">
        <w:br/>
      </w:r>
      <w:r w:rsidRPr="005750C5">
        <w:rPr>
          <w:b/>
          <w:bCs/>
        </w:rPr>
        <w:t>5.000 – 7.000 €</w:t>
      </w:r>
    </w:p>
    <w:p w14:paraId="10C26911" w14:textId="77777777" w:rsidR="005750C5" w:rsidRPr="005750C5" w:rsidRDefault="005750C5" w:rsidP="005750C5">
      <w:r w:rsidRPr="005750C5">
        <w:t xml:space="preserve">Questo migliora la capacità di </w:t>
      </w:r>
      <w:proofErr w:type="spellStart"/>
      <w:r w:rsidRPr="005750C5">
        <w:t>detection</w:t>
      </w:r>
      <w:proofErr w:type="spellEnd"/>
      <w:r w:rsidRPr="005750C5">
        <w:t xml:space="preserve"> e supporta eventuali analisi forensi.</w:t>
      </w:r>
    </w:p>
    <w:p w14:paraId="0D457092" w14:textId="77777777" w:rsidR="005750C5" w:rsidRPr="005750C5" w:rsidRDefault="005750C5" w:rsidP="005750C5">
      <w:r w:rsidRPr="005750C5">
        <w:pict w14:anchorId="1C28D8CC">
          <v:rect id="_x0000_i1373" style="width:0;height:1.5pt" o:hralign="center" o:hrstd="t" o:hr="t" fillcolor="#a0a0a0" stroked="f"/>
        </w:pict>
      </w:r>
    </w:p>
    <w:p w14:paraId="3BFC37C7" w14:textId="77777777" w:rsidR="005750C5" w:rsidRPr="005750C5" w:rsidRDefault="005750C5" w:rsidP="005750C5">
      <w:pPr>
        <w:rPr>
          <w:b/>
          <w:bCs/>
        </w:rPr>
      </w:pPr>
      <w:proofErr w:type="spellStart"/>
      <w:r w:rsidRPr="005750C5">
        <w:rPr>
          <w:b/>
          <w:bCs/>
        </w:rPr>
        <w:t>Penetration</w:t>
      </w:r>
      <w:proofErr w:type="spellEnd"/>
      <w:r w:rsidRPr="005750C5">
        <w:rPr>
          <w:b/>
          <w:bCs/>
        </w:rPr>
        <w:t xml:space="preserve"> test applicativo periodico</w:t>
      </w:r>
    </w:p>
    <w:p w14:paraId="55F4A39C" w14:textId="77777777" w:rsidR="005750C5" w:rsidRPr="005750C5" w:rsidRDefault="005750C5" w:rsidP="005750C5">
      <w:pPr>
        <w:jc w:val="both"/>
      </w:pPr>
      <w:r w:rsidRPr="005750C5">
        <w:t xml:space="preserve">Un </w:t>
      </w:r>
      <w:proofErr w:type="spellStart"/>
      <w:r w:rsidRPr="005750C5">
        <w:t>penetration</w:t>
      </w:r>
      <w:proofErr w:type="spellEnd"/>
      <w:r w:rsidRPr="005750C5">
        <w:t xml:space="preserve"> test annuale permette di individuare vulnerabilità non rilevate e verificare l’efficacia delle misure implementate.</w:t>
      </w:r>
    </w:p>
    <w:p w14:paraId="25357B1B" w14:textId="77777777" w:rsidR="005750C5" w:rsidRPr="005750C5" w:rsidRDefault="005750C5" w:rsidP="005750C5">
      <w:r w:rsidRPr="005750C5">
        <w:t xml:space="preserve">Costo medio stimato: </w:t>
      </w:r>
      <w:r w:rsidRPr="005750C5">
        <w:rPr>
          <w:b/>
          <w:bCs/>
        </w:rPr>
        <w:t>5.000 – 7.000 €</w:t>
      </w:r>
    </w:p>
    <w:p w14:paraId="0FC06FB6" w14:textId="77777777" w:rsidR="005750C5" w:rsidRPr="005750C5" w:rsidRDefault="005750C5" w:rsidP="005750C5">
      <w:r w:rsidRPr="005750C5">
        <w:t>Questo rappresenta un investimento importante per mantenere un livello di sicurezza adeguato nel tempo.</w:t>
      </w:r>
    </w:p>
    <w:p w14:paraId="648A55BB" w14:textId="77777777" w:rsidR="005750C5" w:rsidRPr="005750C5" w:rsidRDefault="005750C5" w:rsidP="005750C5">
      <w:r w:rsidRPr="005750C5">
        <w:pict w14:anchorId="6611CEF7">
          <v:rect id="_x0000_i1374" style="width:0;height:1.5pt" o:hralign="center" o:hrstd="t" o:hr="t" fillcolor="#a0a0a0" stroked="f"/>
        </w:pict>
      </w:r>
    </w:p>
    <w:p w14:paraId="2A07E51D" w14:textId="77777777" w:rsidR="005750C5" w:rsidRPr="005750C5" w:rsidRDefault="005750C5" w:rsidP="005750C5">
      <w:pPr>
        <w:rPr>
          <w:b/>
          <w:bCs/>
        </w:rPr>
      </w:pPr>
      <w:r w:rsidRPr="005750C5">
        <w:rPr>
          <w:b/>
          <w:bCs/>
        </w:rPr>
        <w:t>5.3 Distribuzione complessiva del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8"/>
        <w:gridCol w:w="1610"/>
      </w:tblGrid>
      <w:tr w:rsidR="005750C5" w:rsidRPr="005750C5" w14:paraId="21B4A1D0" w14:textId="77777777" w:rsidTr="005750C5">
        <w:trPr>
          <w:tblHeader/>
          <w:tblCellSpacing w:w="15" w:type="dxa"/>
        </w:trPr>
        <w:tc>
          <w:tcPr>
            <w:tcW w:w="0" w:type="auto"/>
            <w:vAlign w:val="center"/>
            <w:hideMark/>
          </w:tcPr>
          <w:p w14:paraId="0BED5EE2" w14:textId="77777777" w:rsidR="005750C5" w:rsidRPr="005750C5" w:rsidRDefault="005750C5" w:rsidP="005750C5">
            <w:pPr>
              <w:rPr>
                <w:b/>
                <w:bCs/>
              </w:rPr>
            </w:pPr>
            <w:r w:rsidRPr="005750C5">
              <w:rPr>
                <w:b/>
                <w:bCs/>
              </w:rPr>
              <w:t>Intervento</w:t>
            </w:r>
          </w:p>
        </w:tc>
        <w:tc>
          <w:tcPr>
            <w:tcW w:w="0" w:type="auto"/>
            <w:vAlign w:val="center"/>
            <w:hideMark/>
          </w:tcPr>
          <w:p w14:paraId="2C5DB34F" w14:textId="77777777" w:rsidR="005750C5" w:rsidRPr="005750C5" w:rsidRDefault="005750C5" w:rsidP="005750C5">
            <w:pPr>
              <w:rPr>
                <w:b/>
                <w:bCs/>
              </w:rPr>
            </w:pPr>
            <w:r w:rsidRPr="005750C5">
              <w:rPr>
                <w:b/>
                <w:bCs/>
              </w:rPr>
              <w:t>Costo stimato</w:t>
            </w:r>
          </w:p>
        </w:tc>
      </w:tr>
      <w:tr w:rsidR="005750C5" w:rsidRPr="005750C5" w14:paraId="3063C67F" w14:textId="77777777" w:rsidTr="005750C5">
        <w:trPr>
          <w:tblCellSpacing w:w="15" w:type="dxa"/>
        </w:trPr>
        <w:tc>
          <w:tcPr>
            <w:tcW w:w="0" w:type="auto"/>
            <w:vAlign w:val="center"/>
            <w:hideMark/>
          </w:tcPr>
          <w:p w14:paraId="29B06050" w14:textId="77777777" w:rsidR="005750C5" w:rsidRPr="005750C5" w:rsidRDefault="005750C5" w:rsidP="005750C5">
            <w:r w:rsidRPr="005750C5">
              <w:t>WAF + Anti-</w:t>
            </w:r>
            <w:proofErr w:type="spellStart"/>
            <w:r w:rsidRPr="005750C5">
              <w:t>DDoS</w:t>
            </w:r>
            <w:proofErr w:type="spellEnd"/>
          </w:p>
        </w:tc>
        <w:tc>
          <w:tcPr>
            <w:tcW w:w="0" w:type="auto"/>
            <w:vAlign w:val="center"/>
            <w:hideMark/>
          </w:tcPr>
          <w:p w14:paraId="6E6B95EE" w14:textId="77777777" w:rsidR="005750C5" w:rsidRPr="005750C5" w:rsidRDefault="005750C5" w:rsidP="005750C5">
            <w:r w:rsidRPr="005750C5">
              <w:t>8k – 12k</w:t>
            </w:r>
          </w:p>
        </w:tc>
      </w:tr>
      <w:tr w:rsidR="005750C5" w:rsidRPr="005750C5" w14:paraId="0D563BDD" w14:textId="77777777" w:rsidTr="005750C5">
        <w:trPr>
          <w:tblCellSpacing w:w="15" w:type="dxa"/>
        </w:trPr>
        <w:tc>
          <w:tcPr>
            <w:tcW w:w="0" w:type="auto"/>
            <w:vAlign w:val="center"/>
            <w:hideMark/>
          </w:tcPr>
          <w:p w14:paraId="7EC2B380" w14:textId="77777777" w:rsidR="005750C5" w:rsidRPr="005750C5" w:rsidRDefault="005750C5" w:rsidP="005750C5">
            <w:r w:rsidRPr="005750C5">
              <w:t>VPN + MFA admin</w:t>
            </w:r>
          </w:p>
        </w:tc>
        <w:tc>
          <w:tcPr>
            <w:tcW w:w="0" w:type="auto"/>
            <w:vAlign w:val="center"/>
            <w:hideMark/>
          </w:tcPr>
          <w:p w14:paraId="0E6D2CA4" w14:textId="77777777" w:rsidR="005750C5" w:rsidRPr="005750C5" w:rsidRDefault="005750C5" w:rsidP="005750C5">
            <w:r w:rsidRPr="005750C5">
              <w:t>4k – 6k</w:t>
            </w:r>
          </w:p>
        </w:tc>
      </w:tr>
      <w:tr w:rsidR="005750C5" w:rsidRPr="005750C5" w14:paraId="2D2B6769" w14:textId="77777777" w:rsidTr="005750C5">
        <w:trPr>
          <w:tblCellSpacing w:w="15" w:type="dxa"/>
        </w:trPr>
        <w:tc>
          <w:tcPr>
            <w:tcW w:w="0" w:type="auto"/>
            <w:vAlign w:val="center"/>
            <w:hideMark/>
          </w:tcPr>
          <w:p w14:paraId="40434E2C" w14:textId="77777777" w:rsidR="005750C5" w:rsidRPr="005750C5" w:rsidRDefault="005750C5" w:rsidP="005750C5">
            <w:r w:rsidRPr="005750C5">
              <w:t>Segmentazione e firewall</w:t>
            </w:r>
          </w:p>
        </w:tc>
        <w:tc>
          <w:tcPr>
            <w:tcW w:w="0" w:type="auto"/>
            <w:vAlign w:val="center"/>
            <w:hideMark/>
          </w:tcPr>
          <w:p w14:paraId="711AD35C" w14:textId="77777777" w:rsidR="005750C5" w:rsidRPr="005750C5" w:rsidRDefault="005750C5" w:rsidP="005750C5">
            <w:r w:rsidRPr="005750C5">
              <w:t>6k – 8k</w:t>
            </w:r>
          </w:p>
        </w:tc>
      </w:tr>
      <w:tr w:rsidR="005750C5" w:rsidRPr="005750C5" w14:paraId="6638E5EF" w14:textId="77777777" w:rsidTr="005750C5">
        <w:trPr>
          <w:tblCellSpacing w:w="15" w:type="dxa"/>
        </w:trPr>
        <w:tc>
          <w:tcPr>
            <w:tcW w:w="0" w:type="auto"/>
            <w:vAlign w:val="center"/>
            <w:hideMark/>
          </w:tcPr>
          <w:p w14:paraId="752AEBB3" w14:textId="77777777" w:rsidR="005750C5" w:rsidRPr="005750C5" w:rsidRDefault="005750C5" w:rsidP="005750C5">
            <w:proofErr w:type="spellStart"/>
            <w:r w:rsidRPr="005750C5">
              <w:t>Logging</w:t>
            </w:r>
            <w:proofErr w:type="spellEnd"/>
            <w:r w:rsidRPr="005750C5">
              <w:t xml:space="preserve"> centralizzato</w:t>
            </w:r>
          </w:p>
        </w:tc>
        <w:tc>
          <w:tcPr>
            <w:tcW w:w="0" w:type="auto"/>
            <w:vAlign w:val="center"/>
            <w:hideMark/>
          </w:tcPr>
          <w:p w14:paraId="0AA139F3" w14:textId="77777777" w:rsidR="005750C5" w:rsidRPr="005750C5" w:rsidRDefault="005750C5" w:rsidP="005750C5">
            <w:r w:rsidRPr="005750C5">
              <w:t>5k – 7k</w:t>
            </w:r>
          </w:p>
        </w:tc>
      </w:tr>
      <w:tr w:rsidR="005750C5" w:rsidRPr="005750C5" w14:paraId="47535547" w14:textId="77777777" w:rsidTr="005750C5">
        <w:trPr>
          <w:tblCellSpacing w:w="15" w:type="dxa"/>
        </w:trPr>
        <w:tc>
          <w:tcPr>
            <w:tcW w:w="0" w:type="auto"/>
            <w:vAlign w:val="center"/>
            <w:hideMark/>
          </w:tcPr>
          <w:p w14:paraId="2FD9E6AE" w14:textId="77777777" w:rsidR="005750C5" w:rsidRPr="005750C5" w:rsidRDefault="005750C5" w:rsidP="005750C5">
            <w:proofErr w:type="spellStart"/>
            <w:r w:rsidRPr="005750C5">
              <w:t>Penetration</w:t>
            </w:r>
            <w:proofErr w:type="spellEnd"/>
            <w:r w:rsidRPr="005750C5">
              <w:t xml:space="preserve"> test</w:t>
            </w:r>
          </w:p>
        </w:tc>
        <w:tc>
          <w:tcPr>
            <w:tcW w:w="0" w:type="auto"/>
            <w:vAlign w:val="center"/>
            <w:hideMark/>
          </w:tcPr>
          <w:p w14:paraId="5573676B" w14:textId="77777777" w:rsidR="005750C5" w:rsidRPr="005750C5" w:rsidRDefault="005750C5" w:rsidP="005750C5">
            <w:r w:rsidRPr="005750C5">
              <w:t>5k – 7k</w:t>
            </w:r>
          </w:p>
        </w:tc>
      </w:tr>
    </w:tbl>
    <w:p w14:paraId="62FB63BA" w14:textId="77777777" w:rsidR="005750C5" w:rsidRPr="005750C5" w:rsidRDefault="005750C5" w:rsidP="005750C5">
      <w:r w:rsidRPr="005750C5">
        <w:rPr>
          <w:b/>
          <w:bCs/>
        </w:rPr>
        <w:t>Totale stimato:</w:t>
      </w:r>
      <w:r w:rsidRPr="005750C5">
        <w:t xml:space="preserve"> circa 30k – 40k €</w:t>
      </w:r>
    </w:p>
    <w:p w14:paraId="14CC0555" w14:textId="77777777" w:rsidR="005750C5" w:rsidRPr="00652414" w:rsidRDefault="005750C5" w:rsidP="005750C5"/>
    <w:p w14:paraId="7A37EE7A" w14:textId="7A0A05F4" w:rsidR="005750C5" w:rsidRDefault="005750C5" w:rsidP="005750C5">
      <w:pPr>
        <w:jc w:val="center"/>
      </w:pPr>
      <w:r>
        <w:rPr>
          <w:noProof/>
        </w:rPr>
        <w:lastRenderedPageBreak/>
        <w:drawing>
          <wp:inline distT="0" distB="0" distL="0" distR="0" wp14:anchorId="7C4F545B" wp14:editId="05C65373">
            <wp:extent cx="6118860" cy="4076700"/>
            <wp:effectExtent l="0" t="0" r="0" b="0"/>
            <wp:docPr id="818528054"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8860" cy="4076700"/>
                    </a:xfrm>
                    <a:prstGeom prst="rect">
                      <a:avLst/>
                    </a:prstGeom>
                    <a:noFill/>
                    <a:ln>
                      <a:noFill/>
                    </a:ln>
                  </pic:spPr>
                </pic:pic>
              </a:graphicData>
            </a:graphic>
          </wp:inline>
        </w:drawing>
      </w:r>
    </w:p>
    <w:p w14:paraId="4B651E79" w14:textId="3397A7D5" w:rsidR="005750C5" w:rsidRPr="005750C5" w:rsidRDefault="005750C5" w:rsidP="005750C5">
      <w:pPr>
        <w:jc w:val="both"/>
        <w:rPr>
          <w:i/>
          <w:iCs/>
          <w:sz w:val="18"/>
          <w:szCs w:val="18"/>
        </w:rPr>
      </w:pPr>
      <w:r w:rsidRPr="005750C5">
        <w:rPr>
          <w:i/>
          <w:iCs/>
          <w:sz w:val="18"/>
          <w:szCs w:val="18"/>
        </w:rPr>
        <w:t>Figura 6 – Architettura di sicurezza avanzata con accesso amministrativo protetto.</w:t>
      </w:r>
      <w:r w:rsidRPr="005750C5">
        <w:rPr>
          <w:i/>
          <w:iCs/>
          <w:sz w:val="18"/>
          <w:szCs w:val="18"/>
        </w:rPr>
        <w:br/>
        <w:t>L’infrastruttura integra protezione Anti-</w:t>
      </w:r>
      <w:proofErr w:type="spellStart"/>
      <w:r w:rsidRPr="005750C5">
        <w:rPr>
          <w:i/>
          <w:iCs/>
          <w:sz w:val="18"/>
          <w:szCs w:val="18"/>
        </w:rPr>
        <w:t>DDoS</w:t>
      </w:r>
      <w:proofErr w:type="spellEnd"/>
      <w:r w:rsidRPr="005750C5">
        <w:rPr>
          <w:i/>
          <w:iCs/>
          <w:sz w:val="18"/>
          <w:szCs w:val="18"/>
        </w:rPr>
        <w:t xml:space="preserve">/CDN, Web Application Firewall, segmentazione della rete e sistemi di </w:t>
      </w:r>
      <w:proofErr w:type="spellStart"/>
      <w:r w:rsidRPr="005750C5">
        <w:rPr>
          <w:i/>
          <w:iCs/>
          <w:sz w:val="18"/>
          <w:szCs w:val="18"/>
        </w:rPr>
        <w:t>logging</w:t>
      </w:r>
      <w:proofErr w:type="spellEnd"/>
      <w:r w:rsidRPr="005750C5">
        <w:rPr>
          <w:i/>
          <w:iCs/>
          <w:sz w:val="18"/>
          <w:szCs w:val="18"/>
        </w:rPr>
        <w:t xml:space="preserve"> centralizzato. L’accesso amministrativo avviene esclusivamente tramite VPN con autenticazione multi-fattore (MFA), riducendo il rischio di compromissione degli ambienti critici e garantendo un controllo sicuro delle attività di gestione.</w:t>
      </w:r>
    </w:p>
    <w:p w14:paraId="5B032741" w14:textId="6403A0AD" w:rsidR="00652414" w:rsidRPr="00652414" w:rsidRDefault="00652414" w:rsidP="00652414">
      <w:r w:rsidRPr="00652414">
        <w:pict w14:anchorId="142B2C2D">
          <v:rect id="_x0000_i1324" style="width:0;height:1.5pt" o:hralign="center" o:hrstd="t" o:hr="t" fillcolor="#a0a0a0" stroked="f"/>
        </w:pict>
      </w:r>
    </w:p>
    <w:p w14:paraId="2305C5C0" w14:textId="77777777" w:rsidR="00652414" w:rsidRPr="00652414" w:rsidRDefault="00652414" w:rsidP="00652414">
      <w:pPr>
        <w:rPr>
          <w:b/>
          <w:bCs/>
        </w:rPr>
      </w:pPr>
      <w:r w:rsidRPr="00652414">
        <w:rPr>
          <w:b/>
          <w:bCs/>
        </w:rPr>
        <w:t>Conclusione</w:t>
      </w:r>
    </w:p>
    <w:p w14:paraId="2F802820" w14:textId="77777777" w:rsidR="00652414" w:rsidRPr="00652414" w:rsidRDefault="00652414" w:rsidP="00652414">
      <w:pPr>
        <w:jc w:val="both"/>
      </w:pPr>
      <w:r w:rsidRPr="00652414">
        <w:t>La sicurezza di una piattaforma e-commerce non può essere affidata a un singolo controllo tecnico. È necessario un approccio multilivello che integri protezione applicativa, segmentazione di rete, monitoraggio e capacità di contenimento.</w:t>
      </w:r>
    </w:p>
    <w:p w14:paraId="62901124" w14:textId="77777777" w:rsidR="00652414" w:rsidRPr="00652414" w:rsidRDefault="00652414" w:rsidP="00652414">
      <w:pPr>
        <w:jc w:val="both"/>
      </w:pPr>
      <w:r w:rsidRPr="00652414">
        <w:t xml:space="preserve">Attraverso le misure proposte, l’infrastruttura risulta più resiliente agli attacchi comuni come SQL Injection, XSS e </w:t>
      </w:r>
      <w:proofErr w:type="spellStart"/>
      <w:r w:rsidRPr="00652414">
        <w:t>DDoS</w:t>
      </w:r>
      <w:proofErr w:type="spellEnd"/>
      <w:r w:rsidRPr="00652414">
        <w:t>, e maggiormente in grado di limitare l’impatto di una compromissione malware.</w:t>
      </w:r>
    </w:p>
    <w:p w14:paraId="4BEE70C9" w14:textId="77777777" w:rsidR="00652414" w:rsidRPr="00652414" w:rsidRDefault="00652414" w:rsidP="00652414">
      <w:pPr>
        <w:jc w:val="both"/>
      </w:pPr>
      <w:r w:rsidRPr="00652414">
        <w:t>Con un investimento mirato entro il budget disponibile è possibile ottenere un miglioramento significativo della postura di sicurezza, bilanciando protezione tecnica, sostenibilità economica e continuità operativa.</w:t>
      </w:r>
    </w:p>
    <w:p w14:paraId="2D5DDC62" w14:textId="77777777" w:rsidR="009C4FB4" w:rsidRPr="00652414" w:rsidRDefault="009C4FB4" w:rsidP="00652414"/>
    <w:sectPr w:rsidR="009C4FB4" w:rsidRPr="0065241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51B36"/>
    <w:multiLevelType w:val="multilevel"/>
    <w:tmpl w:val="5F2A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E217C"/>
    <w:multiLevelType w:val="multilevel"/>
    <w:tmpl w:val="B77E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F2AB5"/>
    <w:multiLevelType w:val="multilevel"/>
    <w:tmpl w:val="272E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A6121"/>
    <w:multiLevelType w:val="multilevel"/>
    <w:tmpl w:val="E5B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C5774"/>
    <w:multiLevelType w:val="multilevel"/>
    <w:tmpl w:val="6BA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E40A2"/>
    <w:multiLevelType w:val="multilevel"/>
    <w:tmpl w:val="86D8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D1984"/>
    <w:multiLevelType w:val="multilevel"/>
    <w:tmpl w:val="2F66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9756C"/>
    <w:multiLevelType w:val="multilevel"/>
    <w:tmpl w:val="166C7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61B9A"/>
    <w:multiLevelType w:val="multilevel"/>
    <w:tmpl w:val="1B64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054B3"/>
    <w:multiLevelType w:val="multilevel"/>
    <w:tmpl w:val="5A0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361266"/>
    <w:multiLevelType w:val="multilevel"/>
    <w:tmpl w:val="217E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9B73D6"/>
    <w:multiLevelType w:val="multilevel"/>
    <w:tmpl w:val="4C0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E7314"/>
    <w:multiLevelType w:val="multilevel"/>
    <w:tmpl w:val="2558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87686"/>
    <w:multiLevelType w:val="multilevel"/>
    <w:tmpl w:val="79C6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E06BC"/>
    <w:multiLevelType w:val="multilevel"/>
    <w:tmpl w:val="190C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C21823"/>
    <w:multiLevelType w:val="multilevel"/>
    <w:tmpl w:val="40F6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F5F7A"/>
    <w:multiLevelType w:val="multilevel"/>
    <w:tmpl w:val="3584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5658A1"/>
    <w:multiLevelType w:val="multilevel"/>
    <w:tmpl w:val="C68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64677"/>
    <w:multiLevelType w:val="multilevel"/>
    <w:tmpl w:val="FA2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26AD9"/>
    <w:multiLevelType w:val="multilevel"/>
    <w:tmpl w:val="B1A6C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173F0D"/>
    <w:multiLevelType w:val="multilevel"/>
    <w:tmpl w:val="22AE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80565"/>
    <w:multiLevelType w:val="multilevel"/>
    <w:tmpl w:val="38B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14D5F"/>
    <w:multiLevelType w:val="multilevel"/>
    <w:tmpl w:val="11A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8E4E1D"/>
    <w:multiLevelType w:val="multilevel"/>
    <w:tmpl w:val="0936C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E05340"/>
    <w:multiLevelType w:val="multilevel"/>
    <w:tmpl w:val="1860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B0E9B"/>
    <w:multiLevelType w:val="multilevel"/>
    <w:tmpl w:val="25C8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C550AB"/>
    <w:multiLevelType w:val="multilevel"/>
    <w:tmpl w:val="E2B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C1769"/>
    <w:multiLevelType w:val="multilevel"/>
    <w:tmpl w:val="B2F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8E4DAA"/>
    <w:multiLevelType w:val="multilevel"/>
    <w:tmpl w:val="4B5ED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105F5A"/>
    <w:multiLevelType w:val="multilevel"/>
    <w:tmpl w:val="9364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D669A7"/>
    <w:multiLevelType w:val="multilevel"/>
    <w:tmpl w:val="F978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56125C"/>
    <w:multiLevelType w:val="multilevel"/>
    <w:tmpl w:val="05F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90C40"/>
    <w:multiLevelType w:val="multilevel"/>
    <w:tmpl w:val="4FF82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F377DA"/>
    <w:multiLevelType w:val="multilevel"/>
    <w:tmpl w:val="5D14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036749">
    <w:abstractNumId w:val="24"/>
  </w:num>
  <w:num w:numId="2" w16cid:durableId="1346010633">
    <w:abstractNumId w:val="2"/>
  </w:num>
  <w:num w:numId="3" w16cid:durableId="809517434">
    <w:abstractNumId w:val="0"/>
  </w:num>
  <w:num w:numId="4" w16cid:durableId="2097357168">
    <w:abstractNumId w:val="8"/>
  </w:num>
  <w:num w:numId="5" w16cid:durableId="1537691839">
    <w:abstractNumId w:val="28"/>
  </w:num>
  <w:num w:numId="6" w16cid:durableId="316032787">
    <w:abstractNumId w:val="25"/>
  </w:num>
  <w:num w:numId="7" w16cid:durableId="1027832136">
    <w:abstractNumId w:val="29"/>
  </w:num>
  <w:num w:numId="8" w16cid:durableId="2057586944">
    <w:abstractNumId w:val="6"/>
  </w:num>
  <w:num w:numId="9" w16cid:durableId="1408917319">
    <w:abstractNumId w:val="12"/>
  </w:num>
  <w:num w:numId="10" w16cid:durableId="1003708497">
    <w:abstractNumId w:val="27"/>
  </w:num>
  <w:num w:numId="11" w16cid:durableId="399641790">
    <w:abstractNumId w:val="17"/>
  </w:num>
  <w:num w:numId="12" w16cid:durableId="2049529383">
    <w:abstractNumId w:val="31"/>
  </w:num>
  <w:num w:numId="13" w16cid:durableId="2045715108">
    <w:abstractNumId w:val="20"/>
  </w:num>
  <w:num w:numId="14" w16cid:durableId="1351486647">
    <w:abstractNumId w:val="9"/>
  </w:num>
  <w:num w:numId="15" w16cid:durableId="900823563">
    <w:abstractNumId w:val="1"/>
  </w:num>
  <w:num w:numId="16" w16cid:durableId="509102322">
    <w:abstractNumId w:val="21"/>
  </w:num>
  <w:num w:numId="17" w16cid:durableId="371922714">
    <w:abstractNumId w:val="11"/>
  </w:num>
  <w:num w:numId="18" w16cid:durableId="1435132585">
    <w:abstractNumId w:val="30"/>
  </w:num>
  <w:num w:numId="19" w16cid:durableId="334502428">
    <w:abstractNumId w:val="15"/>
  </w:num>
  <w:num w:numId="20" w16cid:durableId="1586067441">
    <w:abstractNumId w:val="19"/>
  </w:num>
  <w:num w:numId="21" w16cid:durableId="615137307">
    <w:abstractNumId w:val="5"/>
  </w:num>
  <w:num w:numId="22" w16cid:durableId="2046833470">
    <w:abstractNumId w:val="14"/>
  </w:num>
  <w:num w:numId="23" w16cid:durableId="1843154602">
    <w:abstractNumId w:val="4"/>
  </w:num>
  <w:num w:numId="24" w16cid:durableId="1161240778">
    <w:abstractNumId w:val="3"/>
  </w:num>
  <w:num w:numId="25" w16cid:durableId="2093814175">
    <w:abstractNumId w:val="7"/>
  </w:num>
  <w:num w:numId="26" w16cid:durableId="1820345981">
    <w:abstractNumId w:val="13"/>
  </w:num>
  <w:num w:numId="27" w16cid:durableId="1678578718">
    <w:abstractNumId w:val="26"/>
  </w:num>
  <w:num w:numId="28" w16cid:durableId="1708987295">
    <w:abstractNumId w:val="33"/>
  </w:num>
  <w:num w:numId="29" w16cid:durableId="897671696">
    <w:abstractNumId w:val="32"/>
  </w:num>
  <w:num w:numId="30" w16cid:durableId="1198548607">
    <w:abstractNumId w:val="10"/>
  </w:num>
  <w:num w:numId="31" w16cid:durableId="1959526684">
    <w:abstractNumId w:val="23"/>
  </w:num>
  <w:num w:numId="32" w16cid:durableId="2115441303">
    <w:abstractNumId w:val="16"/>
  </w:num>
  <w:num w:numId="33" w16cid:durableId="203954236">
    <w:abstractNumId w:val="18"/>
  </w:num>
  <w:num w:numId="34" w16cid:durableId="5834954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3A"/>
    <w:rsid w:val="002D7BC2"/>
    <w:rsid w:val="0042573A"/>
    <w:rsid w:val="005750C5"/>
    <w:rsid w:val="005A71F5"/>
    <w:rsid w:val="00652414"/>
    <w:rsid w:val="007511C1"/>
    <w:rsid w:val="00942DEC"/>
    <w:rsid w:val="00991D74"/>
    <w:rsid w:val="009C4FB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F8110"/>
  <w15:chartTrackingRefBased/>
  <w15:docId w15:val="{3E609ED1-99F8-426F-9386-A494E8643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4257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4257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42573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42573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42573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42573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42573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42573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42573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2573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42573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42573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42573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42573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42573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42573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42573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42573A"/>
    <w:rPr>
      <w:rFonts w:eastAsiaTheme="majorEastAsia" w:cstheme="majorBidi"/>
      <w:color w:val="272727" w:themeColor="text1" w:themeTint="D8"/>
    </w:rPr>
  </w:style>
  <w:style w:type="paragraph" w:styleId="Titolo">
    <w:name w:val="Title"/>
    <w:basedOn w:val="Normale"/>
    <w:next w:val="Normale"/>
    <w:link w:val="TitoloCarattere"/>
    <w:uiPriority w:val="10"/>
    <w:qFormat/>
    <w:rsid w:val="00425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42573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42573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42573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42573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42573A"/>
    <w:rPr>
      <w:i/>
      <w:iCs/>
      <w:color w:val="404040" w:themeColor="text1" w:themeTint="BF"/>
    </w:rPr>
  </w:style>
  <w:style w:type="paragraph" w:styleId="Paragrafoelenco">
    <w:name w:val="List Paragraph"/>
    <w:basedOn w:val="Normale"/>
    <w:uiPriority w:val="34"/>
    <w:qFormat/>
    <w:rsid w:val="0042573A"/>
    <w:pPr>
      <w:ind w:left="720"/>
      <w:contextualSpacing/>
    </w:pPr>
  </w:style>
  <w:style w:type="character" w:styleId="Enfasiintensa">
    <w:name w:val="Intense Emphasis"/>
    <w:basedOn w:val="Carpredefinitoparagrafo"/>
    <w:uiPriority w:val="21"/>
    <w:qFormat/>
    <w:rsid w:val="0042573A"/>
    <w:rPr>
      <w:i/>
      <w:iCs/>
      <w:color w:val="0F4761" w:themeColor="accent1" w:themeShade="BF"/>
    </w:rPr>
  </w:style>
  <w:style w:type="paragraph" w:styleId="Citazioneintensa">
    <w:name w:val="Intense Quote"/>
    <w:basedOn w:val="Normale"/>
    <w:next w:val="Normale"/>
    <w:link w:val="CitazioneintensaCarattere"/>
    <w:uiPriority w:val="30"/>
    <w:qFormat/>
    <w:rsid w:val="004257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42573A"/>
    <w:rPr>
      <w:i/>
      <w:iCs/>
      <w:color w:val="0F4761" w:themeColor="accent1" w:themeShade="BF"/>
    </w:rPr>
  </w:style>
  <w:style w:type="character" w:styleId="Riferimentointenso">
    <w:name w:val="Intense Reference"/>
    <w:basedOn w:val="Carpredefinitoparagrafo"/>
    <w:uiPriority w:val="32"/>
    <w:qFormat/>
    <w:rsid w:val="004257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958172">
      <w:bodyDiv w:val="1"/>
      <w:marLeft w:val="0"/>
      <w:marRight w:val="0"/>
      <w:marTop w:val="0"/>
      <w:marBottom w:val="0"/>
      <w:divBdr>
        <w:top w:val="none" w:sz="0" w:space="0" w:color="auto"/>
        <w:left w:val="none" w:sz="0" w:space="0" w:color="auto"/>
        <w:bottom w:val="none" w:sz="0" w:space="0" w:color="auto"/>
        <w:right w:val="none" w:sz="0" w:space="0" w:color="auto"/>
      </w:divBdr>
      <w:divsChild>
        <w:div w:id="604728721">
          <w:marLeft w:val="0"/>
          <w:marRight w:val="0"/>
          <w:marTop w:val="0"/>
          <w:marBottom w:val="0"/>
          <w:divBdr>
            <w:top w:val="none" w:sz="0" w:space="0" w:color="auto"/>
            <w:left w:val="none" w:sz="0" w:space="0" w:color="auto"/>
            <w:bottom w:val="none" w:sz="0" w:space="0" w:color="auto"/>
            <w:right w:val="none" w:sz="0" w:space="0" w:color="auto"/>
          </w:divBdr>
          <w:divsChild>
            <w:div w:id="18303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7783">
      <w:bodyDiv w:val="1"/>
      <w:marLeft w:val="0"/>
      <w:marRight w:val="0"/>
      <w:marTop w:val="0"/>
      <w:marBottom w:val="0"/>
      <w:divBdr>
        <w:top w:val="none" w:sz="0" w:space="0" w:color="auto"/>
        <w:left w:val="none" w:sz="0" w:space="0" w:color="auto"/>
        <w:bottom w:val="none" w:sz="0" w:space="0" w:color="auto"/>
        <w:right w:val="none" w:sz="0" w:space="0" w:color="auto"/>
      </w:divBdr>
    </w:div>
    <w:div w:id="464542772">
      <w:bodyDiv w:val="1"/>
      <w:marLeft w:val="0"/>
      <w:marRight w:val="0"/>
      <w:marTop w:val="0"/>
      <w:marBottom w:val="0"/>
      <w:divBdr>
        <w:top w:val="none" w:sz="0" w:space="0" w:color="auto"/>
        <w:left w:val="none" w:sz="0" w:space="0" w:color="auto"/>
        <w:bottom w:val="none" w:sz="0" w:space="0" w:color="auto"/>
        <w:right w:val="none" w:sz="0" w:space="0" w:color="auto"/>
      </w:divBdr>
    </w:div>
    <w:div w:id="710498151">
      <w:bodyDiv w:val="1"/>
      <w:marLeft w:val="0"/>
      <w:marRight w:val="0"/>
      <w:marTop w:val="0"/>
      <w:marBottom w:val="0"/>
      <w:divBdr>
        <w:top w:val="none" w:sz="0" w:space="0" w:color="auto"/>
        <w:left w:val="none" w:sz="0" w:space="0" w:color="auto"/>
        <w:bottom w:val="none" w:sz="0" w:space="0" w:color="auto"/>
        <w:right w:val="none" w:sz="0" w:space="0" w:color="auto"/>
      </w:divBdr>
    </w:div>
    <w:div w:id="840390689">
      <w:bodyDiv w:val="1"/>
      <w:marLeft w:val="0"/>
      <w:marRight w:val="0"/>
      <w:marTop w:val="0"/>
      <w:marBottom w:val="0"/>
      <w:divBdr>
        <w:top w:val="none" w:sz="0" w:space="0" w:color="auto"/>
        <w:left w:val="none" w:sz="0" w:space="0" w:color="auto"/>
        <w:bottom w:val="none" w:sz="0" w:space="0" w:color="auto"/>
        <w:right w:val="none" w:sz="0" w:space="0" w:color="auto"/>
      </w:divBdr>
      <w:divsChild>
        <w:div w:id="258952095">
          <w:marLeft w:val="0"/>
          <w:marRight w:val="0"/>
          <w:marTop w:val="0"/>
          <w:marBottom w:val="0"/>
          <w:divBdr>
            <w:top w:val="none" w:sz="0" w:space="0" w:color="auto"/>
            <w:left w:val="none" w:sz="0" w:space="0" w:color="auto"/>
            <w:bottom w:val="none" w:sz="0" w:space="0" w:color="auto"/>
            <w:right w:val="none" w:sz="0" w:space="0" w:color="auto"/>
          </w:divBdr>
          <w:divsChild>
            <w:div w:id="134107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7129">
      <w:bodyDiv w:val="1"/>
      <w:marLeft w:val="0"/>
      <w:marRight w:val="0"/>
      <w:marTop w:val="0"/>
      <w:marBottom w:val="0"/>
      <w:divBdr>
        <w:top w:val="none" w:sz="0" w:space="0" w:color="auto"/>
        <w:left w:val="none" w:sz="0" w:space="0" w:color="auto"/>
        <w:bottom w:val="none" w:sz="0" w:space="0" w:color="auto"/>
        <w:right w:val="none" w:sz="0" w:space="0" w:color="auto"/>
      </w:divBdr>
    </w:div>
    <w:div w:id="1336302696">
      <w:bodyDiv w:val="1"/>
      <w:marLeft w:val="0"/>
      <w:marRight w:val="0"/>
      <w:marTop w:val="0"/>
      <w:marBottom w:val="0"/>
      <w:divBdr>
        <w:top w:val="none" w:sz="0" w:space="0" w:color="auto"/>
        <w:left w:val="none" w:sz="0" w:space="0" w:color="auto"/>
        <w:bottom w:val="none" w:sz="0" w:space="0" w:color="auto"/>
        <w:right w:val="none" w:sz="0" w:space="0" w:color="auto"/>
      </w:divBdr>
    </w:div>
    <w:div w:id="1388989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5921</TotalTime>
  <Pages>10</Pages>
  <Words>1698</Words>
  <Characters>9682</Characters>
  <Application>Microsoft Office Word</Application>
  <DocSecurity>0</DocSecurity>
  <Lines>80</Lines>
  <Paragraphs>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Piredda</dc:creator>
  <cp:keywords/>
  <dc:description/>
  <cp:lastModifiedBy>Antonio Piredda</cp:lastModifiedBy>
  <cp:revision>1</cp:revision>
  <dcterms:created xsi:type="dcterms:W3CDTF">2026-02-22T19:39:00Z</dcterms:created>
  <dcterms:modified xsi:type="dcterms:W3CDTF">2026-02-26T22:20:00Z</dcterms:modified>
</cp:coreProperties>
</file>