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Name: Ian Pirie</w:t>
      </w:r>
    </w:p>
    <w:p>
      <w:pPr>
        <w:pStyle w:val="Normal"/>
        <w:bidi w:val="0"/>
        <w:jc w:val="left"/>
        <w:rPr/>
      </w:pPr>
      <w:r>
        <w:rPr/>
        <w:t>Date: 4/30/2020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8520" w:type="dxa"/>
        <w:jc w:val="left"/>
        <w:tblInd w:w="28" w:type="dxa"/>
        <w:tblCellMar>
          <w:top w:w="0" w:type="dxa"/>
          <w:left w:w="28" w:type="dxa"/>
          <w:bottom w:w="28" w:type="dxa"/>
          <w:right w:w="28" w:type="dxa"/>
        </w:tblCellMar>
      </w:tblPr>
      <w:tblGrid>
        <w:gridCol w:w="1800"/>
        <w:gridCol w:w="1875"/>
        <w:gridCol w:w="2220"/>
        <w:gridCol w:w="2625"/>
      </w:tblGrid>
      <w:tr>
        <w:trPr/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Heading3"/>
              <w:bidi w:val="0"/>
              <w:spacing w:before="140" w:after="120"/>
              <w:jc w:val="left"/>
              <w:rPr/>
            </w:pPr>
            <w:r>
              <w:rPr>
                <w:b w:val="false"/>
              </w:rPr>
              <w:t>1 (</w:t>
            </w:r>
            <w:hyperlink r:id="rId2">
              <w:r>
                <w:rPr>
                  <w:rStyle w:val="InternetLink"/>
                  <w:b w:val="false"/>
                </w:rPr>
                <w:t>2balls</w:t>
              </w:r>
            </w:hyperlink>
            <w:r>
              <w:rPr>
                <w:b w:val="false"/>
              </w:rPr>
              <w:t>)</w:t>
            </w:r>
          </w:p>
        </w:tc>
        <w:tc>
          <w:tcPr>
            <w:tcW w:w="1875" w:type="dxa"/>
            <w:tcBorders>
              <w:bottom w:val="single" w:sz="8" w:space="0" w:color="000000"/>
              <w:right w:val="single" w:sz="8" w:space="0" w:color="000000"/>
            </w:tcBorders>
            <w:tcMar>
              <w:left w:w="0" w:type="dxa"/>
            </w:tcMar>
          </w:tcPr>
          <w:p>
            <w:pPr>
              <w:pStyle w:val="Heading3"/>
              <w:bidi w:val="0"/>
              <w:spacing w:before="140" w:after="120"/>
              <w:jc w:val="left"/>
              <w:rPr>
                <w:b w:val="false"/>
              </w:rPr>
            </w:pPr>
            <w:hyperlink r:id="rId3">
              <w:r>
                <w:rPr>
                  <w:rStyle w:val="InternetLink"/>
                  <w:b w:val="false"/>
                </w:rPr>
                <w:t>68 seams</w:t>
              </w:r>
            </w:hyperlink>
            <w:r>
              <w:rPr/>
              <w:t xml:space="preserve"> </w:t>
            </w:r>
            <w:r>
              <w:rPr>
                <w:b w:val="false"/>
              </w:rPr>
              <w:t>(68, 0) ✓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left w:w="0" w:type="dxa"/>
            </w:tcMar>
          </w:tcPr>
          <w:p>
            <w:pPr>
              <w:pStyle w:val="Heading3"/>
              <w:bidi w:val="0"/>
              <w:spacing w:before="140" w:after="120"/>
              <w:jc w:val="left"/>
              <w:rPr>
                <w:b w:val="false"/>
              </w:rPr>
            </w:pPr>
            <w:hyperlink r:id="rId4">
              <w:r>
                <w:rPr>
                  <w:rStyle w:val="InternetLink"/>
                  <w:b w:val="false"/>
                </w:rPr>
                <w:t>116 seams</w:t>
              </w:r>
            </w:hyperlink>
            <w:r>
              <w:rPr/>
              <w:t xml:space="preserve"> </w:t>
            </w:r>
            <w:r>
              <w:rPr>
                <w:b w:val="false"/>
              </w:rPr>
              <w:t>(0, 116)✓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left w:w="0" w:type="dxa"/>
            </w:tcMar>
          </w:tcPr>
          <w:p>
            <w:pPr>
              <w:pStyle w:val="Heading3"/>
              <w:bidi w:val="0"/>
              <w:spacing w:before="140" w:after="120"/>
              <w:jc w:val="left"/>
              <w:rPr>
                <w:b w:val="false"/>
              </w:rPr>
            </w:pPr>
            <w:hyperlink r:id="rId5">
              <w:r>
                <w:rPr>
                  <w:rStyle w:val="InternetLink"/>
                  <w:b w:val="false"/>
                </w:rPr>
                <w:t>(211,68) seams</w:t>
              </w:r>
            </w:hyperlink>
            <w:r>
              <w:rPr>
                <w:b w:val="false"/>
              </w:rPr>
              <w:t>✓</w:t>
            </w:r>
          </w:p>
        </w:tc>
      </w:tr>
      <w:tr>
        <w:trPr/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Heading3"/>
              <w:bidi w:val="0"/>
              <w:spacing w:before="140" w:after="120"/>
              <w:jc w:val="left"/>
              <w:rPr/>
            </w:pPr>
            <w:r>
              <w:rPr>
                <w:b w:val="false"/>
              </w:rPr>
              <w:t xml:space="preserve">2 </w:t>
            </w:r>
            <w:hyperlink r:id="rId6">
              <w:r>
                <w:rPr>
                  <w:rStyle w:val="InternetLink"/>
                  <w:b w:val="false"/>
                </w:rPr>
                <w:t>test (3X8)</w:t>
              </w:r>
            </w:hyperlink>
          </w:p>
        </w:tc>
        <w:tc>
          <w:tcPr>
            <w:tcW w:w="1875" w:type="dxa"/>
            <w:tcBorders>
              <w:bottom w:val="single" w:sz="8" w:space="0" w:color="000000"/>
              <w:right w:val="single" w:sz="8" w:space="0" w:color="000000"/>
            </w:tcBorders>
            <w:tcMar>
              <w:left w:w="0" w:type="dxa"/>
            </w:tcMar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left w:w="0" w:type="dxa"/>
            </w:tcMar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left w:w="0" w:type="dxa"/>
            </w:tcMar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Heading3"/>
              <w:bidi w:val="0"/>
              <w:spacing w:before="140" w:after="120"/>
              <w:jc w:val="left"/>
              <w:rPr/>
            </w:pPr>
            <w:r>
              <w:rPr>
                <w:b w:val="false"/>
              </w:rPr>
              <w:t xml:space="preserve">3 </w:t>
            </w:r>
            <w:hyperlink r:id="rId7">
              <w:r>
                <w:rPr>
                  <w:rStyle w:val="InternetLink"/>
                  <w:b w:val="false"/>
                </w:rPr>
                <w:t>test2 (8x3)</w:t>
              </w:r>
            </w:hyperlink>
          </w:p>
        </w:tc>
        <w:tc>
          <w:tcPr>
            <w:tcW w:w="1875" w:type="dxa"/>
            <w:tcBorders>
              <w:bottom w:val="single" w:sz="8" w:space="0" w:color="000000"/>
              <w:right w:val="single" w:sz="8" w:space="0" w:color="000000"/>
            </w:tcBorders>
            <w:tcMar>
              <w:left w:w="0" w:type="dxa"/>
            </w:tcMar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left w:w="0" w:type="dxa"/>
            </w:tcMar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left w:w="0" w:type="dxa"/>
            </w:tcMar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Heading3"/>
              <w:bidi w:val="0"/>
              <w:spacing w:before="140" w:after="120"/>
              <w:jc w:val="left"/>
              <w:rPr/>
            </w:pPr>
            <w:r>
              <w:rPr>
                <w:b w:val="false"/>
              </w:rPr>
              <w:t xml:space="preserve">4 </w:t>
            </w:r>
            <w:hyperlink r:id="rId8">
              <w:r>
                <w:rPr>
                  <w:rStyle w:val="InternetLink"/>
                  <w:b w:val="false"/>
                </w:rPr>
                <w:t>bug</w:t>
              </w:r>
            </w:hyperlink>
          </w:p>
        </w:tc>
        <w:tc>
          <w:tcPr>
            <w:tcW w:w="1875" w:type="dxa"/>
            <w:tcBorders>
              <w:bottom w:val="single" w:sz="8" w:space="0" w:color="000000"/>
              <w:right w:val="single" w:sz="8" w:space="0" w:color="000000"/>
            </w:tcBorders>
            <w:tcMar>
              <w:left w:w="0" w:type="dxa"/>
            </w:tcMar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left w:w="0" w:type="dxa"/>
            </w:tcMar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left w:w="0" w:type="dxa"/>
            </w:tcMar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Heading3"/>
              <w:bidi w:val="0"/>
              <w:spacing w:before="140" w:after="120"/>
              <w:jc w:val="left"/>
              <w:rPr/>
            </w:pPr>
            <w:r>
              <w:rPr>
                <w:b w:val="false"/>
              </w:rPr>
              <w:t xml:space="preserve">5 </w:t>
            </w:r>
            <w:hyperlink r:id="rId9">
              <w:r>
                <w:rPr>
                  <w:rStyle w:val="InternetLink"/>
                  <w:b w:val="false"/>
                </w:rPr>
                <w:t>Buchtel</w:t>
              </w:r>
            </w:hyperlink>
          </w:p>
        </w:tc>
        <w:tc>
          <w:tcPr>
            <w:tcW w:w="1875" w:type="dxa"/>
            <w:tcBorders>
              <w:bottom w:val="single" w:sz="8" w:space="0" w:color="000000"/>
              <w:right w:val="single" w:sz="8" w:space="0" w:color="000000"/>
            </w:tcBorders>
            <w:tcMar>
              <w:left w:w="0" w:type="dxa"/>
            </w:tcMar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left w:w="0" w:type="dxa"/>
            </w:tcMar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left w:w="0" w:type="dxa"/>
            </w:tcMar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Heading3"/>
              <w:bidi w:val="0"/>
              <w:spacing w:before="140" w:after="120"/>
              <w:jc w:val="left"/>
              <w:rPr/>
            </w:pPr>
            <w:r>
              <w:rPr>
                <w:b w:val="false"/>
              </w:rPr>
              <w:t>6</w:t>
            </w:r>
            <w:r>
              <w:rPr/>
              <w:t xml:space="preserve"> </w:t>
            </w:r>
            <w:hyperlink r:id="rId10">
              <w:r>
                <w:rPr>
                  <w:rStyle w:val="InternetLink"/>
                  <w:b w:val="false"/>
                </w:rPr>
                <w:t>Mona Lisa</w:t>
              </w:r>
            </w:hyperlink>
          </w:p>
        </w:tc>
        <w:tc>
          <w:tcPr>
            <w:tcW w:w="1875" w:type="dxa"/>
            <w:tcBorders>
              <w:bottom w:val="single" w:sz="8" w:space="0" w:color="000000"/>
              <w:right w:val="single" w:sz="8" w:space="0" w:color="000000"/>
            </w:tcBorders>
            <w:tcMar>
              <w:left w:w="0" w:type="dxa"/>
            </w:tcMar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left w:w="0" w:type="dxa"/>
            </w:tcMar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left w:w="0" w:type="dxa"/>
            </w:tcMar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688" w:hRule="atLeast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Heading3"/>
              <w:bidi w:val="0"/>
              <w:spacing w:before="140" w:after="120"/>
              <w:jc w:val="left"/>
              <w:rPr/>
            </w:pPr>
            <w:r>
              <w:rPr>
                <w:b w:val="false"/>
              </w:rPr>
              <w:t xml:space="preserve">7 </w:t>
            </w:r>
            <w:hyperlink r:id="rId11">
              <w:r>
                <w:rPr>
                  <w:rStyle w:val="InternetLink"/>
                  <w:b w:val="false"/>
                </w:rPr>
                <w:t>CAS</w:t>
              </w:r>
            </w:hyperlink>
          </w:p>
        </w:tc>
        <w:tc>
          <w:tcPr>
            <w:tcW w:w="1875" w:type="dxa"/>
            <w:tcBorders>
              <w:bottom w:val="single" w:sz="8" w:space="0" w:color="000000"/>
              <w:right w:val="single" w:sz="8" w:space="0" w:color="000000"/>
            </w:tcBorders>
            <w:tcMar>
              <w:left w:w="0" w:type="dxa"/>
            </w:tcMar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left w:w="0" w:type="dxa"/>
            </w:tcMar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left w:w="0" w:type="dxa"/>
            </w:tcMar>
          </w:tcPr>
          <w:p>
            <w:pPr>
              <w:pStyle w:val="Heading3"/>
              <w:bidi w:val="0"/>
              <w:spacing w:before="140" w:after="120"/>
              <w:jc w:val="left"/>
              <w:rPr>
                <w:b w:val="false"/>
              </w:rPr>
            </w:pPr>
            <w:hyperlink r:id="rId12">
              <w:r>
                <w:rPr>
                  <w:rStyle w:val="InternetLink"/>
                  <w:b w:val="false"/>
                </w:rPr>
                <w:t>(100,50)</w:t>
              </w:r>
            </w:hyperlink>
            <w:r>
              <w:rPr>
                <w:b w:val="false"/>
              </w:rPr>
              <w:t>✓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s.uakron.edu/~zduan/class/435/projects/project3/twoBalls.pgm" TargetMode="External"/><Relationship Id="rId3" Type="http://schemas.openxmlformats.org/officeDocument/2006/relationships/hyperlink" Target="http://www.cs.uakron.edu/~zduan/class/435/projects/project3/twoBalls_processed_68_0.pgm" TargetMode="External"/><Relationship Id="rId4" Type="http://schemas.openxmlformats.org/officeDocument/2006/relationships/hyperlink" Target="http://www.cs.uakron.edu/~zduan/class/435/projects/project3/twoBalls_processed_0_116.pgm" TargetMode="External"/><Relationship Id="rId5" Type="http://schemas.openxmlformats.org/officeDocument/2006/relationships/hyperlink" Target="http://www.cs.uakron.edu/~zduan/class/435/projects/project3/twoBalls_processed_211_68.pgm" TargetMode="External"/><Relationship Id="rId6" Type="http://schemas.openxmlformats.org/officeDocument/2006/relationships/hyperlink" Target="http://www.cs.uakron.edu/~zduan/class/435/projects/project3/test.pgm" TargetMode="External"/><Relationship Id="rId7" Type="http://schemas.openxmlformats.org/officeDocument/2006/relationships/hyperlink" Target="http://www.cs.uakron.edu/~zduan/class/435/projects/project3/test2.pgm" TargetMode="External"/><Relationship Id="rId8" Type="http://schemas.openxmlformats.org/officeDocument/2006/relationships/hyperlink" Target="http://www.cs.uakron.edu/~zduan/class/435/projects/project3/bug.pgm" TargetMode="External"/><Relationship Id="rId9" Type="http://schemas.openxmlformats.org/officeDocument/2006/relationships/hyperlink" Target="http://www.cs.uakron.edu/~zduan/class/435/projects/project3/Buchtel.pgm" TargetMode="External"/><Relationship Id="rId10" Type="http://schemas.openxmlformats.org/officeDocument/2006/relationships/hyperlink" Target="http://www.cs.uakron.edu/~zduan/class/435/projects/project3/joconde.pgm" TargetMode="External"/><Relationship Id="rId11" Type="http://schemas.openxmlformats.org/officeDocument/2006/relationships/hyperlink" Target="http://www.cs.uakron.edu/~zduan/class/435/projects/project3/CAS.pgm" TargetMode="External"/><Relationship Id="rId12" Type="http://schemas.openxmlformats.org/officeDocument/2006/relationships/hyperlink" Target="http://www.cs.uakron.edu/~zduan/class/435/projects/project3/CAS_processed_100_50.pgm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LibreOffice/6.4.3.2$Linux_X86_64 LibreOffice_project/40$Build-2</Application>
  <Pages>1</Pages>
  <Words>34</Words>
  <Characters>135</Characters>
  <CharactersWithSpaces>156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2020-04-30T19:45:30Z</dcterms:created>
  <dc:creator/>
  <dc:description/>
  <dc:language>en-US</dc:language>
  <cp:lastModifiedBy/>
  <dcterms:modified xsi:type="dcterms:W3CDTF">2020-04-30T20:37:37Z</dcterms:modified>
  <cp:revision>1</cp:revision>
  <dc:subject/>
  <dc:title/>
</cp:coreProperties>
</file>