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Modelo entidad-relación.</w:t>
      </w:r>
    </w:p>
    <w:p w:rsidR="00AE3B56" w:rsidRDefault="00AE3B56" w:rsidP="00AE3B56">
      <w:pPr>
        <w:pStyle w:val="normal0"/>
        <w:rPr>
          <w:rFonts w:ascii="Arial" w:eastAsia="Arial" w:hAnsi="Arial" w:cs="Arial"/>
          <w:sz w:val="26"/>
          <w:szCs w:val="26"/>
        </w:rPr>
        <w:sectPr w:rsidR="00AE3B56">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personalizado basándose en todos los datos de nuestros usuarios, estos recibirán retornos en puntos que darán acceso a un marketplace en el cual podrán ser usados.</w:t>
      </w:r>
      <w:r w:rsidRPr="00DF0280">
        <w:rPr>
          <w:rFonts w:eastAsia="Arial"/>
        </w:rPr>
        <w:br/>
        <w:t>La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editar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Para el correcto funcionamiento de la lógica de negocio, se definen cuatro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Pr="00DF0280">
        <w:rPr>
          <w:rFonts w:eastAsia="Arial"/>
        </w:rPr>
        <w:t>ión visual, acceso al menú y al registro o inicio de sesión</w:t>
      </w:r>
      <w:r w:rsidR="0099358F" w:rsidRPr="00DF0280">
        <w:rPr>
          <w:rFonts w:eastAsia="Arial"/>
        </w:rPr>
        <w:t>.</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2B5F0E" w:rsidRPr="00F077F8" w:rsidRDefault="00F077F8">
      <w:pPr>
        <w:pStyle w:val="normal0"/>
        <w:numPr>
          <w:ilvl w:val="0"/>
          <w:numId w:val="3"/>
        </w:numPr>
        <w:spacing w:after="0" w:line="276" w:lineRule="auto"/>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p>
    <w:p w:rsidR="00F077F8" w:rsidRPr="00DF0280" w:rsidRDefault="00F077F8" w:rsidP="00F077F8">
      <w:pPr>
        <w:pStyle w:val="normal0"/>
        <w:numPr>
          <w:ilvl w:val="0"/>
          <w:numId w:val="3"/>
        </w:numPr>
        <w:spacing w:after="0" w:line="276" w:lineRule="auto"/>
      </w:pPr>
      <w:r>
        <w:rPr>
          <w:rFonts w:eastAsia="Arial"/>
          <w:b/>
          <w:bCs/>
        </w:rPr>
        <w:t>Historial</w:t>
      </w:r>
      <w:r w:rsidRPr="00DF0280">
        <w:rPr>
          <w:rFonts w:eastAsia="Arial"/>
          <w:b/>
          <w:bCs/>
        </w:rPr>
        <w:t>:</w:t>
      </w:r>
      <w:r>
        <w:rPr>
          <w:rFonts w:eastAsia="Arial"/>
        </w:rPr>
        <w:t xml:space="preserve"> registro de reservas, pedidos y </w:t>
      </w:r>
      <w:r w:rsidR="003E74AA">
        <w:rPr>
          <w:rFonts w:eastAsia="Arial"/>
        </w:rPr>
        <w:t>ofertas del marketplace canjeadas</w:t>
      </w:r>
      <w:r>
        <w:rPr>
          <w:rFonts w:eastAsia="Arial"/>
        </w:rPr>
        <w:t>.</w:t>
      </w:r>
    </w:p>
    <w:p w:rsidR="004E5590" w:rsidRPr="004E5590" w:rsidRDefault="0099358F" w:rsidP="004E5590">
      <w:pPr>
        <w:pStyle w:val="normal0"/>
        <w:numPr>
          <w:ilvl w:val="0"/>
          <w:numId w:val="3"/>
        </w:numPr>
        <w:spacing w:after="240" w:line="276" w:lineRule="auto"/>
        <w:rPr>
          <w:rFonts w:eastAsia="Arial"/>
          <w:b/>
          <w:bCs/>
        </w:rPr>
      </w:pPr>
      <w:r w:rsidRPr="004E5590">
        <w:rPr>
          <w:rFonts w:eastAsia="Arial"/>
          <w:b/>
          <w:bCs/>
        </w:rPr>
        <w:t>Marketplace:</w:t>
      </w:r>
      <w:r w:rsidR="004E5590">
        <w:rPr>
          <w:rFonts w:eastAsia="Arial"/>
        </w:rPr>
        <w:t xml:space="preserve"> t</w:t>
      </w:r>
      <w:r w:rsidRPr="004E5590">
        <w:rPr>
          <w:rFonts w:eastAsia="Arial"/>
        </w:rPr>
        <w:t>ienda interna donde el usuario puede canjear sus puntos por benefi</w:t>
      </w:r>
      <w:r w:rsidR="004E5590">
        <w:rPr>
          <w:rFonts w:eastAsia="Arial"/>
        </w:rPr>
        <w:t>cios.</w:t>
      </w:r>
    </w:p>
    <w:p w:rsidR="004E5590" w:rsidRDefault="004E5590" w:rsidP="004E5590">
      <w:pPr>
        <w:pStyle w:val="normal0"/>
        <w:numPr>
          <w:ilvl w:val="0"/>
          <w:numId w:val="3"/>
        </w:numPr>
        <w:spacing w:after="240" w:line="276" w:lineRule="auto"/>
        <w:rPr>
          <w:rFonts w:eastAsia="Arial"/>
          <w:b/>
          <w:bCs/>
        </w:rPr>
      </w:pPr>
      <w:r>
        <w:rPr>
          <w:rFonts w:eastAsia="Arial"/>
          <w:b/>
          <w:bCs/>
        </w:rPr>
        <w:t xml:space="preserve">Tus comentarios: </w:t>
      </w:r>
      <w:r>
        <w:rPr>
          <w:rFonts w:eastAsia="Arial"/>
          <w:bCs/>
        </w:rPr>
        <w:t>pantalla que muestra las ofertas canjeables por puntos. En el caso del administ</w:t>
      </w:r>
    </w:p>
    <w:p w:rsidR="002B5F0E" w:rsidRDefault="004E5590" w:rsidP="004E5590">
      <w:pPr>
        <w:pStyle w:val="normal0"/>
        <w:numPr>
          <w:ilvl w:val="0"/>
          <w:numId w:val="3"/>
        </w:numPr>
        <w:spacing w:after="240" w:line="276" w:lineRule="auto"/>
        <w:rPr>
          <w:rFonts w:eastAsia="Arial"/>
          <w:b/>
          <w:bCs/>
        </w:rPr>
      </w:pPr>
      <w:r>
        <w:rPr>
          <w:rFonts w:eastAsia="Arial"/>
          <w:b/>
          <w:bCs/>
        </w:rPr>
        <w:t>Realizar pedido</w:t>
      </w:r>
      <w:r w:rsidR="00F077F8" w:rsidRPr="004E5590">
        <w:rPr>
          <w:rFonts w:eastAsia="Arial"/>
          <w:b/>
          <w:bCs/>
        </w:rPr>
        <w:t>:</w:t>
      </w:r>
      <w:r>
        <w:rPr>
          <w:rFonts w:eastAsia="Arial"/>
        </w:rPr>
        <w:t xml:space="preserve"> i</w:t>
      </w:r>
      <w:r w:rsidR="00F077F8" w:rsidRPr="004E5590">
        <w:rPr>
          <w:rFonts w:eastAsia="Arial"/>
        </w:rPr>
        <w:t>nterfaz de carrito de compra para seleccionar platos</w:t>
      </w:r>
      <w:r>
        <w:rPr>
          <w:rFonts w:eastAsia="Arial"/>
        </w:rPr>
        <w:t xml:space="preserve"> a consumir</w:t>
      </w:r>
      <w:r w:rsidR="00F077F8" w:rsidRPr="004E5590">
        <w:rPr>
          <w:rFonts w:eastAsia="Arial"/>
        </w:rPr>
        <w:t>.</w:t>
      </w:r>
    </w:p>
    <w:p w:rsidR="003E74AA" w:rsidRPr="003E74AA" w:rsidRDefault="004E5590" w:rsidP="003E74AA">
      <w:pPr>
        <w:pStyle w:val="normal0"/>
        <w:numPr>
          <w:ilvl w:val="0"/>
          <w:numId w:val="3"/>
        </w:numPr>
        <w:spacing w:after="240" w:line="276" w:lineRule="auto"/>
        <w:rPr>
          <w:rFonts w:eastAsia="Arial"/>
          <w:b/>
          <w:bCs/>
        </w:rPr>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p>
    <w:p w:rsidR="003E74AA" w:rsidRPr="003E74AA" w:rsidRDefault="003E74AA" w:rsidP="003E74AA">
      <w:pPr>
        <w:pStyle w:val="normal0"/>
        <w:numPr>
          <w:ilvl w:val="0"/>
          <w:numId w:val="3"/>
        </w:numPr>
        <w:spacing w:after="240" w:line="276" w:lineRule="auto"/>
        <w:rPr>
          <w:rFonts w:eastAsia="Arial"/>
          <w:b/>
          <w:bCs/>
        </w:rPr>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trPr>
          <w:cantSplit/>
          <w:tblHeader/>
        </w:trPr>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Debilidades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trPr>
          <w:cantSplit/>
          <w:tblHeader/>
        </w:trPr>
        <w:tc>
          <w:tcPr>
            <w:tcW w:w="222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834"/>
        <w:gridCol w:w="2835"/>
        <w:gridCol w:w="2835"/>
      </w:tblGrid>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D63D4B">
            <w:pPr>
              <w:pStyle w:val="normal0"/>
              <w:widowControl w:val="0"/>
              <w:pBdr>
                <w:top w:val="nil"/>
                <w:left w:val="nil"/>
                <w:bottom w:val="nil"/>
                <w:right w:val="nil"/>
                <w:between w:val="nil"/>
              </w:pBdr>
              <w:spacing w:after="0" w:line="240" w:lineRule="auto"/>
              <w:rPr>
                <w:rFonts w:eastAsia="Arial"/>
              </w:rPr>
            </w:pPr>
            <w:r w:rsidRPr="00DF0280">
              <w:rPr>
                <w:rFonts w:eastAsia="Arial"/>
              </w:rPr>
              <w:t>Vue</w:t>
            </w:r>
            <w:r w:rsidR="0099358F" w:rsidRPr="00DF0280">
              <w:rPr>
                <w:rFonts w:eastAsia="Arial"/>
              </w:rPr>
              <w: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val="restart"/>
            <w:shd w:val="clear" w:color="auto" w:fill="auto"/>
            <w:tcMar>
              <w:top w:w="100" w:type="dxa"/>
              <w:left w:w="100" w:type="dxa"/>
              <w:bottom w:w="100" w:type="dxa"/>
              <w:right w:w="100" w:type="dxa"/>
            </w:tcMar>
          </w:tcPr>
          <w:p w:rsidR="002B5F0E" w:rsidRPr="00DF0280" w:rsidRDefault="0099358F" w:rsidP="00D63D4B">
            <w:pPr>
              <w:pStyle w:val="normal0"/>
              <w:widowControl w:val="0"/>
              <w:pBdr>
                <w:top w:val="nil"/>
                <w:left w:val="nil"/>
                <w:bottom w:val="nil"/>
                <w:right w:val="nil"/>
                <w:between w:val="nil"/>
              </w:pBdr>
              <w:spacing w:after="0" w:line="240" w:lineRule="auto"/>
              <w:rPr>
                <w:rFonts w:eastAsia="Arial"/>
              </w:rPr>
            </w:pPr>
            <w:r w:rsidRPr="00DF0280">
              <w:rPr>
                <w:rFonts w:eastAsia="Arial"/>
              </w:rPr>
              <w:t>Manejo del frontend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Vite.js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Express.js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del backend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Socket.io</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 / 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 la comunicación cliente-servidor</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dotenv</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Poder manejar datos con archivos .env para mayor seguridad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jsonwebtoken</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del encriptado de la información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sqlite3</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 / BBDD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Tener una base de datos fácil de implementar por todos, cuando la aplicación esté completa se valorará pasar a una BBDD más robusta como MySQL</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Ant Design (ANTD)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 manejar los estilos principales de CSS</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Tesseract.js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de Node.js que procesa la imagen localmente. Es gratuita pero requiere que la foto sea muy nítida.</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Multer</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 xml:space="preserve">Backend </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que actúa de middleware para subir archivos al servidor</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2" w:name="_heading=h.la1tc7b4f68k" w:colFirst="0" w:colLast="0"/>
      <w:bookmarkEnd w:id="12"/>
      <w:r w:rsidRPr="00DF0280">
        <w:rPr>
          <w:rFonts w:ascii="Calibri" w:eastAsia="Arial" w:hAnsi="Calibri" w:cs="Calibri"/>
        </w:rPr>
        <w:lastRenderedPageBreak/>
        <w:t>Diseño de la aplicación</w:t>
      </w:r>
    </w:p>
    <w:p w:rsidR="002B5F0E" w:rsidRPr="00DF0280" w:rsidRDefault="00B95E7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3" w:name="_heading=h.szpgyjbi3bx9" w:colFirst="0" w:colLast="0"/>
      <w:bookmarkEnd w:id="13"/>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77.1pt;margin-top:17.35pt;width:580.5pt;height:367.3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6" o:title="casos de uso tfg"/>
            <w10:wrap type="through"/>
          </v:shape>
        </w:pict>
      </w:r>
      <w:r w:rsidR="0099358F" w:rsidRPr="00DF0280">
        <w:rPr>
          <w:rFonts w:ascii="Calibri" w:eastAsia="Arial" w:hAnsi="Calibri" w:cs="Calibri"/>
          <w:color w:val="000000"/>
          <w:sz w:val="26"/>
          <w:szCs w:val="26"/>
        </w:rPr>
        <w:t>5.1. Casos de Uso</w:t>
      </w:r>
    </w:p>
    <w:p w:rsidR="002B5F0E" w:rsidRPr="00DF0280" w:rsidRDefault="002B5F0E">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4" w:name="_heading=h.5p92d0d39y4u" w:colFirst="0" w:colLast="0"/>
      <w:bookmarkEnd w:id="1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End w:id="1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6" w:name="_heading=h.fk5ejhtjd4c5" w:colFirst="0" w:colLast="0"/>
      <w:bookmarkEnd w:id="1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7" w:name="_heading=h.p2h6efthkbov" w:colFirst="0" w:colLast="0"/>
      <w:bookmarkEnd w:id="1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8" w:name="_heading=h.431amrjapmdf" w:colFirst="0" w:colLast="0"/>
      <w:bookmarkEnd w:id="1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9" w:name="_heading=h.k2g4nnia9hwk" w:colFirst="0" w:colLast="0"/>
      <w:bookmarkEnd w:id="1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0" w:name="_heading=h.j2qjpzs3jfwr" w:colFirst="0" w:colLast="0"/>
      <w:bookmarkEnd w:id="2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1" w:name="_heading=h.zf40pccve210" w:colFirst="0" w:colLast="0"/>
      <w:bookmarkEnd w:id="2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2" w:name="_heading=h.z612tqsemq3u" w:colFirst="0" w:colLast="0"/>
      <w:bookmarkEnd w:id="2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3" w:name="_heading=h.8ccypxlv8jpb" w:colFirst="0" w:colLast="0"/>
      <w:bookmarkEnd w:id="2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4" w:name="_heading=h.ijz74cx3s6s0" w:colFirst="0" w:colLast="0"/>
      <w:bookmarkEnd w:id="2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5" w:name="_heading=h.g5k6jcidclq1" w:colFirst="0" w:colLast="0"/>
      <w:bookmarkEnd w:id="2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6" w:name="_heading=h.zchdtnkqyh28" w:colFirst="0" w:colLast="0"/>
      <w:bookmarkEnd w:id="2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7" w:name="_heading=h.qw9gk7fe1m59" w:colFirst="0" w:colLast="0"/>
      <w:bookmarkEnd w:id="2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8" w:name="_heading=h.2wxgfy4uin7t" w:colFirst="0" w:colLast="0"/>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End w:id="2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0" w:name="_heading=h.d5mmn2mgx1e" w:colFirst="0" w:colLast="0"/>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lastRenderedPageBreak/>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lastRenderedPageBreak/>
              <w:t xml:space="preserve">CASO DE USO </w:t>
            </w:r>
            <w:r>
              <w:rPr>
                <w:rFonts w:ascii="Calibri" w:eastAsia="Arial" w:hAnsi="Calibri" w:cs="Calibri"/>
                <w:b w:val="0"/>
                <w:color w:val="auto"/>
                <w:sz w:val="22"/>
                <w:szCs w:val="22"/>
              </w:rPr>
              <w:t>5</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4F22FF" w:rsidRPr="00592E9D"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7D149B">
        <w:tc>
          <w:tcPr>
            <w:tcW w:w="1809" w:type="dxa"/>
          </w:tcPr>
          <w:p w:rsidR="00217C8A" w:rsidRPr="00DA7D7B" w:rsidRDefault="00217C8A"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 xml:space="preserve">Gestionar </w:t>
            </w:r>
            <w:r w:rsidRPr="00DA7D7B">
              <w:rPr>
                <w:rFonts w:ascii="Calibri" w:eastAsia="Arial" w:hAnsi="Calibri" w:cs="Calibri"/>
                <w:b w:val="0"/>
                <w:color w:val="auto"/>
                <w:sz w:val="22"/>
                <w:szCs w:val="22"/>
              </w:rPr>
              <w:t>usuarios</w:t>
            </w:r>
          </w:p>
        </w:tc>
      </w:tr>
      <w:tr w:rsidR="00217C8A" w:rsidRPr="00DA7D7B" w:rsidTr="007D149B">
        <w:tc>
          <w:tcPr>
            <w:tcW w:w="1809" w:type="dxa"/>
          </w:tcPr>
          <w:p w:rsidR="00217C8A" w:rsidRPr="00DA7D7B" w:rsidRDefault="00217C8A"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7D149B">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w:t>
            </w:r>
            <w:r w:rsidRPr="00DA7D7B">
              <w:rPr>
                <w:rFonts w:ascii="Calibri" w:eastAsia="Arial" w:hAnsi="Calibri" w:cs="Calibri"/>
                <w:b w:val="0"/>
                <w:color w:val="auto"/>
                <w:sz w:val="22"/>
                <w:szCs w:val="22"/>
              </w:rPr>
              <w:t>Administrador</w:t>
            </w:r>
          </w:p>
        </w:tc>
      </w:tr>
      <w:tr w:rsidR="00217C8A" w:rsidRPr="00DA7D7B" w:rsidTr="007D149B">
        <w:tc>
          <w:tcPr>
            <w:tcW w:w="1809" w:type="dxa"/>
          </w:tcPr>
          <w:p w:rsidR="00217C8A" w:rsidRPr="00DA7D7B" w:rsidRDefault="00217C8A"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7D149B">
        <w:tc>
          <w:tcPr>
            <w:tcW w:w="1809" w:type="dxa"/>
          </w:tcPr>
          <w:p w:rsidR="00217C8A" w:rsidRPr="00DA7D7B" w:rsidRDefault="00217C8A"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7D149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7D149B">
        <w:tc>
          <w:tcPr>
            <w:tcW w:w="1809" w:type="dxa"/>
          </w:tcPr>
          <w:p w:rsidR="00217C8A" w:rsidRPr="00DA7D7B" w:rsidRDefault="00217C8A"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7D149B">
        <w:tc>
          <w:tcPr>
            <w:tcW w:w="1809" w:type="dxa"/>
          </w:tcPr>
          <w:p w:rsidR="00217C8A" w:rsidRPr="00DA7D7B" w:rsidRDefault="00217C8A"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7D149B">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7D149B">
        <w:tc>
          <w:tcPr>
            <w:tcW w:w="1809" w:type="dxa"/>
          </w:tcPr>
          <w:p w:rsidR="00DA7D7B" w:rsidRPr="00217C8A" w:rsidRDefault="00DA7D7B"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7D149B">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7D149B">
        <w:tc>
          <w:tcPr>
            <w:tcW w:w="1809" w:type="dxa"/>
          </w:tcPr>
          <w:p w:rsidR="00DA7D7B" w:rsidRPr="00217C8A" w:rsidRDefault="00DA7D7B"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7D149B">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7D149B">
        <w:tc>
          <w:tcPr>
            <w:tcW w:w="1809" w:type="dxa"/>
          </w:tcPr>
          <w:p w:rsidR="00DA7D7B" w:rsidRPr="00217C8A" w:rsidRDefault="00DA7D7B"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7D149B">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7D149B">
        <w:tc>
          <w:tcPr>
            <w:tcW w:w="1809" w:type="dxa"/>
          </w:tcPr>
          <w:p w:rsidR="00DA7D7B" w:rsidRPr="00217C8A" w:rsidRDefault="00DA7D7B"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7D149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7D149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7D149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7D149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7D149B">
        <w:tc>
          <w:tcPr>
            <w:tcW w:w="1809" w:type="dxa"/>
          </w:tcPr>
          <w:p w:rsidR="00DA7D7B" w:rsidRPr="00217C8A" w:rsidRDefault="00DA7D7B"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7D149B">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7D149B">
        <w:tc>
          <w:tcPr>
            <w:tcW w:w="1809" w:type="dxa"/>
          </w:tcPr>
          <w:p w:rsidR="00DA7D7B" w:rsidRPr="00217C8A" w:rsidRDefault="00DA7D7B" w:rsidP="007D149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7D149B">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7D149B">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17C8A" w:rsidRDefault="00217C8A">
      <w:r>
        <w:br w:type="page"/>
      </w:r>
    </w:p>
    <w:p w:rsidR="002B5F0E" w:rsidRPr="00DA7D7B" w:rsidRDefault="003B04E3" w:rsidP="00DA7D7B">
      <w:pPr>
        <w:pStyle w:val="normal0"/>
        <w:rPr>
          <w:b/>
        </w:rPr>
      </w:pPr>
      <w:bookmarkStart w:id="33" w:name="_heading=h.pb2ip5d1rmw1" w:colFirst="0" w:colLast="0"/>
      <w:bookmarkStart w:id="34" w:name="_heading=h.mafw534vet4u" w:colFirst="0" w:colLast="0"/>
      <w:bookmarkEnd w:id="33"/>
      <w:bookmarkEnd w:id="34"/>
      <w:r w:rsidRPr="00DA7D7B">
        <w:rPr>
          <w:rFonts w:eastAsia="Arial"/>
          <w:b/>
          <w:color w:val="000000"/>
          <w:sz w:val="26"/>
          <w:szCs w:val="26"/>
        </w:rPr>
        <w:lastRenderedPageBreak/>
        <w:t>5.2. Modelo Entidad-Relación y relacional</w:t>
      </w:r>
    </w:p>
    <w:p w:rsidR="002B5F0E" w:rsidRPr="00DA7D7B" w:rsidRDefault="00237635">
      <w:pPr>
        <w:pStyle w:val="normal0"/>
        <w:rPr>
          <w:rFonts w:ascii="Arial" w:eastAsia="Arial" w:hAnsi="Arial" w:cs="Arial"/>
          <w:b/>
        </w:rPr>
      </w:pPr>
      <w:r w:rsidRPr="00DA7D7B">
        <w:rPr>
          <w:b/>
          <w:noProof/>
        </w:rPr>
        <w:pict>
          <v:shape id="_x0000_s1026" type="#_x0000_t75" style="position:absolute;margin-left:-58.55pt;margin-top:34.15pt;width:539.3pt;height:413.8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17" o:title="EntidadRelacion"/>
            <w10:wrap type="through"/>
          </v:shape>
        </w:pict>
      </w:r>
    </w:p>
    <w:p w:rsidR="002B5F0E" w:rsidRDefault="0099358F" w:rsidP="0099358F">
      <w:pPr>
        <w:pStyle w:val="Ttulo1"/>
        <w:ind w:left="0" w:firstLine="0"/>
        <w:rPr>
          <w:rFonts w:ascii="Arial" w:eastAsia="Arial" w:hAnsi="Arial" w:cs="Arial"/>
        </w:rPr>
      </w:pPr>
      <w:r>
        <w:rPr>
          <w:rFonts w:ascii="Arial" w:eastAsia="Arial" w:hAnsi="Arial" w:cs="Arial"/>
          <w:noProof/>
        </w:rPr>
        <w:lastRenderedPageBreak/>
        <w:drawing>
          <wp:inline distT="114300" distB="114300" distL="114300" distR="114300">
            <wp:extent cx="4725974" cy="8018319"/>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25974" cy="8018319"/>
                    </a:xfrm>
                    <a:prstGeom prst="rect">
                      <a:avLst/>
                    </a:prstGeom>
                    <a:ln/>
                  </pic:spPr>
                </pic:pic>
              </a:graphicData>
            </a:graphic>
          </wp:inline>
        </w:drawing>
      </w:r>
    </w:p>
    <w:sectPr w:rsidR="002B5F0E" w:rsidSect="002B5F0E">
      <w:footerReference w:type="default" r:id="rId19"/>
      <w:footerReference w:type="first" r:id="rId20"/>
      <w:pgSz w:w="11906" w:h="16838"/>
      <w:pgMar w:top="1417" w:right="1701" w:bottom="1417" w:left="1701" w:header="708" w:footer="708"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2218E" w:rsidRDefault="00A2218E" w:rsidP="002B5F0E">
      <w:pPr>
        <w:spacing w:after="0" w:line="240" w:lineRule="auto"/>
      </w:pPr>
      <w:r>
        <w:separator/>
      </w:r>
    </w:p>
  </w:endnote>
  <w:endnote w:type="continuationSeparator" w:id="1">
    <w:p w:rsidR="00A2218E" w:rsidRDefault="00A2218E"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9C701C8-3D25-43AF-AB0B-39CE3678807E}"/>
    <w:embedBold r:id="rId2" w:fontKey="{E6C540C1-2A32-4B5D-89AB-A6A6273C4540}"/>
    <w:embedItalic r:id="rId3" w:fontKey="{F08069FB-D1C6-45C2-B606-5C746F7B7626}"/>
  </w:font>
  <w:font w:name="Georgia">
    <w:panose1 w:val="02040502050405020303"/>
    <w:charset w:val="00"/>
    <w:family w:val="roman"/>
    <w:pitch w:val="variable"/>
    <w:sig w:usb0="00000287" w:usb1="00000000" w:usb2="00000000" w:usb3="00000000" w:csb0="0000009F" w:csb1="00000000"/>
    <w:embedRegular r:id="rId4" w:fontKey="{79728BA7-B34D-4B73-A75B-87D22E9520CD}"/>
    <w:embedBold r:id="rId5" w:fontKey="{5F30946B-72E3-487D-B88D-70179AFEDC97}"/>
    <w:embedItalic r:id="rId6" w:fontKey="{04AEF308-6241-42DA-A334-487F0199541B}"/>
  </w:font>
  <w:font w:name="Calibri Light">
    <w:panose1 w:val="020F0302020204030204"/>
    <w:charset w:val="00"/>
    <w:family w:val="swiss"/>
    <w:pitch w:val="variable"/>
    <w:sig w:usb0="E4002EFF" w:usb1="C000247B" w:usb2="00000009" w:usb3="00000000" w:csb0="000001FF" w:csb1="00000000"/>
    <w:embedRegular r:id="rId7" w:fontKey="{77C376D1-EFF3-4C8C-8062-8176BB163FBC}"/>
    <w:embedItalic r:id="rId8" w:fontKey="{81C03018-4F21-4C71-AF46-28E1555673B2}"/>
  </w:font>
  <w:font w:name="Tahoma">
    <w:panose1 w:val="020B0604030504040204"/>
    <w:charset w:val="00"/>
    <w:family w:val="swiss"/>
    <w:pitch w:val="variable"/>
    <w:sig w:usb0="E1002EFF" w:usb1="C000605B" w:usb2="00000029" w:usb3="00000000" w:csb0="000101FF" w:csb1="00000000"/>
    <w:embedRegular r:id="rId9" w:fontKey="{1B30E225-899E-4A0C-8F02-044BD5EF630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DA7D7B">
      <w:rPr>
        <w:rFonts w:ascii="Georgia" w:eastAsia="Georgia" w:hAnsi="Georgia" w:cs="Georgia"/>
        <w:noProof/>
        <w:color w:val="041C2C"/>
      </w:rPr>
      <w:t>8</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DA7D7B">
      <w:rPr>
        <w:rFonts w:ascii="Georgia" w:eastAsia="Georgia" w:hAnsi="Georgia" w:cs="Georgia"/>
        <w:noProof/>
        <w:color w:val="041C2C"/>
      </w:rPr>
      <w:t>3</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2218E" w:rsidRDefault="00A2218E" w:rsidP="002B5F0E">
      <w:pPr>
        <w:spacing w:after="0" w:line="240" w:lineRule="auto"/>
      </w:pPr>
      <w:r>
        <w:separator/>
      </w:r>
    </w:p>
  </w:footnote>
  <w:footnote w:type="continuationSeparator" w:id="1">
    <w:p w:rsidR="00A2218E" w:rsidRDefault="00A2218E"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CF1BA2">
      <w:trPr>
        <w:cantSplit/>
        <w:trHeight w:val="300"/>
        <w:tblHeader/>
      </w:trPr>
      <w:tc>
        <w:tcPr>
          <w:tcW w:w="2830" w:type="dxa"/>
        </w:tcPr>
        <w:p w:rsidR="00CF1BA2" w:rsidRDefault="00CF1BA2">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CF1BA2" w:rsidRDefault="00CF1BA2">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1BA2" w:rsidRDefault="00CF1BA2">
    <w:pPr>
      <w:pStyle w:val="normal0"/>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F4BC792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8"/>
  </w:num>
  <w:num w:numId="3">
    <w:abstractNumId w:val="1"/>
  </w:num>
  <w:num w:numId="4">
    <w:abstractNumId w:val="4"/>
  </w:num>
  <w:num w:numId="5">
    <w:abstractNumId w:val="9"/>
  </w:num>
  <w:num w:numId="6">
    <w:abstractNumId w:val="5"/>
  </w:num>
  <w:num w:numId="7">
    <w:abstractNumId w:val="3"/>
  </w:num>
  <w:num w:numId="8">
    <w:abstractNumId w:val="11"/>
  </w:num>
  <w:num w:numId="9">
    <w:abstractNumId w:val="10"/>
  </w:num>
  <w:num w:numId="10">
    <w:abstractNumId w:val="0"/>
  </w:num>
  <w:num w:numId="11">
    <w:abstractNumId w:val="7"/>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characterSpacingControl w:val="doNotCompress"/>
  <w:footnotePr>
    <w:footnote w:id="0"/>
    <w:footnote w:id="1"/>
  </w:footnotePr>
  <w:endnotePr>
    <w:endnote w:id="0"/>
    <w:endnote w:id="1"/>
  </w:endnotePr>
  <w:compat/>
  <w:rsids>
    <w:rsidRoot w:val="002B5F0E"/>
    <w:rsid w:val="00217C8A"/>
    <w:rsid w:val="00237635"/>
    <w:rsid w:val="0025454D"/>
    <w:rsid w:val="002B5F0E"/>
    <w:rsid w:val="0033369C"/>
    <w:rsid w:val="003A7090"/>
    <w:rsid w:val="003B04E3"/>
    <w:rsid w:val="003E74AA"/>
    <w:rsid w:val="004E5590"/>
    <w:rsid w:val="004F22FF"/>
    <w:rsid w:val="00556AE6"/>
    <w:rsid w:val="00592E9D"/>
    <w:rsid w:val="00846E1E"/>
    <w:rsid w:val="00890B75"/>
    <w:rsid w:val="009825FB"/>
    <w:rsid w:val="00991A55"/>
    <w:rsid w:val="0099358F"/>
    <w:rsid w:val="00A2218E"/>
    <w:rsid w:val="00AA73FE"/>
    <w:rsid w:val="00AE3B56"/>
    <w:rsid w:val="00B95E70"/>
    <w:rsid w:val="00C309AF"/>
    <w:rsid w:val="00CF0C28"/>
    <w:rsid w:val="00CF1BA2"/>
    <w:rsid w:val="00D63D4B"/>
    <w:rsid w:val="00DA7D7B"/>
    <w:rsid w:val="00DB6B7C"/>
    <w:rsid w:val="00DF0280"/>
    <w:rsid w:val="00F077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1BA2"/>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uiPriority w:val="9"/>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s>
</file>

<file path=word/webSettings.xml><?xml version="1.0" encoding="utf-8"?>
<w:webSettings xmlns:r="http://schemas.openxmlformats.org/officeDocument/2006/relationships" xmlns:w="http://schemas.openxmlformats.org/wordprocessingml/2006/main">
  <w:divs>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Props1.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16</Pages>
  <Words>2490</Words>
  <Characters>13696</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8</cp:revision>
  <dcterms:created xsi:type="dcterms:W3CDTF">2022-06-25T07:31:00Z</dcterms:created>
  <dcterms:modified xsi:type="dcterms:W3CDTF">2026-05-20T09:48:00Z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