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2761F" w14:textId="486717C5" w:rsidR="00B956E2" w:rsidRDefault="00B956E2" w:rsidP="00B956E2">
      <w:pPr>
        <w:shd w:val="clear" w:color="auto" w:fill="FFFFFF"/>
        <w:rPr>
          <w:rFonts w:ascii="Helvetica Neue" w:hAnsi="Helvetica Neue"/>
          <w:color w:val="1D2228"/>
          <w:sz w:val="20"/>
          <w:szCs w:val="20"/>
        </w:rPr>
      </w:pPr>
    </w:p>
    <w:p w14:paraId="3607AA99" w14:textId="5F2874BD" w:rsidR="00CE6BC9" w:rsidRDefault="00CE6BC9" w:rsidP="00B956E2">
      <w:pPr>
        <w:shd w:val="clear" w:color="auto" w:fill="FFFFFF"/>
        <w:rPr>
          <w:rFonts w:ascii="Helvetica Neue" w:hAnsi="Helvetica Neue"/>
          <w:color w:val="1D2228"/>
          <w:sz w:val="20"/>
          <w:szCs w:val="20"/>
        </w:rPr>
      </w:pPr>
    </w:p>
    <w:p w14:paraId="2E13699A" w14:textId="39C704D9" w:rsidR="00CE6BC9" w:rsidRDefault="00CE6BC9" w:rsidP="00B956E2">
      <w:pPr>
        <w:shd w:val="clear" w:color="auto" w:fill="FFFFFF"/>
        <w:rPr>
          <w:rFonts w:ascii="Helvetica Neue" w:hAnsi="Helvetica Neue"/>
          <w:color w:val="1D2228"/>
          <w:sz w:val="20"/>
          <w:szCs w:val="20"/>
        </w:rPr>
      </w:pPr>
      <w:bookmarkStart w:id="0" w:name="_GoBack"/>
      <w:bookmarkEnd w:id="0"/>
    </w:p>
    <w:p w14:paraId="2311D2C0" w14:textId="7DCEC206" w:rsidR="00CE6BC9" w:rsidRDefault="00CE6BC9" w:rsidP="00B956E2">
      <w:pPr>
        <w:shd w:val="clear" w:color="auto" w:fill="FFFFFF"/>
        <w:rPr>
          <w:rFonts w:ascii="Helvetica Neue" w:hAnsi="Helvetica Neue"/>
          <w:color w:val="1D2228"/>
          <w:sz w:val="20"/>
          <w:szCs w:val="20"/>
        </w:rPr>
      </w:pPr>
    </w:p>
    <w:p w14:paraId="7FF65BCF" w14:textId="292D0950" w:rsidR="00CE6BC9" w:rsidRDefault="00CE6BC9" w:rsidP="00B956E2">
      <w:pPr>
        <w:shd w:val="clear" w:color="auto" w:fill="FFFFFF"/>
        <w:rPr>
          <w:rFonts w:ascii="Helvetica Neue" w:hAnsi="Helvetica Neue"/>
          <w:color w:val="1D2228"/>
          <w:sz w:val="20"/>
          <w:szCs w:val="20"/>
        </w:rPr>
      </w:pPr>
    </w:p>
    <w:p w14:paraId="3FCB184E" w14:textId="6D7044CC" w:rsidR="00CE6BC9" w:rsidRDefault="00CE6BC9" w:rsidP="00B956E2">
      <w:pPr>
        <w:shd w:val="clear" w:color="auto" w:fill="FFFFFF"/>
        <w:rPr>
          <w:rFonts w:ascii="Helvetica Neue" w:hAnsi="Helvetica Neue"/>
          <w:color w:val="1D2228"/>
          <w:sz w:val="20"/>
          <w:szCs w:val="20"/>
        </w:rPr>
      </w:pPr>
    </w:p>
    <w:p w14:paraId="070C257F" w14:textId="78073573" w:rsidR="00CE6BC9" w:rsidRDefault="00CE6BC9" w:rsidP="00B956E2">
      <w:pPr>
        <w:shd w:val="clear" w:color="auto" w:fill="FFFFFF"/>
        <w:rPr>
          <w:rFonts w:ascii="Helvetica Neue" w:hAnsi="Helvetica Neue"/>
          <w:color w:val="1D2228"/>
          <w:sz w:val="20"/>
          <w:szCs w:val="20"/>
        </w:rPr>
      </w:pPr>
    </w:p>
    <w:p w14:paraId="479A8572" w14:textId="0DFE4C3F" w:rsidR="00CE6BC9" w:rsidRDefault="00CE6BC9" w:rsidP="00B956E2">
      <w:pPr>
        <w:shd w:val="clear" w:color="auto" w:fill="FFFFFF"/>
        <w:rPr>
          <w:rFonts w:ascii="Helvetica Neue" w:hAnsi="Helvetica Neue"/>
          <w:color w:val="1D2228"/>
          <w:sz w:val="20"/>
          <w:szCs w:val="20"/>
        </w:rPr>
      </w:pPr>
    </w:p>
    <w:p w14:paraId="6FBFBA97" w14:textId="26D8C62C" w:rsidR="00CE6BC9" w:rsidRDefault="00CE6BC9" w:rsidP="00B956E2">
      <w:pPr>
        <w:shd w:val="clear" w:color="auto" w:fill="FFFFFF"/>
        <w:rPr>
          <w:rFonts w:ascii="Helvetica Neue" w:hAnsi="Helvetica Neue"/>
          <w:color w:val="1D2228"/>
          <w:sz w:val="20"/>
          <w:szCs w:val="20"/>
        </w:rPr>
      </w:pPr>
    </w:p>
    <w:p w14:paraId="653753D5" w14:textId="16980805" w:rsidR="00CE6BC9" w:rsidRDefault="00CE6BC9" w:rsidP="00B956E2">
      <w:pPr>
        <w:shd w:val="clear" w:color="auto" w:fill="FFFFFF"/>
        <w:rPr>
          <w:rFonts w:ascii="Helvetica Neue" w:hAnsi="Helvetica Neue"/>
          <w:color w:val="1D2228"/>
          <w:sz w:val="20"/>
          <w:szCs w:val="20"/>
        </w:rPr>
      </w:pPr>
    </w:p>
    <w:p w14:paraId="61786209" w14:textId="77777777" w:rsidR="00CE6BC9" w:rsidRDefault="00CE6BC9" w:rsidP="00B956E2">
      <w:pPr>
        <w:shd w:val="clear" w:color="auto" w:fill="FFFFFF"/>
        <w:rPr>
          <w:rFonts w:ascii="Helvetica Neue" w:hAnsi="Helvetica Neue"/>
          <w:color w:val="1D2228"/>
          <w:sz w:val="20"/>
          <w:szCs w:val="20"/>
        </w:rPr>
      </w:pPr>
    </w:p>
    <w:p w14:paraId="32B6E487" w14:textId="77777777" w:rsidR="00CE6BC9" w:rsidRDefault="00CE6BC9" w:rsidP="00CE6BC9">
      <w:pPr>
        <w:shd w:val="clear" w:color="auto" w:fill="FFFFFF"/>
        <w:jc w:val="center"/>
        <w:rPr>
          <w:rFonts w:ascii="Helvetica Neue" w:hAnsi="Helvetica Neue"/>
          <w:color w:val="1D2228"/>
          <w:sz w:val="28"/>
          <w:szCs w:val="28"/>
        </w:rPr>
      </w:pPr>
      <w:r w:rsidRPr="00CE6BC9">
        <w:rPr>
          <w:rFonts w:ascii="Helvetica Neue" w:hAnsi="Helvetica Neue"/>
          <w:color w:val="1D2228"/>
          <w:sz w:val="28"/>
          <w:szCs w:val="28"/>
        </w:rPr>
        <w:t xml:space="preserve">A PANDAS-PYTHON </w:t>
      </w:r>
    </w:p>
    <w:p w14:paraId="4F9C6563" w14:textId="10EA07CC" w:rsidR="00CE6BC9" w:rsidRDefault="00F86A12" w:rsidP="00CE6BC9">
      <w:pPr>
        <w:shd w:val="clear" w:color="auto" w:fill="FFFFFF"/>
        <w:jc w:val="center"/>
        <w:rPr>
          <w:rFonts w:ascii="Helvetica Neue" w:hAnsi="Helvetica Neue"/>
          <w:color w:val="1D2228"/>
          <w:sz w:val="28"/>
          <w:szCs w:val="28"/>
        </w:rPr>
      </w:pPr>
      <w:r>
        <w:rPr>
          <w:rFonts w:ascii="Helvetica Neue" w:hAnsi="Helvetica Neue"/>
          <w:color w:val="1D2228"/>
          <w:sz w:val="28"/>
          <w:szCs w:val="28"/>
        </w:rPr>
        <w:t xml:space="preserve">Special Report </w:t>
      </w:r>
      <w:r w:rsidR="00CE6BC9" w:rsidRPr="00CE6BC9">
        <w:rPr>
          <w:rFonts w:ascii="Helvetica Neue" w:hAnsi="Helvetica Neue"/>
          <w:color w:val="1D2228"/>
          <w:sz w:val="28"/>
          <w:szCs w:val="28"/>
        </w:rPr>
        <w:t>o</w:t>
      </w:r>
      <w:r>
        <w:rPr>
          <w:rFonts w:ascii="Helvetica Neue" w:hAnsi="Helvetica Neue"/>
          <w:color w:val="1D2228"/>
          <w:sz w:val="28"/>
          <w:szCs w:val="28"/>
        </w:rPr>
        <w:t>f</w:t>
      </w:r>
      <w:r w:rsidR="00CE6BC9" w:rsidRPr="00CE6BC9">
        <w:rPr>
          <w:rFonts w:ascii="Helvetica Neue" w:hAnsi="Helvetica Neue"/>
          <w:color w:val="1D2228"/>
          <w:sz w:val="28"/>
          <w:szCs w:val="28"/>
        </w:rPr>
        <w:t xml:space="preserve"> </w:t>
      </w:r>
      <w:r>
        <w:rPr>
          <w:rFonts w:ascii="Helvetica Neue" w:hAnsi="Helvetica Neue"/>
          <w:color w:val="1D2228"/>
          <w:sz w:val="28"/>
          <w:szCs w:val="28"/>
        </w:rPr>
        <w:t>Stock-</w:t>
      </w:r>
      <w:r w:rsidR="00CE6BC9" w:rsidRPr="00CE6BC9">
        <w:rPr>
          <w:rFonts w:ascii="Helvetica Neue" w:hAnsi="Helvetica Neue"/>
          <w:color w:val="1D2228"/>
          <w:sz w:val="28"/>
          <w:szCs w:val="28"/>
        </w:rPr>
        <w:t>Option Pricing</w:t>
      </w:r>
    </w:p>
    <w:p w14:paraId="54BF7CEB" w14:textId="10A0820B" w:rsidR="00CE6BC9" w:rsidRDefault="00F86A12" w:rsidP="003A2134">
      <w:pPr>
        <w:shd w:val="clear" w:color="auto" w:fill="FFFFFF"/>
        <w:jc w:val="center"/>
        <w:rPr>
          <w:rFonts w:ascii="Helvetica Neue" w:hAnsi="Helvetica Neue"/>
          <w:color w:val="1D2228"/>
          <w:sz w:val="28"/>
          <w:szCs w:val="28"/>
        </w:rPr>
      </w:pPr>
      <w:r>
        <w:rPr>
          <w:rFonts w:ascii="Helvetica Neue" w:hAnsi="Helvetica Neue"/>
          <w:color w:val="1D2228"/>
          <w:sz w:val="28"/>
          <w:szCs w:val="28"/>
        </w:rPr>
        <w:t xml:space="preserve">on U.S. DRUG Companies relative to </w:t>
      </w:r>
      <w:r w:rsidR="003A2134">
        <w:rPr>
          <w:rFonts w:ascii="Helvetica Neue" w:hAnsi="Helvetica Neue"/>
          <w:color w:val="1D2228"/>
          <w:sz w:val="28"/>
          <w:szCs w:val="28"/>
        </w:rPr>
        <w:t>S&amp;P500 (SPY)</w:t>
      </w:r>
      <w:r>
        <w:rPr>
          <w:rFonts w:ascii="Helvetica Neue" w:hAnsi="Helvetica Neue"/>
          <w:color w:val="1D2228"/>
          <w:sz w:val="28"/>
          <w:szCs w:val="28"/>
        </w:rPr>
        <w:t xml:space="preserve"> </w:t>
      </w:r>
    </w:p>
    <w:p w14:paraId="0B686D1F" w14:textId="77777777" w:rsidR="00CE6BC9" w:rsidRDefault="00CE6BC9" w:rsidP="00CE6BC9">
      <w:pPr>
        <w:shd w:val="clear" w:color="auto" w:fill="FFFFFF"/>
        <w:jc w:val="center"/>
        <w:rPr>
          <w:rFonts w:ascii="Helvetica Neue" w:hAnsi="Helvetica Neue"/>
          <w:color w:val="1D2228"/>
          <w:sz w:val="28"/>
          <w:szCs w:val="28"/>
        </w:rPr>
      </w:pPr>
    </w:p>
    <w:p w14:paraId="03209B7F" w14:textId="14FA187A" w:rsidR="00CE6BC9" w:rsidRDefault="00CE6BC9" w:rsidP="00CE6BC9">
      <w:pPr>
        <w:shd w:val="clear" w:color="auto" w:fill="FFFFFF"/>
        <w:jc w:val="center"/>
        <w:rPr>
          <w:rFonts w:ascii="Helvetica Neue" w:hAnsi="Helvetica Neue"/>
          <w:color w:val="1D2228"/>
          <w:sz w:val="28"/>
          <w:szCs w:val="28"/>
        </w:rPr>
      </w:pPr>
    </w:p>
    <w:p w14:paraId="6C840E27" w14:textId="77777777" w:rsidR="00CE6BC9" w:rsidRDefault="00CE6BC9" w:rsidP="00CE6BC9">
      <w:pPr>
        <w:shd w:val="clear" w:color="auto" w:fill="FFFFFF"/>
        <w:jc w:val="center"/>
        <w:rPr>
          <w:rFonts w:ascii="Helvetica Neue" w:hAnsi="Helvetica Neue"/>
          <w:color w:val="1D2228"/>
          <w:sz w:val="28"/>
          <w:szCs w:val="28"/>
        </w:rPr>
      </w:pPr>
      <w:r>
        <w:rPr>
          <w:rFonts w:ascii="Helvetica Neue" w:hAnsi="Helvetica Neue"/>
          <w:color w:val="1D2228"/>
          <w:sz w:val="28"/>
          <w:szCs w:val="28"/>
        </w:rPr>
        <w:t xml:space="preserve">Columbia University* </w:t>
      </w:r>
    </w:p>
    <w:p w14:paraId="5989C2C8" w14:textId="13453F40" w:rsidR="00CE6BC9" w:rsidRDefault="007C4A3E" w:rsidP="007C4A3E">
      <w:pPr>
        <w:shd w:val="clear" w:color="auto" w:fill="FFFFFF"/>
        <w:jc w:val="center"/>
        <w:rPr>
          <w:rFonts w:ascii="Helvetica Neue" w:hAnsi="Helvetica Neue"/>
          <w:color w:val="1D2228"/>
          <w:sz w:val="28"/>
          <w:szCs w:val="28"/>
        </w:rPr>
      </w:pPr>
      <w:r>
        <w:rPr>
          <w:rFonts w:ascii="Helvetica Neue" w:hAnsi="Helvetica Neue"/>
          <w:color w:val="1D2228"/>
          <w:sz w:val="28"/>
          <w:szCs w:val="28"/>
        </w:rPr>
        <w:t>Dec 11</w:t>
      </w:r>
      <w:r w:rsidRPr="007C4A3E">
        <w:rPr>
          <w:rFonts w:ascii="Helvetica Neue" w:hAnsi="Helvetica Neue"/>
          <w:color w:val="1D2228"/>
          <w:sz w:val="28"/>
          <w:szCs w:val="28"/>
          <w:vertAlign w:val="superscript"/>
        </w:rPr>
        <w:t>th</w:t>
      </w:r>
      <w:r w:rsidR="00CE6BC9">
        <w:rPr>
          <w:rFonts w:ascii="Helvetica Neue" w:hAnsi="Helvetica Neue"/>
          <w:color w:val="1D2228"/>
          <w:sz w:val="28"/>
          <w:szCs w:val="28"/>
        </w:rPr>
        <w:t>, 2019</w:t>
      </w:r>
    </w:p>
    <w:p w14:paraId="19E37D70" w14:textId="474FE1A4" w:rsidR="00CE6BC9" w:rsidRDefault="00CE6BC9" w:rsidP="00CE6BC9">
      <w:pPr>
        <w:shd w:val="clear" w:color="auto" w:fill="FFFFFF"/>
        <w:jc w:val="center"/>
        <w:rPr>
          <w:rFonts w:ascii="Helvetica Neue" w:hAnsi="Helvetica Neue"/>
          <w:color w:val="1D2228"/>
          <w:sz w:val="28"/>
          <w:szCs w:val="28"/>
        </w:rPr>
      </w:pPr>
    </w:p>
    <w:p w14:paraId="5E903402" w14:textId="211FD0A0" w:rsidR="00CE6BC9" w:rsidRDefault="00CE6BC9" w:rsidP="00CE6BC9">
      <w:pPr>
        <w:shd w:val="clear" w:color="auto" w:fill="FFFFFF"/>
        <w:jc w:val="center"/>
        <w:rPr>
          <w:rFonts w:ascii="Helvetica Neue" w:hAnsi="Helvetica Neue"/>
          <w:color w:val="1D2228"/>
          <w:sz w:val="28"/>
          <w:szCs w:val="28"/>
        </w:rPr>
      </w:pPr>
    </w:p>
    <w:p w14:paraId="5C9357AD" w14:textId="1B97619D" w:rsidR="00CE6BC9" w:rsidRDefault="00CE6BC9" w:rsidP="00CE6BC9">
      <w:pPr>
        <w:shd w:val="clear" w:color="auto" w:fill="FFFFFF"/>
        <w:jc w:val="center"/>
        <w:rPr>
          <w:rFonts w:ascii="Helvetica Neue" w:hAnsi="Helvetica Neue"/>
          <w:color w:val="1D2228"/>
          <w:sz w:val="28"/>
          <w:szCs w:val="28"/>
        </w:rPr>
      </w:pPr>
    </w:p>
    <w:p w14:paraId="19888EBE" w14:textId="3684FF72" w:rsidR="00CE6BC9" w:rsidRDefault="00CE6BC9" w:rsidP="00CE6BC9">
      <w:pPr>
        <w:shd w:val="clear" w:color="auto" w:fill="FFFFFF"/>
        <w:jc w:val="center"/>
        <w:rPr>
          <w:rFonts w:ascii="Helvetica Neue" w:hAnsi="Helvetica Neue"/>
          <w:color w:val="1D2228"/>
          <w:sz w:val="28"/>
          <w:szCs w:val="28"/>
        </w:rPr>
      </w:pPr>
    </w:p>
    <w:p w14:paraId="0EB17AA0" w14:textId="527B0E29" w:rsidR="00CE6BC9" w:rsidRDefault="00CE6BC9" w:rsidP="00CE6BC9">
      <w:pPr>
        <w:shd w:val="clear" w:color="auto" w:fill="FFFFFF"/>
        <w:jc w:val="center"/>
        <w:rPr>
          <w:rFonts w:ascii="Helvetica Neue" w:hAnsi="Helvetica Neue"/>
          <w:color w:val="1D2228"/>
          <w:sz w:val="28"/>
          <w:szCs w:val="28"/>
        </w:rPr>
      </w:pPr>
      <w:proofErr w:type="spellStart"/>
      <w:r>
        <w:rPr>
          <w:rFonts w:ascii="Helvetica Neue" w:hAnsi="Helvetica Neue"/>
          <w:color w:val="1D2228"/>
          <w:sz w:val="28"/>
          <w:szCs w:val="28"/>
        </w:rPr>
        <w:t>Piruz</w:t>
      </w:r>
      <w:proofErr w:type="spellEnd"/>
      <w:r>
        <w:rPr>
          <w:rFonts w:ascii="Helvetica Neue" w:hAnsi="Helvetica Neue"/>
          <w:color w:val="1D2228"/>
          <w:sz w:val="28"/>
          <w:szCs w:val="28"/>
        </w:rPr>
        <w:t xml:space="preserve"> Alemi * Edward Joseph * Martha Karam</w:t>
      </w:r>
    </w:p>
    <w:p w14:paraId="58698FA3" w14:textId="77777777" w:rsidR="00B956E2" w:rsidRDefault="00B956E2" w:rsidP="00B956E2">
      <w:pPr>
        <w:shd w:val="clear" w:color="auto" w:fill="FFFFFF"/>
        <w:rPr>
          <w:rFonts w:ascii="Helvetica Neue" w:hAnsi="Helvetica Neue"/>
          <w:color w:val="1D2228"/>
          <w:sz w:val="20"/>
          <w:szCs w:val="20"/>
        </w:rPr>
      </w:pPr>
    </w:p>
    <w:p w14:paraId="1266335A" w14:textId="77777777" w:rsidR="00CE6BC9" w:rsidRDefault="00CE6BC9" w:rsidP="00B956E2">
      <w:pPr>
        <w:shd w:val="clear" w:color="auto" w:fill="FFFFFF"/>
        <w:rPr>
          <w:rFonts w:ascii="Helvetica Neue" w:hAnsi="Helvetica Neue"/>
          <w:color w:val="1D2228"/>
          <w:sz w:val="20"/>
          <w:szCs w:val="20"/>
        </w:rPr>
      </w:pPr>
    </w:p>
    <w:p w14:paraId="493D08EC" w14:textId="749A31C8" w:rsidR="00CE6BC9" w:rsidRDefault="00CE6BC9" w:rsidP="00B956E2">
      <w:pPr>
        <w:shd w:val="clear" w:color="auto" w:fill="FFFFFF"/>
        <w:rPr>
          <w:rFonts w:ascii="Helvetica Neue" w:hAnsi="Helvetica Neue"/>
          <w:color w:val="1D2228"/>
          <w:sz w:val="20"/>
          <w:szCs w:val="20"/>
        </w:rPr>
      </w:pPr>
    </w:p>
    <w:p w14:paraId="5A74CAF4" w14:textId="4D9AD1E0" w:rsidR="00CE6BC9" w:rsidRDefault="00CE6BC9" w:rsidP="00B956E2">
      <w:pPr>
        <w:shd w:val="clear" w:color="auto" w:fill="FFFFFF"/>
        <w:rPr>
          <w:rFonts w:ascii="Helvetica Neue" w:hAnsi="Helvetica Neue"/>
          <w:color w:val="1D2228"/>
          <w:sz w:val="20"/>
          <w:szCs w:val="20"/>
        </w:rPr>
      </w:pPr>
    </w:p>
    <w:p w14:paraId="4772530B" w14:textId="07E8B094" w:rsidR="00CE6BC9" w:rsidRDefault="00CE6BC9" w:rsidP="00B956E2">
      <w:pPr>
        <w:shd w:val="clear" w:color="auto" w:fill="FFFFFF"/>
        <w:rPr>
          <w:rFonts w:ascii="Helvetica Neue" w:hAnsi="Helvetica Neue"/>
          <w:color w:val="1D2228"/>
          <w:sz w:val="20"/>
          <w:szCs w:val="20"/>
        </w:rPr>
      </w:pPr>
    </w:p>
    <w:p w14:paraId="04CAE09B" w14:textId="76174EAE" w:rsidR="00CE6BC9" w:rsidRDefault="00CE6BC9" w:rsidP="00B956E2">
      <w:pPr>
        <w:shd w:val="clear" w:color="auto" w:fill="FFFFFF"/>
        <w:rPr>
          <w:rFonts w:ascii="Helvetica Neue" w:hAnsi="Helvetica Neue"/>
          <w:color w:val="1D2228"/>
          <w:sz w:val="20"/>
          <w:szCs w:val="20"/>
        </w:rPr>
      </w:pPr>
    </w:p>
    <w:p w14:paraId="77326823" w14:textId="63D1FB87" w:rsidR="00CE6BC9" w:rsidRDefault="00CE6BC9" w:rsidP="00B956E2">
      <w:pPr>
        <w:shd w:val="clear" w:color="auto" w:fill="FFFFFF"/>
        <w:rPr>
          <w:rFonts w:ascii="Helvetica Neue" w:hAnsi="Helvetica Neue"/>
          <w:color w:val="1D2228"/>
          <w:sz w:val="20"/>
          <w:szCs w:val="20"/>
        </w:rPr>
      </w:pPr>
    </w:p>
    <w:p w14:paraId="09AB4AC7" w14:textId="274880CC" w:rsidR="00CE6BC9" w:rsidRDefault="00CE6BC9" w:rsidP="00B956E2">
      <w:pPr>
        <w:shd w:val="clear" w:color="auto" w:fill="FFFFFF"/>
        <w:rPr>
          <w:rFonts w:ascii="Helvetica Neue" w:hAnsi="Helvetica Neue"/>
          <w:color w:val="1D2228"/>
          <w:sz w:val="20"/>
          <w:szCs w:val="20"/>
        </w:rPr>
      </w:pPr>
    </w:p>
    <w:p w14:paraId="2381D76C" w14:textId="4731FE62" w:rsidR="00CE6BC9" w:rsidRDefault="00CE6BC9" w:rsidP="00B956E2">
      <w:pPr>
        <w:shd w:val="clear" w:color="auto" w:fill="FFFFFF"/>
        <w:rPr>
          <w:rFonts w:ascii="Helvetica Neue" w:hAnsi="Helvetica Neue"/>
          <w:color w:val="1D2228"/>
          <w:sz w:val="20"/>
          <w:szCs w:val="20"/>
        </w:rPr>
      </w:pPr>
    </w:p>
    <w:p w14:paraId="63F8DFA0" w14:textId="5DA7D7C9" w:rsidR="00CE6BC9" w:rsidRDefault="00CE6BC9" w:rsidP="00B956E2">
      <w:pPr>
        <w:shd w:val="clear" w:color="auto" w:fill="FFFFFF"/>
        <w:rPr>
          <w:rFonts w:ascii="Helvetica Neue" w:hAnsi="Helvetica Neue"/>
          <w:color w:val="1D2228"/>
          <w:sz w:val="20"/>
          <w:szCs w:val="20"/>
        </w:rPr>
      </w:pPr>
    </w:p>
    <w:p w14:paraId="0B0E31FC" w14:textId="3AA03C9B" w:rsidR="00CE6BC9" w:rsidRDefault="00CE6BC9" w:rsidP="00B956E2">
      <w:pPr>
        <w:shd w:val="clear" w:color="auto" w:fill="FFFFFF"/>
        <w:rPr>
          <w:rFonts w:ascii="Helvetica Neue" w:hAnsi="Helvetica Neue"/>
          <w:color w:val="1D2228"/>
          <w:sz w:val="20"/>
          <w:szCs w:val="20"/>
        </w:rPr>
      </w:pPr>
    </w:p>
    <w:p w14:paraId="3041D8A8" w14:textId="77777777" w:rsidR="00CE6BC9" w:rsidRDefault="00CE6BC9" w:rsidP="00B956E2">
      <w:pPr>
        <w:shd w:val="clear" w:color="auto" w:fill="FFFFFF"/>
        <w:rPr>
          <w:rFonts w:ascii="Helvetica Neue" w:hAnsi="Helvetica Neue"/>
          <w:color w:val="1D2228"/>
          <w:sz w:val="20"/>
          <w:szCs w:val="20"/>
        </w:rPr>
      </w:pPr>
    </w:p>
    <w:p w14:paraId="0F56C143" w14:textId="77777777" w:rsidR="00CE6BC9" w:rsidRDefault="00CE6BC9" w:rsidP="00B956E2">
      <w:pPr>
        <w:shd w:val="clear" w:color="auto" w:fill="FFFFFF"/>
        <w:rPr>
          <w:rFonts w:ascii="Helvetica Neue" w:hAnsi="Helvetica Neue"/>
          <w:color w:val="1D2228"/>
          <w:sz w:val="20"/>
          <w:szCs w:val="20"/>
        </w:rPr>
      </w:pPr>
    </w:p>
    <w:p w14:paraId="77E32D3F" w14:textId="75CCB4B2" w:rsidR="00B956E2" w:rsidRDefault="00B956E2" w:rsidP="00B956E2">
      <w:pPr>
        <w:shd w:val="clear" w:color="auto" w:fill="FFFFFF"/>
        <w:rPr>
          <w:rFonts w:ascii="Helvetica Neue" w:hAnsi="Helvetica Neue"/>
          <w:color w:val="1D2228"/>
          <w:sz w:val="20"/>
          <w:szCs w:val="20"/>
        </w:rPr>
      </w:pPr>
      <w:r w:rsidRPr="00B956E2">
        <w:rPr>
          <w:rFonts w:ascii="Helvetica Neue" w:hAnsi="Helvetica Neue"/>
          <w:color w:val="1D2228"/>
          <w:sz w:val="20"/>
          <w:szCs w:val="20"/>
        </w:rPr>
        <w:t> </w:t>
      </w:r>
    </w:p>
    <w:p w14:paraId="69D70899" w14:textId="77777777" w:rsidR="00151837" w:rsidRDefault="00151837" w:rsidP="00B956E2">
      <w:pPr>
        <w:shd w:val="clear" w:color="auto" w:fill="FFFFFF"/>
        <w:rPr>
          <w:rFonts w:ascii="Helvetica Neue" w:hAnsi="Helvetica Neue"/>
          <w:color w:val="1D2228"/>
          <w:sz w:val="20"/>
          <w:szCs w:val="20"/>
        </w:rPr>
      </w:pPr>
    </w:p>
    <w:p w14:paraId="1DFB3F04" w14:textId="77777777" w:rsidR="00151837" w:rsidRDefault="00151837" w:rsidP="00B956E2">
      <w:pPr>
        <w:shd w:val="clear" w:color="auto" w:fill="FFFFFF"/>
        <w:rPr>
          <w:rFonts w:ascii="Helvetica Neue" w:hAnsi="Helvetica Neue"/>
          <w:color w:val="1D2228"/>
          <w:sz w:val="20"/>
          <w:szCs w:val="20"/>
        </w:rPr>
      </w:pPr>
    </w:p>
    <w:p w14:paraId="333E69FC" w14:textId="7971CE10" w:rsidR="00B956E2" w:rsidRDefault="00CE6BC9" w:rsidP="00B956E2">
      <w:pPr>
        <w:shd w:val="clear" w:color="auto" w:fill="FFFFFF"/>
        <w:rPr>
          <w:rFonts w:ascii="Helvetica Neue" w:hAnsi="Helvetica Neue"/>
          <w:color w:val="1D2228"/>
          <w:sz w:val="20"/>
          <w:szCs w:val="20"/>
        </w:rPr>
      </w:pPr>
      <w:r>
        <w:rPr>
          <w:rFonts w:ascii="Helvetica Neue" w:hAnsi="Helvetica Neue"/>
          <w:color w:val="1D2228"/>
          <w:sz w:val="20"/>
          <w:szCs w:val="20"/>
        </w:rPr>
        <w:t xml:space="preserve">*Submitted to Ilya </w:t>
      </w:r>
      <w:proofErr w:type="spellStart"/>
      <w:r>
        <w:rPr>
          <w:rFonts w:ascii="Helvetica Neue" w:hAnsi="Helvetica Neue"/>
          <w:color w:val="1D2228"/>
          <w:sz w:val="20"/>
          <w:szCs w:val="20"/>
        </w:rPr>
        <w:t>Altshteyn</w:t>
      </w:r>
      <w:proofErr w:type="spellEnd"/>
      <w:r>
        <w:rPr>
          <w:rFonts w:ascii="Helvetica Neue" w:hAnsi="Helvetica Neue"/>
          <w:color w:val="1D2228"/>
          <w:sz w:val="20"/>
          <w:szCs w:val="20"/>
        </w:rPr>
        <w:t>, Terry Huang, Ju Chen Ta, Jason Ta</w:t>
      </w:r>
    </w:p>
    <w:p w14:paraId="5A58AEEE" w14:textId="77777777" w:rsidR="00151837" w:rsidRDefault="00151837" w:rsidP="00B956E2">
      <w:pPr>
        <w:shd w:val="clear" w:color="auto" w:fill="FFFFFF"/>
        <w:rPr>
          <w:rFonts w:ascii="Helvetica Neue" w:hAnsi="Helvetica Neue"/>
          <w:color w:val="1D2228"/>
          <w:sz w:val="20"/>
          <w:szCs w:val="20"/>
        </w:rPr>
      </w:pPr>
    </w:p>
    <w:p w14:paraId="16273711" w14:textId="230B7D81" w:rsidR="00151837" w:rsidRPr="00151837" w:rsidRDefault="00151837" w:rsidP="00B956E2">
      <w:pPr>
        <w:shd w:val="clear" w:color="auto" w:fill="FFFFFF"/>
        <w:rPr>
          <w:rFonts w:ascii="Helvetica Neue" w:hAnsi="Helvetica Neue"/>
          <w:i/>
          <w:iCs/>
          <w:color w:val="1D2228"/>
          <w:sz w:val="20"/>
          <w:szCs w:val="20"/>
        </w:rPr>
      </w:pPr>
      <w:r>
        <w:rPr>
          <w:rFonts w:ascii="Helvetica Neue" w:hAnsi="Helvetica Neue"/>
          <w:color w:val="1D2228"/>
          <w:sz w:val="20"/>
          <w:szCs w:val="20"/>
        </w:rPr>
        <w:t xml:space="preserve">Note: </w:t>
      </w:r>
      <w:r w:rsidRPr="00151837">
        <w:rPr>
          <w:rFonts w:ascii="Helvetica Neue" w:hAnsi="Helvetica Neue"/>
          <w:i/>
          <w:iCs/>
          <w:color w:val="1D2228"/>
          <w:sz w:val="20"/>
          <w:szCs w:val="20"/>
        </w:rPr>
        <w:t xml:space="preserve">Sections on modification &amp; enhancement of R. Cox, Rubenstein Binomial Model is proprietary information of its authors and cannot be shared in public. These sections will be </w:t>
      </w:r>
      <w:r w:rsidR="003A2134">
        <w:rPr>
          <w:rFonts w:ascii="Helvetica Neue" w:hAnsi="Helvetica Neue"/>
          <w:i/>
          <w:iCs/>
          <w:color w:val="1D2228"/>
          <w:sz w:val="20"/>
          <w:szCs w:val="20"/>
        </w:rPr>
        <w:t>uploaded to a private repository rather than public</w:t>
      </w:r>
      <w:r w:rsidRPr="00151837">
        <w:rPr>
          <w:rFonts w:ascii="Helvetica Neue" w:hAnsi="Helvetica Neue"/>
          <w:i/>
          <w:iCs/>
          <w:color w:val="1D2228"/>
          <w:sz w:val="20"/>
          <w:szCs w:val="20"/>
        </w:rPr>
        <w:t>.</w:t>
      </w:r>
    </w:p>
    <w:p w14:paraId="54120C85" w14:textId="53773CCE" w:rsidR="00CE6BC9" w:rsidRDefault="00CE6BC9" w:rsidP="00B956E2">
      <w:pPr>
        <w:shd w:val="clear" w:color="auto" w:fill="FFFFFF"/>
        <w:rPr>
          <w:rFonts w:ascii="Helvetica Neue" w:hAnsi="Helvetica Neue"/>
          <w:color w:val="1D2228"/>
          <w:sz w:val="20"/>
          <w:szCs w:val="20"/>
        </w:rPr>
      </w:pPr>
    </w:p>
    <w:p w14:paraId="206499A8" w14:textId="22D63D9E" w:rsidR="00CE6BC9" w:rsidRDefault="00CE6BC9" w:rsidP="00B956E2">
      <w:pPr>
        <w:shd w:val="clear" w:color="auto" w:fill="FFFFFF"/>
        <w:rPr>
          <w:rFonts w:ascii="Helvetica Neue" w:hAnsi="Helvetica Neue"/>
          <w:color w:val="1D2228"/>
          <w:sz w:val="20"/>
          <w:szCs w:val="20"/>
        </w:rPr>
      </w:pPr>
    </w:p>
    <w:p w14:paraId="10069C62" w14:textId="68AA281A" w:rsidR="00151837" w:rsidRDefault="00151837" w:rsidP="00B956E2">
      <w:pPr>
        <w:shd w:val="clear" w:color="auto" w:fill="FFFFFF"/>
        <w:rPr>
          <w:rFonts w:ascii="Helvetica Neue" w:hAnsi="Helvetica Neue"/>
          <w:color w:val="1D2228"/>
          <w:sz w:val="20"/>
          <w:szCs w:val="20"/>
        </w:rPr>
      </w:pPr>
    </w:p>
    <w:p w14:paraId="62D158BE" w14:textId="14464F10" w:rsidR="00151837" w:rsidRDefault="00151837" w:rsidP="00B956E2">
      <w:pPr>
        <w:shd w:val="clear" w:color="auto" w:fill="FFFFFF"/>
        <w:rPr>
          <w:rFonts w:ascii="Helvetica Neue" w:hAnsi="Helvetica Neue"/>
          <w:color w:val="1D2228"/>
          <w:sz w:val="20"/>
          <w:szCs w:val="20"/>
        </w:rPr>
      </w:pPr>
    </w:p>
    <w:p w14:paraId="6853CAB6" w14:textId="7194A745" w:rsidR="00151837" w:rsidRDefault="00151837" w:rsidP="00B956E2">
      <w:pPr>
        <w:shd w:val="clear" w:color="auto" w:fill="FFFFFF"/>
        <w:rPr>
          <w:rFonts w:ascii="Helvetica Neue" w:hAnsi="Helvetica Neue"/>
          <w:color w:val="1D2228"/>
          <w:sz w:val="20"/>
          <w:szCs w:val="20"/>
        </w:rPr>
      </w:pPr>
    </w:p>
    <w:p w14:paraId="6EE1E545" w14:textId="6B2574C9" w:rsidR="00151837" w:rsidRDefault="00151837" w:rsidP="00B956E2">
      <w:pPr>
        <w:shd w:val="clear" w:color="auto" w:fill="FFFFFF"/>
        <w:rPr>
          <w:rFonts w:ascii="Helvetica Neue" w:hAnsi="Helvetica Neue"/>
          <w:color w:val="1D2228"/>
          <w:sz w:val="20"/>
          <w:szCs w:val="20"/>
        </w:rPr>
      </w:pPr>
    </w:p>
    <w:p w14:paraId="16FE3271" w14:textId="30E1D06D" w:rsidR="00151837" w:rsidRDefault="00151837" w:rsidP="00B956E2">
      <w:pPr>
        <w:shd w:val="clear" w:color="auto" w:fill="FFFFFF"/>
        <w:rPr>
          <w:rFonts w:ascii="Helvetica Neue" w:hAnsi="Helvetica Neue"/>
          <w:color w:val="1D2228"/>
          <w:sz w:val="20"/>
          <w:szCs w:val="20"/>
        </w:rPr>
      </w:pPr>
    </w:p>
    <w:p w14:paraId="6205A1FD" w14:textId="0D245030" w:rsidR="00151837" w:rsidRDefault="00151837" w:rsidP="00B956E2">
      <w:pPr>
        <w:shd w:val="clear" w:color="auto" w:fill="FFFFFF"/>
        <w:rPr>
          <w:rFonts w:ascii="Helvetica Neue" w:hAnsi="Helvetica Neue"/>
          <w:color w:val="1D2228"/>
          <w:sz w:val="20"/>
          <w:szCs w:val="20"/>
        </w:rPr>
      </w:pPr>
    </w:p>
    <w:p w14:paraId="4524FCC8" w14:textId="0ADA8BB8" w:rsidR="00151837" w:rsidRDefault="00151837" w:rsidP="00B956E2">
      <w:pPr>
        <w:shd w:val="clear" w:color="auto" w:fill="FFFFFF"/>
        <w:rPr>
          <w:rFonts w:ascii="Helvetica Neue" w:hAnsi="Helvetica Neue"/>
          <w:color w:val="1D2228"/>
          <w:sz w:val="20"/>
          <w:szCs w:val="20"/>
        </w:rPr>
      </w:pPr>
      <w:r>
        <w:rPr>
          <w:rFonts w:ascii="Helvetica Neue" w:hAnsi="Helvetica Neue"/>
          <w:color w:val="1D2228"/>
          <w:sz w:val="20"/>
          <w:szCs w:val="20"/>
        </w:rPr>
        <w:t>A useful and very popular technique for pricing a stock option involves constructing a binomial tree. This is a diagram that represents different possible paths that might be followed by the stock price over the life of the option.</w:t>
      </w:r>
    </w:p>
    <w:p w14:paraId="10F0FEBB" w14:textId="0868FDEA" w:rsidR="00151837" w:rsidRDefault="00151837" w:rsidP="00B956E2">
      <w:pPr>
        <w:shd w:val="clear" w:color="auto" w:fill="FFFFFF"/>
        <w:rPr>
          <w:rFonts w:ascii="Helvetica Neue" w:hAnsi="Helvetica Neue"/>
          <w:color w:val="1D2228"/>
          <w:sz w:val="20"/>
          <w:szCs w:val="20"/>
        </w:rPr>
      </w:pPr>
    </w:p>
    <w:p w14:paraId="3EE1B367" w14:textId="553A19BD" w:rsidR="00151837" w:rsidRDefault="00151837" w:rsidP="00B956E2">
      <w:pPr>
        <w:shd w:val="clear" w:color="auto" w:fill="FFFFFF"/>
        <w:rPr>
          <w:rFonts w:ascii="Helvetica Neue" w:hAnsi="Helvetica Neue"/>
          <w:color w:val="1D2228"/>
          <w:sz w:val="20"/>
          <w:szCs w:val="20"/>
        </w:rPr>
      </w:pPr>
      <w:r>
        <w:rPr>
          <w:rFonts w:ascii="Helvetica Neue" w:hAnsi="Helvetica Neue"/>
          <w:color w:val="1D2228"/>
          <w:sz w:val="20"/>
          <w:szCs w:val="20"/>
        </w:rPr>
        <w:t xml:space="preserve">In this </w:t>
      </w:r>
      <w:r w:rsidR="003A2134">
        <w:rPr>
          <w:rFonts w:ascii="Helvetica Neue" w:hAnsi="Helvetica Neue"/>
          <w:color w:val="1D2228"/>
          <w:sz w:val="20"/>
          <w:szCs w:val="20"/>
        </w:rPr>
        <w:t>report</w:t>
      </w:r>
      <w:r>
        <w:rPr>
          <w:rFonts w:ascii="Helvetica Neue" w:hAnsi="Helvetica Neue"/>
          <w:color w:val="1D2228"/>
          <w:sz w:val="20"/>
          <w:szCs w:val="20"/>
        </w:rPr>
        <w:t xml:space="preserve"> and its implementation in a PANDAS-PYTHON program, the authors pioneer </w:t>
      </w:r>
      <w:proofErr w:type="gramStart"/>
      <w:r>
        <w:rPr>
          <w:rFonts w:ascii="Helvetica Neue" w:hAnsi="Helvetica Neue"/>
          <w:color w:val="1D2228"/>
          <w:sz w:val="20"/>
          <w:szCs w:val="20"/>
        </w:rPr>
        <w:t>a  python</w:t>
      </w:r>
      <w:proofErr w:type="gramEnd"/>
      <w:r>
        <w:rPr>
          <w:rFonts w:ascii="Helvetica Neue" w:hAnsi="Helvetica Neue"/>
          <w:color w:val="1D2228"/>
          <w:sz w:val="20"/>
          <w:szCs w:val="20"/>
        </w:rPr>
        <w:t xml:space="preserve"> program that looks at the binomial trees and their relationship to important principals in risk-neutral valuation.</w:t>
      </w:r>
    </w:p>
    <w:p w14:paraId="16B40D79" w14:textId="14758DB0" w:rsidR="00151837" w:rsidRDefault="00151837" w:rsidP="00B956E2">
      <w:pPr>
        <w:shd w:val="clear" w:color="auto" w:fill="FFFFFF"/>
        <w:rPr>
          <w:rFonts w:ascii="Helvetica Neue" w:hAnsi="Helvetica Neue"/>
          <w:color w:val="1D2228"/>
          <w:sz w:val="20"/>
          <w:szCs w:val="20"/>
        </w:rPr>
      </w:pPr>
    </w:p>
    <w:p w14:paraId="034823AD" w14:textId="2F4BCE0F" w:rsidR="00151837" w:rsidRDefault="00151837" w:rsidP="00B956E2">
      <w:pPr>
        <w:shd w:val="clear" w:color="auto" w:fill="FFFFFF"/>
        <w:rPr>
          <w:rFonts w:ascii="Helvetica Neue" w:hAnsi="Helvetica Neue"/>
          <w:color w:val="1D2228"/>
          <w:sz w:val="20"/>
          <w:szCs w:val="20"/>
        </w:rPr>
      </w:pPr>
      <w:r>
        <w:rPr>
          <w:rFonts w:ascii="Helvetica Neue" w:hAnsi="Helvetica Neue"/>
          <w:color w:val="1D2228"/>
          <w:sz w:val="20"/>
          <w:szCs w:val="20"/>
        </w:rPr>
        <w:t>The approach we adopt here is based on Cox, Ross and Rubinstein in 1979 – the basics of which has not changed since 1979. Once we operationalize the Option Pricing model, we then enhance</w:t>
      </w:r>
      <w:r w:rsidR="003A2134">
        <w:rPr>
          <w:rFonts w:ascii="Helvetica Neue" w:hAnsi="Helvetica Neue"/>
          <w:color w:val="1D2228"/>
          <w:sz w:val="20"/>
          <w:szCs w:val="20"/>
        </w:rPr>
        <w:t>d</w:t>
      </w:r>
      <w:r>
        <w:rPr>
          <w:rFonts w:ascii="Helvetica Neue" w:hAnsi="Helvetica Neue"/>
          <w:color w:val="1D2228"/>
          <w:sz w:val="20"/>
          <w:szCs w:val="20"/>
        </w:rPr>
        <w:t xml:space="preserve"> the original model, by changing certain parameters, provided in a black box – as it remains a proprietary information</w:t>
      </w:r>
      <w:r w:rsidR="003A2134">
        <w:rPr>
          <w:rFonts w:ascii="Helvetica Neue" w:hAnsi="Helvetica Neue"/>
          <w:color w:val="1D2228"/>
          <w:sz w:val="20"/>
          <w:szCs w:val="20"/>
        </w:rPr>
        <w:t xml:space="preserve"> o</w:t>
      </w:r>
      <w:r>
        <w:rPr>
          <w:rFonts w:ascii="Helvetica Neue" w:hAnsi="Helvetica Neue"/>
          <w:color w:val="1D2228"/>
          <w:sz w:val="20"/>
          <w:szCs w:val="20"/>
        </w:rPr>
        <w:t>f those who help us enhance the model.</w:t>
      </w:r>
      <w:r w:rsidR="000B6538">
        <w:rPr>
          <w:rFonts w:ascii="Helvetica Neue" w:hAnsi="Helvetica Neue"/>
          <w:color w:val="1D2228"/>
          <w:sz w:val="20"/>
          <w:szCs w:val="20"/>
        </w:rPr>
        <w:t xml:space="preserve"> </w:t>
      </w:r>
    </w:p>
    <w:p w14:paraId="7021091E" w14:textId="0A2CEA1F" w:rsidR="00151837" w:rsidRDefault="00151837" w:rsidP="00B956E2">
      <w:pPr>
        <w:shd w:val="clear" w:color="auto" w:fill="FFFFFF"/>
        <w:rPr>
          <w:rFonts w:ascii="Helvetica Neue" w:hAnsi="Helvetica Neue"/>
          <w:color w:val="1D2228"/>
          <w:sz w:val="20"/>
          <w:szCs w:val="20"/>
        </w:rPr>
      </w:pPr>
    </w:p>
    <w:p w14:paraId="781E647A" w14:textId="41018585" w:rsidR="003A2134" w:rsidRDefault="003A2134" w:rsidP="00B956E2">
      <w:pPr>
        <w:shd w:val="clear" w:color="auto" w:fill="FFFFFF"/>
        <w:rPr>
          <w:rFonts w:ascii="Helvetica Neue" w:hAnsi="Helvetica Neue"/>
          <w:color w:val="1D2228"/>
          <w:sz w:val="20"/>
          <w:szCs w:val="20"/>
        </w:rPr>
      </w:pPr>
    </w:p>
    <w:p w14:paraId="726C1A0D" w14:textId="383063A7" w:rsidR="003A2134" w:rsidRDefault="003A2134" w:rsidP="00B956E2">
      <w:pPr>
        <w:shd w:val="clear" w:color="auto" w:fill="FFFFFF"/>
        <w:rPr>
          <w:rFonts w:ascii="Helvetica Neue" w:hAnsi="Helvetica Neue"/>
          <w:color w:val="1D2228"/>
          <w:sz w:val="20"/>
          <w:szCs w:val="20"/>
        </w:rPr>
      </w:pPr>
    </w:p>
    <w:p w14:paraId="336BCC1E" w14:textId="49827B8E" w:rsidR="003A2134" w:rsidRDefault="003A2134" w:rsidP="00B956E2">
      <w:pPr>
        <w:shd w:val="clear" w:color="auto" w:fill="FFFFFF"/>
        <w:rPr>
          <w:rFonts w:ascii="Helvetica Neue" w:hAnsi="Helvetica Neue"/>
          <w:color w:val="1D2228"/>
          <w:sz w:val="20"/>
          <w:szCs w:val="20"/>
        </w:rPr>
      </w:pPr>
    </w:p>
    <w:p w14:paraId="2DCADC91" w14:textId="77777777" w:rsidR="003A2134" w:rsidRDefault="003A2134" w:rsidP="00B956E2">
      <w:pPr>
        <w:shd w:val="clear" w:color="auto" w:fill="FFFFFF"/>
        <w:rPr>
          <w:rFonts w:ascii="Helvetica Neue" w:hAnsi="Helvetica Neue"/>
          <w:color w:val="1D2228"/>
          <w:sz w:val="20"/>
          <w:szCs w:val="20"/>
        </w:rPr>
      </w:pPr>
    </w:p>
    <w:p w14:paraId="2C42BD8F" w14:textId="176EDAB0" w:rsidR="00151837" w:rsidRDefault="00151837" w:rsidP="00B956E2">
      <w:pPr>
        <w:shd w:val="clear" w:color="auto" w:fill="FFFFFF"/>
        <w:rPr>
          <w:rFonts w:ascii="Helvetica Neue" w:hAnsi="Helvetica Neue"/>
          <w:color w:val="1D2228"/>
          <w:sz w:val="20"/>
          <w:szCs w:val="20"/>
        </w:rPr>
      </w:pPr>
    </w:p>
    <w:p w14:paraId="12C84D35" w14:textId="36E4320F" w:rsidR="00151837" w:rsidRPr="000B6538" w:rsidRDefault="000B6538" w:rsidP="00B956E2">
      <w:pPr>
        <w:shd w:val="clear" w:color="auto" w:fill="FFFFFF"/>
        <w:rPr>
          <w:rFonts w:ascii="Helvetica Neue" w:hAnsi="Helvetica Neue"/>
          <w:b/>
          <w:bCs/>
          <w:color w:val="0070C0"/>
          <w:sz w:val="28"/>
          <w:szCs w:val="28"/>
        </w:rPr>
      </w:pPr>
      <w:r w:rsidRPr="000B6538">
        <w:rPr>
          <w:rFonts w:ascii="Helvetica Neue" w:hAnsi="Helvetica Neue"/>
          <w:b/>
          <w:bCs/>
          <w:color w:val="0070C0"/>
          <w:sz w:val="28"/>
          <w:szCs w:val="28"/>
        </w:rPr>
        <w:t>The Core Code:</w:t>
      </w:r>
      <w:r>
        <w:rPr>
          <w:rStyle w:val="FootnoteReference"/>
          <w:rFonts w:ascii="Helvetica Neue" w:hAnsi="Helvetica Neue"/>
          <w:b/>
          <w:bCs/>
          <w:color w:val="0070C0"/>
          <w:sz w:val="28"/>
          <w:szCs w:val="28"/>
        </w:rPr>
        <w:footnoteReference w:id="1"/>
      </w:r>
    </w:p>
    <w:p w14:paraId="4247FFA9" w14:textId="77777777" w:rsidR="00151837" w:rsidRDefault="00151837" w:rsidP="00B956E2">
      <w:pPr>
        <w:shd w:val="clear" w:color="auto" w:fill="FFFFFF"/>
        <w:rPr>
          <w:rFonts w:ascii="Helvetica Neue" w:hAnsi="Helvetica Neue"/>
          <w:color w:val="1D2228"/>
          <w:sz w:val="20"/>
          <w:szCs w:val="20"/>
        </w:rPr>
      </w:pPr>
    </w:p>
    <w:p w14:paraId="0746724C" w14:textId="43D3DB1B" w:rsidR="00B956E2" w:rsidRDefault="00B956E2" w:rsidP="00B956E2">
      <w:pPr>
        <w:shd w:val="clear" w:color="auto" w:fill="FFFFFF"/>
        <w:rPr>
          <w:rFonts w:ascii="Helvetica Neue" w:hAnsi="Helvetica Neue"/>
          <w:color w:val="1D2228"/>
          <w:sz w:val="20"/>
          <w:szCs w:val="20"/>
        </w:rPr>
      </w:pPr>
      <w:r w:rsidRPr="00B956E2">
        <w:rPr>
          <w:rFonts w:ascii="Helvetica Neue" w:hAnsi="Helvetica Neue"/>
          <w:color w:val="1D2228"/>
          <w:sz w:val="20"/>
          <w:szCs w:val="20"/>
        </w:rPr>
        <w:t>Step0: Go to: </w:t>
      </w:r>
      <w:hyperlink r:id="rId7" w:tgtFrame="_blank" w:history="1">
        <w:r w:rsidRPr="00B956E2">
          <w:rPr>
            <w:rFonts w:ascii="Helvetica Neue" w:hAnsi="Helvetica Neue"/>
            <w:color w:val="196AD4"/>
            <w:sz w:val="20"/>
            <w:szCs w:val="20"/>
            <w:u w:val="single"/>
          </w:rPr>
          <w:t>https://finance.yahoo.com/quote/SPY?p=SPY</w:t>
        </w:r>
      </w:hyperlink>
    </w:p>
    <w:p w14:paraId="3189752C" w14:textId="77777777" w:rsidR="000649E7" w:rsidRPr="00B956E2" w:rsidRDefault="000649E7" w:rsidP="00B956E2">
      <w:pPr>
        <w:shd w:val="clear" w:color="auto" w:fill="FFFFFF"/>
        <w:rPr>
          <w:rFonts w:ascii="Helvetica Neue" w:hAnsi="Helvetica Neue"/>
          <w:color w:val="1D2228"/>
          <w:sz w:val="20"/>
          <w:szCs w:val="20"/>
        </w:rPr>
      </w:pPr>
    </w:p>
    <w:p w14:paraId="26BC7D20" w14:textId="00AF4DA6" w:rsidR="00B956E2" w:rsidRDefault="00B956E2" w:rsidP="00B956E2">
      <w:pPr>
        <w:shd w:val="clear" w:color="auto" w:fill="FFFFFF"/>
        <w:rPr>
          <w:rFonts w:ascii="Helvetica Neue" w:hAnsi="Helvetica Neue"/>
          <w:color w:val="1D2228"/>
          <w:sz w:val="20"/>
          <w:szCs w:val="20"/>
        </w:rPr>
      </w:pPr>
      <w:r w:rsidRPr="00B956E2">
        <w:rPr>
          <w:rFonts w:ascii="Helvetica Neue" w:hAnsi="Helvetica Neue"/>
          <w:color w:val="1D2228"/>
          <w:sz w:val="20"/>
          <w:szCs w:val="20"/>
        </w:rPr>
        <w:t>      if you go to finance.yahoo.com, then on the top right corner see: Quote Look Up, enter SPY.</w:t>
      </w:r>
    </w:p>
    <w:p w14:paraId="63B463C1" w14:textId="77777777" w:rsidR="00B956E2" w:rsidRDefault="00B956E2" w:rsidP="00B956E2">
      <w:pPr>
        <w:shd w:val="clear" w:color="auto" w:fill="FFFFFF"/>
        <w:rPr>
          <w:rFonts w:ascii="Helvetica Neue" w:hAnsi="Helvetica Neue"/>
          <w:color w:val="1D2228"/>
          <w:sz w:val="20"/>
          <w:szCs w:val="20"/>
        </w:rPr>
      </w:pPr>
    </w:p>
    <w:p w14:paraId="033FE12F" w14:textId="77777777" w:rsidR="00B956E2" w:rsidRDefault="00B956E2" w:rsidP="00B956E2">
      <w:pPr>
        <w:shd w:val="clear" w:color="auto" w:fill="FFFFFF"/>
        <w:rPr>
          <w:rFonts w:ascii="Helvetica Neue" w:hAnsi="Helvetica Neue"/>
          <w:color w:val="1D2228"/>
          <w:sz w:val="20"/>
          <w:szCs w:val="20"/>
        </w:rPr>
      </w:pPr>
    </w:p>
    <w:p w14:paraId="20132DD8" w14:textId="2E0DFC8B" w:rsidR="00B956E2" w:rsidRPr="00B956E2" w:rsidRDefault="00B956E2" w:rsidP="00B956E2">
      <w:pPr>
        <w:pStyle w:val="ListParagraph"/>
        <w:numPr>
          <w:ilvl w:val="0"/>
          <w:numId w:val="1"/>
        </w:numPr>
        <w:shd w:val="clear" w:color="auto" w:fill="FFFFFF"/>
        <w:rPr>
          <w:rFonts w:ascii="Helvetica Neue" w:eastAsia="Times New Roman" w:hAnsi="Helvetica Neue" w:cs="Times New Roman"/>
          <w:color w:val="1D2228"/>
          <w:sz w:val="20"/>
          <w:szCs w:val="20"/>
        </w:rPr>
      </w:pPr>
      <w:r w:rsidRPr="00B956E2">
        <w:rPr>
          <w:rFonts w:ascii="Helvetica Neue" w:eastAsia="Times New Roman" w:hAnsi="Helvetica Neue" w:cs="Times New Roman"/>
          <w:color w:val="1D2228"/>
          <w:sz w:val="20"/>
          <w:szCs w:val="20"/>
        </w:rPr>
        <w:t>Build a tree of probable levels of stocks going up or down or not moving at all. This gives a tree on its first step consisting of stock prices starting today at stock prices on say $314.04 for SPY, and going up in LEVELS by .01, .02, .03, or down by -.01, -.02, -.03 or same as before at zero.</w:t>
      </w:r>
    </w:p>
    <w:p w14:paraId="1AD27836" w14:textId="77777777" w:rsidR="00B956E2" w:rsidRPr="00B956E2" w:rsidRDefault="00B956E2" w:rsidP="00B956E2">
      <w:pPr>
        <w:shd w:val="clear" w:color="auto" w:fill="FFFFFF"/>
        <w:ind w:left="720"/>
        <w:rPr>
          <w:rFonts w:ascii="Helvetica Neue" w:hAnsi="Helvetica Neue"/>
          <w:color w:val="1D2228"/>
          <w:sz w:val="20"/>
          <w:szCs w:val="20"/>
        </w:rPr>
      </w:pPr>
      <w:r w:rsidRPr="00B956E2">
        <w:rPr>
          <w:rFonts w:ascii="Helvetica Neue" w:hAnsi="Helvetica Neue"/>
          <w:color w:val="1D2228"/>
          <w:sz w:val="20"/>
          <w:szCs w:val="20"/>
        </w:rPr>
        <w:t>     This is the tree of hypothetical stocks. Plot this chart #1</w:t>
      </w:r>
    </w:p>
    <w:p w14:paraId="4B99E495" w14:textId="77777777" w:rsidR="00B956E2" w:rsidRPr="00B956E2" w:rsidRDefault="00B956E2" w:rsidP="00B956E2">
      <w:pPr>
        <w:shd w:val="clear" w:color="auto" w:fill="FFFFFF"/>
        <w:rPr>
          <w:rFonts w:ascii="Helvetica Neue" w:hAnsi="Helvetica Neue"/>
          <w:color w:val="1D2228"/>
          <w:sz w:val="20"/>
          <w:szCs w:val="20"/>
        </w:rPr>
      </w:pPr>
    </w:p>
    <w:p w14:paraId="19B07E47" w14:textId="528DB603" w:rsidR="00B956E2" w:rsidRPr="00B956E2" w:rsidRDefault="00B956E2" w:rsidP="00B956E2">
      <w:pPr>
        <w:pStyle w:val="ListParagraph"/>
        <w:numPr>
          <w:ilvl w:val="0"/>
          <w:numId w:val="1"/>
        </w:numPr>
        <w:shd w:val="clear" w:color="auto" w:fill="FFFFFF"/>
        <w:rPr>
          <w:rFonts w:ascii="Helvetica Neue" w:eastAsia="Times New Roman" w:hAnsi="Helvetica Neue" w:cs="Times New Roman"/>
          <w:color w:val="1D2228"/>
          <w:sz w:val="20"/>
          <w:szCs w:val="20"/>
        </w:rPr>
      </w:pPr>
      <w:r w:rsidRPr="00B956E2">
        <w:rPr>
          <w:rFonts w:ascii="Helvetica Neue" w:eastAsia="Times New Roman" w:hAnsi="Helvetica Neue" w:cs="Times New Roman"/>
          <w:color w:val="1D2228"/>
          <w:sz w:val="20"/>
          <w:szCs w:val="20"/>
        </w:rPr>
        <w:t xml:space="preserve">We take say n days of trading data, in our case n=7 or more accurately starting on </w:t>
      </w:r>
    </w:p>
    <w:p w14:paraId="331BC532" w14:textId="14BC6DC7" w:rsidR="00B956E2" w:rsidRDefault="00B956E2" w:rsidP="00B956E2">
      <w:pPr>
        <w:shd w:val="clear" w:color="auto" w:fill="FFFFFF"/>
        <w:rPr>
          <w:rFonts w:ascii="Helvetica Neue" w:hAnsi="Helvetica Neue"/>
          <w:color w:val="1D2228"/>
          <w:sz w:val="20"/>
          <w:szCs w:val="20"/>
        </w:rPr>
      </w:pPr>
      <w:r>
        <w:rPr>
          <w:rFonts w:ascii="Helvetica Neue" w:hAnsi="Helvetica Neue"/>
          <w:color w:val="1D2228"/>
          <w:sz w:val="20"/>
          <w:szCs w:val="20"/>
        </w:rPr>
        <w:t xml:space="preserve">             </w:t>
      </w:r>
      <w:r w:rsidRPr="00B956E2">
        <w:rPr>
          <w:rFonts w:ascii="Helvetica Neue" w:hAnsi="Helvetica Neue"/>
          <w:color w:val="1D2228"/>
          <w:sz w:val="20"/>
          <w:szCs w:val="20"/>
        </w:rPr>
        <w:t>Monday and ending on Friday, which gives us 5 days of data, for which we would say</w:t>
      </w:r>
      <w:r>
        <w:rPr>
          <w:rFonts w:ascii="Helvetica Neue" w:hAnsi="Helvetica Neue"/>
          <w:color w:val="1D2228"/>
          <w:sz w:val="20"/>
          <w:szCs w:val="20"/>
        </w:rPr>
        <w:t xml:space="preserve"> </w:t>
      </w:r>
    </w:p>
    <w:p w14:paraId="39B0B981" w14:textId="4B3F6AD5" w:rsidR="00B956E2" w:rsidRDefault="00B956E2" w:rsidP="00B956E2">
      <w:pPr>
        <w:shd w:val="clear" w:color="auto" w:fill="FFFFFF"/>
        <w:rPr>
          <w:rFonts w:ascii="Helvetica Neue" w:hAnsi="Helvetica Neue"/>
          <w:color w:val="1D2228"/>
          <w:sz w:val="20"/>
          <w:szCs w:val="20"/>
        </w:rPr>
      </w:pPr>
      <w:r>
        <w:rPr>
          <w:rFonts w:ascii="Helvetica Neue" w:hAnsi="Helvetica Neue"/>
          <w:color w:val="1D2228"/>
          <w:sz w:val="20"/>
          <w:szCs w:val="20"/>
        </w:rPr>
        <w:t xml:space="preserve">              </w:t>
      </w:r>
      <w:r w:rsidRPr="00B956E2">
        <w:rPr>
          <w:rFonts w:ascii="Helvetica Neue" w:hAnsi="Helvetica Neue"/>
          <w:color w:val="1D2228"/>
          <w:sz w:val="20"/>
          <w:szCs w:val="20"/>
        </w:rPr>
        <w:t xml:space="preserve">buy a Call Option. </w:t>
      </w:r>
    </w:p>
    <w:p w14:paraId="05A9FD18" w14:textId="77777777" w:rsidR="00B956E2" w:rsidRDefault="00B956E2" w:rsidP="00B956E2">
      <w:pPr>
        <w:shd w:val="clear" w:color="auto" w:fill="FFFFFF"/>
        <w:rPr>
          <w:rFonts w:ascii="Helvetica Neue" w:hAnsi="Helvetica Neue"/>
          <w:color w:val="1D2228"/>
          <w:sz w:val="20"/>
          <w:szCs w:val="20"/>
        </w:rPr>
      </w:pPr>
    </w:p>
    <w:p w14:paraId="355F2E35" w14:textId="5AF24262" w:rsidR="00B956E2" w:rsidRPr="00B956E2" w:rsidRDefault="00B956E2" w:rsidP="00B956E2">
      <w:pPr>
        <w:shd w:val="clear" w:color="auto" w:fill="FFFFFF"/>
        <w:ind w:left="720"/>
        <w:rPr>
          <w:rFonts w:ascii="Helvetica Neue" w:hAnsi="Helvetica Neue"/>
          <w:color w:val="1D2228"/>
          <w:sz w:val="20"/>
          <w:szCs w:val="20"/>
        </w:rPr>
      </w:pPr>
      <w:r>
        <w:rPr>
          <w:rFonts w:ascii="Helvetica Neue" w:hAnsi="Helvetica Neue"/>
          <w:color w:val="1D2228"/>
          <w:sz w:val="20"/>
          <w:szCs w:val="20"/>
        </w:rPr>
        <w:t>T</w:t>
      </w:r>
      <w:r w:rsidRPr="00B956E2">
        <w:rPr>
          <w:rFonts w:ascii="Helvetica Neue" w:hAnsi="Helvetica Neue"/>
          <w:color w:val="1D2228"/>
          <w:sz w:val="20"/>
          <w:szCs w:val="20"/>
        </w:rPr>
        <w:t xml:space="preserve">he probabilities of stock-level-tree in Step1 </w:t>
      </w:r>
      <w:r>
        <w:rPr>
          <w:rFonts w:ascii="Helvetica Neue" w:hAnsi="Helvetica Neue"/>
          <w:color w:val="1D2228"/>
          <w:sz w:val="20"/>
          <w:szCs w:val="20"/>
        </w:rPr>
        <w:t>are now</w:t>
      </w:r>
      <w:r w:rsidRPr="00B956E2">
        <w:rPr>
          <w:rFonts w:ascii="Helvetica Neue" w:hAnsi="Helvetica Neue"/>
          <w:color w:val="1D2228"/>
          <w:sz w:val="20"/>
          <w:szCs w:val="20"/>
        </w:rPr>
        <w:t xml:space="preserve"> calculated: This is the probability of reaching a node from any directions. In a </w:t>
      </w:r>
      <w:proofErr w:type="spellStart"/>
      <w:proofErr w:type="gramStart"/>
      <w:r w:rsidRPr="00B956E2">
        <w:rPr>
          <w:rFonts w:ascii="Helvetica Neue" w:hAnsi="Helvetica Neue"/>
          <w:color w:val="1D2228"/>
          <w:sz w:val="20"/>
          <w:szCs w:val="20"/>
        </w:rPr>
        <w:t>two step</w:t>
      </w:r>
      <w:proofErr w:type="spellEnd"/>
      <w:proofErr w:type="gramEnd"/>
      <w:r w:rsidRPr="00B956E2">
        <w:rPr>
          <w:rFonts w:ascii="Helvetica Neue" w:hAnsi="Helvetica Neue"/>
          <w:color w:val="1D2228"/>
          <w:sz w:val="20"/>
          <w:szCs w:val="20"/>
        </w:rPr>
        <w:t xml:space="preserve"> model (Monday, Tuesday, Wed)</w:t>
      </w:r>
      <w:r>
        <w:rPr>
          <w:rFonts w:ascii="Helvetica Neue" w:hAnsi="Helvetica Neue"/>
          <w:color w:val="1D2228"/>
          <w:sz w:val="20"/>
          <w:szCs w:val="20"/>
        </w:rPr>
        <w:t xml:space="preserve"> </w:t>
      </w:r>
      <w:r w:rsidRPr="00B956E2">
        <w:rPr>
          <w:rFonts w:ascii="Helvetica Neue" w:hAnsi="Helvetica Neue"/>
          <w:color w:val="1D2228"/>
          <w:sz w:val="20"/>
          <w:szCs w:val="20"/>
        </w:rPr>
        <w:t>these would be 0.25, 0.5, and 0.25, for the highest (up, up), mid-point (up-down, down-up) and lowest node (down,</w:t>
      </w:r>
      <w:r>
        <w:rPr>
          <w:rFonts w:ascii="Helvetica Neue" w:hAnsi="Helvetica Neue"/>
          <w:color w:val="1D2228"/>
          <w:sz w:val="20"/>
          <w:szCs w:val="20"/>
        </w:rPr>
        <w:t xml:space="preserve"> </w:t>
      </w:r>
      <w:r w:rsidRPr="00B956E2">
        <w:rPr>
          <w:rFonts w:ascii="Helvetica Neue" w:hAnsi="Helvetica Neue"/>
          <w:color w:val="1D2228"/>
          <w:sz w:val="20"/>
          <w:szCs w:val="20"/>
        </w:rPr>
        <w:t>down).</w:t>
      </w:r>
    </w:p>
    <w:p w14:paraId="7B5485DB" w14:textId="77777777" w:rsidR="00B956E2" w:rsidRDefault="00B956E2" w:rsidP="00B956E2">
      <w:pPr>
        <w:shd w:val="clear" w:color="auto" w:fill="FFFFFF"/>
        <w:rPr>
          <w:rFonts w:ascii="Helvetica Neue" w:hAnsi="Helvetica Neue"/>
          <w:color w:val="1D2228"/>
          <w:sz w:val="20"/>
          <w:szCs w:val="20"/>
        </w:rPr>
      </w:pPr>
      <w:r w:rsidRPr="00B956E2">
        <w:rPr>
          <w:rFonts w:ascii="Helvetica Neue" w:hAnsi="Helvetica Neue"/>
          <w:color w:val="1D2228"/>
          <w:sz w:val="20"/>
          <w:szCs w:val="20"/>
        </w:rPr>
        <w:t xml:space="preserve">    </w:t>
      </w:r>
    </w:p>
    <w:p w14:paraId="00867390" w14:textId="77777777" w:rsidR="00B956E2" w:rsidRDefault="00B956E2" w:rsidP="00B956E2">
      <w:pPr>
        <w:shd w:val="clear" w:color="auto" w:fill="FFFFFF"/>
        <w:ind w:left="720"/>
        <w:rPr>
          <w:rFonts w:ascii="Helvetica Neue" w:hAnsi="Helvetica Neue"/>
          <w:color w:val="1D2228"/>
          <w:sz w:val="20"/>
          <w:szCs w:val="20"/>
        </w:rPr>
      </w:pPr>
      <w:r w:rsidRPr="00B956E2">
        <w:rPr>
          <w:rFonts w:ascii="Helvetica Neue" w:hAnsi="Helvetica Neue"/>
          <w:color w:val="1D2228"/>
          <w:sz w:val="20"/>
          <w:szCs w:val="20"/>
        </w:rPr>
        <w:t> </w:t>
      </w:r>
      <w:r>
        <w:rPr>
          <w:rFonts w:ascii="Helvetica Neue" w:hAnsi="Helvetica Neue"/>
          <w:color w:val="1D2228"/>
          <w:sz w:val="20"/>
          <w:szCs w:val="20"/>
        </w:rPr>
        <w:t>S</w:t>
      </w:r>
      <w:r w:rsidRPr="00B956E2">
        <w:rPr>
          <w:rFonts w:ascii="Helvetica Neue" w:hAnsi="Helvetica Neue"/>
          <w:color w:val="1D2228"/>
          <w:sz w:val="20"/>
          <w:szCs w:val="20"/>
        </w:rPr>
        <w:t xml:space="preserve">ay we calculate all the probabilities of reaching the nodes resting on Friday (after 4 periods). </w:t>
      </w:r>
      <w:r>
        <w:rPr>
          <w:rFonts w:ascii="Helvetica Neue" w:hAnsi="Helvetica Neue"/>
          <w:color w:val="1D2228"/>
          <w:sz w:val="20"/>
          <w:szCs w:val="20"/>
        </w:rPr>
        <w:t xml:space="preserve">  W</w:t>
      </w:r>
      <w:r w:rsidRPr="00B956E2">
        <w:rPr>
          <w:rFonts w:ascii="Helvetica Neue" w:hAnsi="Helvetica Neue"/>
          <w:color w:val="1D2228"/>
          <w:sz w:val="20"/>
          <w:szCs w:val="20"/>
        </w:rPr>
        <w:t xml:space="preserve">e </w:t>
      </w:r>
      <w:r>
        <w:rPr>
          <w:rFonts w:ascii="Helvetica Neue" w:hAnsi="Helvetica Neue"/>
          <w:color w:val="1D2228"/>
          <w:sz w:val="20"/>
          <w:szCs w:val="20"/>
        </w:rPr>
        <w:t>derive</w:t>
      </w:r>
      <w:r w:rsidRPr="00B956E2">
        <w:rPr>
          <w:rFonts w:ascii="Helvetica Neue" w:hAnsi="Helvetica Neue"/>
          <w:color w:val="1D2228"/>
          <w:sz w:val="20"/>
          <w:szCs w:val="20"/>
        </w:rPr>
        <w:t xml:space="preserve"> for Friday all the probabilities for all </w:t>
      </w:r>
      <w:r>
        <w:rPr>
          <w:rFonts w:ascii="Helvetica Neue" w:hAnsi="Helvetica Neue"/>
          <w:color w:val="1D2228"/>
          <w:sz w:val="20"/>
          <w:szCs w:val="20"/>
        </w:rPr>
        <w:t>the</w:t>
      </w:r>
      <w:r w:rsidRPr="00B956E2">
        <w:rPr>
          <w:rFonts w:ascii="Helvetica Neue" w:hAnsi="Helvetica Neue"/>
          <w:color w:val="1D2228"/>
          <w:sz w:val="20"/>
          <w:szCs w:val="20"/>
        </w:rPr>
        <w:t xml:space="preserve"> Friday-nodes</w:t>
      </w:r>
      <w:r>
        <w:rPr>
          <w:rFonts w:ascii="Helvetica Neue" w:hAnsi="Helvetica Neue"/>
          <w:color w:val="1D2228"/>
          <w:sz w:val="20"/>
          <w:szCs w:val="20"/>
        </w:rPr>
        <w:t xml:space="preserve"> on the binomial tree</w:t>
      </w:r>
      <w:r w:rsidRPr="00B956E2">
        <w:rPr>
          <w:rFonts w:ascii="Helvetica Neue" w:hAnsi="Helvetica Neue"/>
          <w:color w:val="1D2228"/>
          <w:sz w:val="20"/>
          <w:szCs w:val="20"/>
        </w:rPr>
        <w:t>.</w:t>
      </w:r>
    </w:p>
    <w:p w14:paraId="1F7C6C0A" w14:textId="33BD4ED8" w:rsidR="00B956E2" w:rsidRPr="00B956E2" w:rsidRDefault="00B956E2" w:rsidP="00B956E2">
      <w:pPr>
        <w:shd w:val="clear" w:color="auto" w:fill="FFFFFF"/>
        <w:ind w:left="720"/>
        <w:rPr>
          <w:rFonts w:ascii="Helvetica Neue" w:hAnsi="Helvetica Neue"/>
          <w:color w:val="1D2228"/>
          <w:sz w:val="20"/>
          <w:szCs w:val="20"/>
        </w:rPr>
      </w:pPr>
      <w:r w:rsidRPr="00B956E2">
        <w:rPr>
          <w:rFonts w:ascii="Helvetica Neue" w:hAnsi="Helvetica Neue"/>
          <w:color w:val="1D2228"/>
          <w:sz w:val="20"/>
          <w:szCs w:val="20"/>
        </w:rPr>
        <w:t xml:space="preserve"> Plot Chart #2. </w:t>
      </w:r>
    </w:p>
    <w:p w14:paraId="03498BBC" w14:textId="77777777" w:rsidR="00B956E2" w:rsidRPr="00B956E2" w:rsidRDefault="00B956E2" w:rsidP="00B956E2">
      <w:pPr>
        <w:shd w:val="clear" w:color="auto" w:fill="FFFFFF"/>
        <w:ind w:left="720"/>
        <w:rPr>
          <w:rFonts w:ascii="Helvetica Neue" w:hAnsi="Helvetica Neue"/>
          <w:color w:val="1D2228"/>
          <w:sz w:val="20"/>
          <w:szCs w:val="20"/>
        </w:rPr>
      </w:pPr>
    </w:p>
    <w:p w14:paraId="7D4A6C83" w14:textId="77777777" w:rsidR="001C33E7" w:rsidRDefault="00B956E2" w:rsidP="001C33E7">
      <w:pPr>
        <w:pStyle w:val="ListParagraph"/>
        <w:numPr>
          <w:ilvl w:val="0"/>
          <w:numId w:val="1"/>
        </w:numPr>
        <w:shd w:val="clear" w:color="auto" w:fill="FFFFFF"/>
        <w:rPr>
          <w:rFonts w:ascii="Helvetica Neue" w:eastAsia="Times New Roman" w:hAnsi="Helvetica Neue" w:cs="Times New Roman"/>
          <w:color w:val="1D2228"/>
          <w:sz w:val="20"/>
          <w:szCs w:val="20"/>
        </w:rPr>
      </w:pPr>
      <w:r w:rsidRPr="001C33E7">
        <w:rPr>
          <w:rFonts w:ascii="Helvetica Neue" w:eastAsia="Times New Roman" w:hAnsi="Helvetica Neue" w:cs="Times New Roman"/>
          <w:color w:val="1D2228"/>
          <w:sz w:val="20"/>
          <w:szCs w:val="20"/>
        </w:rPr>
        <w:t>For a given Strike-Price (strike less of hypothetical stock prices on the tree) an American</w:t>
      </w:r>
    </w:p>
    <w:p w14:paraId="23589FB8" w14:textId="5456ED8B" w:rsidR="00D837E4" w:rsidRDefault="00B956E2" w:rsidP="001C33E7">
      <w:pPr>
        <w:pStyle w:val="ListParagraph"/>
        <w:shd w:val="clear" w:color="auto" w:fill="FFFFFF"/>
        <w:rPr>
          <w:rFonts w:ascii="Helvetica Neue" w:eastAsia="Times New Roman" w:hAnsi="Helvetica Neue" w:cs="Times New Roman"/>
          <w:color w:val="1D2228"/>
          <w:sz w:val="20"/>
          <w:szCs w:val="20"/>
        </w:rPr>
      </w:pPr>
      <w:r w:rsidRPr="00B956E2">
        <w:rPr>
          <w:rFonts w:ascii="Helvetica Neue" w:eastAsia="Times New Roman" w:hAnsi="Helvetica Neue" w:cs="Times New Roman"/>
          <w:color w:val="1D2228"/>
          <w:sz w:val="20"/>
          <w:szCs w:val="20"/>
        </w:rPr>
        <w:t>Option Contract for Friday is derived</w:t>
      </w:r>
      <w:r w:rsidR="001C33E7">
        <w:rPr>
          <w:rFonts w:ascii="Helvetica Neue" w:eastAsia="Times New Roman" w:hAnsi="Helvetica Neue" w:cs="Times New Roman"/>
          <w:color w:val="1D2228"/>
          <w:sz w:val="20"/>
          <w:szCs w:val="20"/>
        </w:rPr>
        <w:t xml:space="preserve">, </w:t>
      </w:r>
      <w:r w:rsidRPr="00B956E2">
        <w:rPr>
          <w:rFonts w:ascii="Helvetica Neue" w:eastAsia="Times New Roman" w:hAnsi="Helvetica Neue" w:cs="Times New Roman"/>
          <w:color w:val="1D2228"/>
          <w:sz w:val="20"/>
          <w:szCs w:val="20"/>
        </w:rPr>
        <w:t xml:space="preserve">The option price (profit), according to the tree in Steps 1+2 </w:t>
      </w:r>
      <w:proofErr w:type="gramStart"/>
      <w:r w:rsidR="00D837E4">
        <w:rPr>
          <w:rFonts w:ascii="Helvetica Neue" w:eastAsia="Times New Roman" w:hAnsi="Helvetica Neue" w:cs="Times New Roman"/>
          <w:color w:val="1D2228"/>
          <w:sz w:val="20"/>
          <w:szCs w:val="20"/>
        </w:rPr>
        <w:t xml:space="preserve">is </w:t>
      </w:r>
      <w:r w:rsidRPr="00B956E2">
        <w:rPr>
          <w:rFonts w:ascii="Helvetica Neue" w:eastAsia="Times New Roman" w:hAnsi="Helvetica Neue" w:cs="Times New Roman"/>
          <w:color w:val="1D2228"/>
          <w:sz w:val="20"/>
          <w:szCs w:val="20"/>
        </w:rPr>
        <w:t xml:space="preserve"> </w:t>
      </w:r>
      <w:r w:rsidR="00D837E4">
        <w:rPr>
          <w:rFonts w:ascii="Helvetica Neue" w:eastAsia="Times New Roman" w:hAnsi="Helvetica Neue" w:cs="Times New Roman"/>
          <w:color w:val="1D2228"/>
          <w:sz w:val="20"/>
          <w:szCs w:val="20"/>
        </w:rPr>
        <w:t>(</w:t>
      </w:r>
      <w:proofErr w:type="spellStart"/>
      <w:proofErr w:type="gramEnd"/>
      <w:r w:rsidRPr="00B956E2">
        <w:rPr>
          <w:rFonts w:ascii="Helvetica Neue" w:eastAsia="Times New Roman" w:hAnsi="Helvetica Neue" w:cs="Times New Roman"/>
          <w:color w:val="1D2228"/>
          <w:sz w:val="20"/>
          <w:szCs w:val="20"/>
        </w:rPr>
        <w:t>StrikePrice</w:t>
      </w:r>
      <w:proofErr w:type="spellEnd"/>
      <w:r w:rsidRPr="00B956E2">
        <w:rPr>
          <w:rFonts w:ascii="Helvetica Neue" w:eastAsia="Times New Roman" w:hAnsi="Helvetica Neue" w:cs="Times New Roman"/>
          <w:color w:val="1D2228"/>
          <w:sz w:val="20"/>
          <w:szCs w:val="20"/>
        </w:rPr>
        <w:t xml:space="preserve"> </w:t>
      </w:r>
      <w:r w:rsidR="00D837E4">
        <w:rPr>
          <w:rFonts w:ascii="Helvetica Neue" w:eastAsia="Times New Roman" w:hAnsi="Helvetica Neue" w:cs="Times New Roman"/>
          <w:color w:val="1D2228"/>
          <w:sz w:val="20"/>
          <w:szCs w:val="20"/>
        </w:rPr>
        <w:t>–</w:t>
      </w:r>
      <w:r w:rsidRPr="00B956E2">
        <w:rPr>
          <w:rFonts w:ascii="Helvetica Neue" w:eastAsia="Times New Roman" w:hAnsi="Helvetica Neue" w:cs="Times New Roman"/>
          <w:color w:val="1D2228"/>
          <w:sz w:val="20"/>
          <w:szCs w:val="20"/>
        </w:rPr>
        <w:t xml:space="preserve"> </w:t>
      </w:r>
      <w:proofErr w:type="spellStart"/>
      <w:r w:rsidRPr="00B956E2">
        <w:rPr>
          <w:rFonts w:ascii="Helvetica Neue" w:eastAsia="Times New Roman" w:hAnsi="Helvetica Neue" w:cs="Times New Roman"/>
          <w:color w:val="1D2228"/>
          <w:sz w:val="20"/>
          <w:szCs w:val="20"/>
        </w:rPr>
        <w:t>StockPrice</w:t>
      </w:r>
      <w:proofErr w:type="spellEnd"/>
      <w:r w:rsidR="00D837E4">
        <w:rPr>
          <w:rFonts w:ascii="Helvetica Neue" w:eastAsia="Times New Roman" w:hAnsi="Helvetica Neue" w:cs="Times New Roman"/>
          <w:color w:val="1D2228"/>
          <w:sz w:val="20"/>
          <w:szCs w:val="20"/>
        </w:rPr>
        <w:t>)</w:t>
      </w:r>
      <w:r w:rsidRPr="00B956E2">
        <w:rPr>
          <w:rFonts w:ascii="Helvetica Neue" w:eastAsia="Times New Roman" w:hAnsi="Helvetica Neue" w:cs="Times New Roman"/>
          <w:color w:val="1D2228"/>
          <w:sz w:val="20"/>
          <w:szCs w:val="20"/>
        </w:rPr>
        <w:t xml:space="preserve"> for each of the nodes present. </w:t>
      </w:r>
    </w:p>
    <w:p w14:paraId="44E7E000" w14:textId="77777777" w:rsidR="00D837E4" w:rsidRDefault="00D837E4" w:rsidP="001C33E7">
      <w:pPr>
        <w:pStyle w:val="ListParagraph"/>
        <w:shd w:val="clear" w:color="auto" w:fill="FFFFFF"/>
        <w:rPr>
          <w:rFonts w:ascii="Helvetica Neue" w:eastAsia="Times New Roman" w:hAnsi="Helvetica Neue" w:cs="Times New Roman"/>
          <w:color w:val="1D2228"/>
          <w:sz w:val="20"/>
          <w:szCs w:val="20"/>
        </w:rPr>
      </w:pPr>
    </w:p>
    <w:p w14:paraId="2500E48F" w14:textId="7951D6C3" w:rsidR="001C33E7" w:rsidRPr="00D837E4" w:rsidRDefault="00B956E2" w:rsidP="00D837E4">
      <w:pPr>
        <w:pStyle w:val="ListParagraph"/>
        <w:numPr>
          <w:ilvl w:val="0"/>
          <w:numId w:val="1"/>
        </w:numPr>
        <w:shd w:val="clear" w:color="auto" w:fill="FFFFFF"/>
        <w:rPr>
          <w:rFonts w:ascii="Helvetica Neue" w:eastAsia="Times New Roman" w:hAnsi="Helvetica Neue" w:cs="Times New Roman"/>
          <w:color w:val="1D2228"/>
          <w:sz w:val="20"/>
          <w:szCs w:val="20"/>
        </w:rPr>
      </w:pPr>
      <w:r w:rsidRPr="00D837E4">
        <w:rPr>
          <w:rFonts w:ascii="Helvetica Neue" w:eastAsia="Times New Roman" w:hAnsi="Helvetica Neue" w:cs="Times New Roman"/>
          <w:color w:val="1D2228"/>
          <w:sz w:val="20"/>
          <w:szCs w:val="20"/>
        </w:rPr>
        <w:t xml:space="preserve">The weighted sum of the Option profits of </w:t>
      </w:r>
      <w:r w:rsidR="00D837E4" w:rsidRPr="00D837E4">
        <w:rPr>
          <w:rFonts w:ascii="Helvetica Neue" w:eastAsia="Times New Roman" w:hAnsi="Helvetica Neue" w:cs="Times New Roman"/>
          <w:color w:val="1D2228"/>
          <w:sz w:val="20"/>
          <w:szCs w:val="20"/>
        </w:rPr>
        <w:t>the last period (</w:t>
      </w:r>
      <w:proofErr w:type="spellStart"/>
      <w:r w:rsidR="00D837E4" w:rsidRPr="00D837E4">
        <w:rPr>
          <w:rFonts w:ascii="Helvetica Neue" w:eastAsia="Times New Roman" w:hAnsi="Helvetica Neue" w:cs="Times New Roman"/>
          <w:color w:val="1D2228"/>
          <w:sz w:val="20"/>
          <w:szCs w:val="20"/>
        </w:rPr>
        <w:t>Froiday</w:t>
      </w:r>
      <w:proofErr w:type="spellEnd"/>
      <w:r w:rsidR="00D837E4" w:rsidRPr="00D837E4">
        <w:rPr>
          <w:rFonts w:ascii="Helvetica Neue" w:eastAsia="Times New Roman" w:hAnsi="Helvetica Neue" w:cs="Times New Roman"/>
          <w:color w:val="1D2228"/>
          <w:sz w:val="20"/>
          <w:szCs w:val="20"/>
        </w:rPr>
        <w:t>)</w:t>
      </w:r>
      <w:r w:rsidRPr="00D837E4">
        <w:rPr>
          <w:rFonts w:ascii="Helvetica Neue" w:eastAsia="Times New Roman" w:hAnsi="Helvetica Neue" w:cs="Times New Roman"/>
          <w:color w:val="1D2228"/>
          <w:sz w:val="20"/>
          <w:szCs w:val="20"/>
        </w:rPr>
        <w:t>, where the weights are probabilities of each node must be the fair-value of</w:t>
      </w:r>
      <w:r w:rsidR="001C33E7" w:rsidRPr="00D837E4">
        <w:rPr>
          <w:rFonts w:ascii="Helvetica Neue" w:eastAsia="Times New Roman" w:hAnsi="Helvetica Neue" w:cs="Times New Roman"/>
          <w:color w:val="1D2228"/>
          <w:sz w:val="20"/>
          <w:szCs w:val="20"/>
        </w:rPr>
        <w:t xml:space="preserve"> </w:t>
      </w:r>
      <w:r w:rsidRPr="00D837E4">
        <w:rPr>
          <w:rFonts w:ascii="Helvetica Neue" w:eastAsia="Times New Roman" w:hAnsi="Helvetica Neue" w:cs="Times New Roman"/>
          <w:color w:val="1D2228"/>
          <w:sz w:val="20"/>
          <w:szCs w:val="20"/>
        </w:rPr>
        <w:t xml:space="preserve">the </w:t>
      </w:r>
      <w:r w:rsidR="00D837E4">
        <w:rPr>
          <w:rFonts w:ascii="Helvetica Neue" w:eastAsia="Times New Roman" w:hAnsi="Helvetica Neue" w:cs="Times New Roman"/>
          <w:color w:val="1D2228"/>
          <w:sz w:val="20"/>
          <w:szCs w:val="20"/>
        </w:rPr>
        <w:t>C</w:t>
      </w:r>
      <w:r w:rsidRPr="00D837E4">
        <w:rPr>
          <w:rFonts w:ascii="Helvetica Neue" w:eastAsia="Times New Roman" w:hAnsi="Helvetica Neue" w:cs="Times New Roman"/>
          <w:color w:val="1D2228"/>
          <w:sz w:val="20"/>
          <w:szCs w:val="20"/>
        </w:rPr>
        <w:t xml:space="preserve">all option. </w:t>
      </w:r>
    </w:p>
    <w:p w14:paraId="5C1689BF" w14:textId="77777777" w:rsidR="001C33E7" w:rsidRDefault="001C33E7" w:rsidP="001C33E7">
      <w:pPr>
        <w:pStyle w:val="ListParagraph"/>
        <w:shd w:val="clear" w:color="auto" w:fill="FFFFFF"/>
        <w:rPr>
          <w:rFonts w:ascii="Helvetica Neue" w:eastAsia="Times New Roman" w:hAnsi="Helvetica Neue" w:cs="Times New Roman"/>
          <w:color w:val="1D2228"/>
          <w:sz w:val="20"/>
          <w:szCs w:val="20"/>
        </w:rPr>
      </w:pPr>
    </w:p>
    <w:p w14:paraId="7A32E4D5" w14:textId="401FC0FA" w:rsidR="001C33E7" w:rsidRDefault="00B956E2" w:rsidP="001C33E7">
      <w:pPr>
        <w:pStyle w:val="ListParagraph"/>
        <w:shd w:val="clear" w:color="auto" w:fill="FFFFFF"/>
        <w:rPr>
          <w:rFonts w:ascii="Helvetica Neue" w:eastAsia="Times New Roman" w:hAnsi="Helvetica Neue" w:cs="Times New Roman"/>
          <w:color w:val="1D2228"/>
          <w:sz w:val="20"/>
          <w:szCs w:val="20"/>
        </w:rPr>
      </w:pPr>
      <w:r w:rsidRPr="00B956E2">
        <w:rPr>
          <w:rFonts w:ascii="Helvetica Neue" w:eastAsia="Times New Roman" w:hAnsi="Helvetica Neue" w:cs="Times New Roman"/>
          <w:color w:val="1D2228"/>
          <w:sz w:val="20"/>
          <w:szCs w:val="20"/>
        </w:rPr>
        <w:t xml:space="preserve">If </w:t>
      </w:r>
      <w:proofErr w:type="spellStart"/>
      <w:r w:rsidRPr="00B956E2">
        <w:rPr>
          <w:rFonts w:ascii="Helvetica Neue" w:eastAsia="Times New Roman" w:hAnsi="Helvetica Neue" w:cs="Times New Roman"/>
          <w:color w:val="1D2228"/>
          <w:sz w:val="20"/>
          <w:szCs w:val="20"/>
        </w:rPr>
        <w:t>StockPrice</w:t>
      </w:r>
      <w:proofErr w:type="spellEnd"/>
      <w:r w:rsidRPr="00B956E2">
        <w:rPr>
          <w:rFonts w:ascii="Helvetica Neue" w:eastAsia="Times New Roman" w:hAnsi="Helvetica Neue" w:cs="Times New Roman"/>
          <w:color w:val="1D2228"/>
          <w:sz w:val="20"/>
          <w:szCs w:val="20"/>
        </w:rPr>
        <w:t xml:space="preserve"> &gt; </w:t>
      </w:r>
      <w:proofErr w:type="spellStart"/>
      <w:r w:rsidRPr="00B956E2">
        <w:rPr>
          <w:rFonts w:ascii="Helvetica Neue" w:eastAsia="Times New Roman" w:hAnsi="Helvetica Neue" w:cs="Times New Roman"/>
          <w:color w:val="1D2228"/>
          <w:sz w:val="20"/>
          <w:szCs w:val="20"/>
        </w:rPr>
        <w:t>StrikePrice</w:t>
      </w:r>
      <w:proofErr w:type="spellEnd"/>
      <w:r w:rsidRPr="00B956E2">
        <w:rPr>
          <w:rFonts w:ascii="Helvetica Neue" w:eastAsia="Times New Roman" w:hAnsi="Helvetica Neue" w:cs="Times New Roman"/>
          <w:color w:val="1D2228"/>
          <w:sz w:val="20"/>
          <w:szCs w:val="20"/>
        </w:rPr>
        <w:t xml:space="preserve">, then Option = 0 </w:t>
      </w:r>
      <w:r w:rsidR="00D837E4">
        <w:rPr>
          <w:rFonts w:ascii="Helvetica Neue" w:eastAsia="Times New Roman" w:hAnsi="Helvetica Neue" w:cs="Times New Roman"/>
          <w:color w:val="1D2228"/>
          <w:sz w:val="20"/>
          <w:szCs w:val="20"/>
        </w:rPr>
        <w:t>i.e.</w:t>
      </w:r>
      <w:r w:rsidRPr="00B956E2">
        <w:rPr>
          <w:rFonts w:ascii="Helvetica Neue" w:eastAsia="Times New Roman" w:hAnsi="Helvetica Neue" w:cs="Times New Roman"/>
          <w:color w:val="1D2228"/>
          <w:sz w:val="20"/>
          <w:szCs w:val="20"/>
        </w:rPr>
        <w:t xml:space="preserve"> </w:t>
      </w:r>
      <w:r w:rsidR="00D837E4">
        <w:rPr>
          <w:rFonts w:ascii="Helvetica Neue" w:eastAsia="Times New Roman" w:hAnsi="Helvetica Neue" w:cs="Times New Roman"/>
          <w:color w:val="1D2228"/>
          <w:sz w:val="20"/>
          <w:szCs w:val="20"/>
        </w:rPr>
        <w:t>the Call-O</w:t>
      </w:r>
      <w:r w:rsidRPr="00B956E2">
        <w:rPr>
          <w:rFonts w:ascii="Helvetica Neue" w:eastAsia="Times New Roman" w:hAnsi="Helvetica Neue" w:cs="Times New Roman"/>
          <w:color w:val="1D2228"/>
          <w:sz w:val="20"/>
          <w:szCs w:val="20"/>
        </w:rPr>
        <w:t>ption</w:t>
      </w:r>
      <w:r w:rsidR="00D837E4">
        <w:rPr>
          <w:rFonts w:ascii="Helvetica Neue" w:eastAsia="Times New Roman" w:hAnsi="Helvetica Neue" w:cs="Times New Roman"/>
          <w:color w:val="1D2228"/>
          <w:sz w:val="20"/>
          <w:szCs w:val="20"/>
        </w:rPr>
        <w:t>-Value</w:t>
      </w:r>
      <w:r w:rsidRPr="00B956E2">
        <w:rPr>
          <w:rFonts w:ascii="Helvetica Neue" w:eastAsia="Times New Roman" w:hAnsi="Helvetica Neue" w:cs="Times New Roman"/>
          <w:color w:val="1D2228"/>
          <w:sz w:val="20"/>
          <w:szCs w:val="20"/>
        </w:rPr>
        <w:t xml:space="preserve"> is Max</w:t>
      </w:r>
      <w:r w:rsidR="001C33E7">
        <w:rPr>
          <w:rFonts w:ascii="Helvetica Neue" w:eastAsia="Times New Roman" w:hAnsi="Helvetica Neue" w:cs="Times New Roman"/>
          <w:color w:val="1D2228"/>
          <w:sz w:val="20"/>
          <w:szCs w:val="20"/>
        </w:rPr>
        <w:t xml:space="preserve"> </w:t>
      </w:r>
      <w:r w:rsidRPr="00B956E2">
        <w:rPr>
          <w:rFonts w:ascii="Helvetica Neue" w:eastAsia="Times New Roman" w:hAnsi="Helvetica Neue" w:cs="Times New Roman"/>
          <w:color w:val="1D2228"/>
          <w:sz w:val="20"/>
          <w:szCs w:val="20"/>
        </w:rPr>
        <w:t>(Strike-StockPrice,0) for the call option</w:t>
      </w:r>
      <w:r w:rsidR="001C33E7">
        <w:rPr>
          <w:rFonts w:ascii="Helvetica Neue" w:eastAsia="Times New Roman" w:hAnsi="Helvetica Neue" w:cs="Times New Roman"/>
          <w:color w:val="1D2228"/>
          <w:sz w:val="20"/>
          <w:szCs w:val="20"/>
        </w:rPr>
        <w:t>.</w:t>
      </w:r>
    </w:p>
    <w:p w14:paraId="43F05C46" w14:textId="7B3BA19F" w:rsidR="001C33E7" w:rsidRDefault="001C33E7" w:rsidP="001C33E7">
      <w:pPr>
        <w:pStyle w:val="ListParagraph"/>
        <w:shd w:val="clear" w:color="auto" w:fill="FFFFFF"/>
        <w:rPr>
          <w:rFonts w:ascii="Helvetica Neue" w:eastAsia="Times New Roman" w:hAnsi="Helvetica Neue" w:cs="Times New Roman"/>
          <w:color w:val="1D2228"/>
          <w:sz w:val="20"/>
          <w:szCs w:val="20"/>
        </w:rPr>
      </w:pPr>
    </w:p>
    <w:p w14:paraId="39B439BD" w14:textId="2FFB24B7" w:rsidR="000A40BF" w:rsidRDefault="000A40BF" w:rsidP="000A40BF">
      <w:pPr>
        <w:pStyle w:val="ListParagraph"/>
        <w:numPr>
          <w:ilvl w:val="0"/>
          <w:numId w:val="1"/>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We take VIX as input to the equations in Hull (Chapter 10.  Section 10.7 &amp; 10.8), matching volatility with u and d.  See equations 10.11, 10.12</w:t>
      </w:r>
    </w:p>
    <w:p w14:paraId="50BC5586" w14:textId="5DFD4EEF" w:rsidR="00705BEF" w:rsidRDefault="00705BEF" w:rsidP="00705BEF">
      <w:pPr>
        <w:pStyle w:val="ListParagraph"/>
        <w:shd w:val="clear" w:color="auto" w:fill="FFFFFF"/>
        <w:rPr>
          <w:rFonts w:ascii="Helvetica Neue" w:eastAsia="Times New Roman" w:hAnsi="Helvetica Neue" w:cs="Times New Roman"/>
          <w:color w:val="1D2228"/>
          <w:sz w:val="20"/>
          <w:szCs w:val="20"/>
        </w:rPr>
      </w:pPr>
      <w:r w:rsidRPr="00705BEF">
        <w:rPr>
          <w:rFonts w:ascii="Helvetica Neue" w:eastAsia="Times New Roman" w:hAnsi="Helvetica Neue" w:cs="Times New Roman"/>
          <w:noProof/>
          <w:color w:val="1D2228"/>
          <w:sz w:val="20"/>
          <w:szCs w:val="20"/>
        </w:rPr>
        <w:drawing>
          <wp:inline distT="0" distB="0" distL="0" distR="0" wp14:anchorId="59CA004A" wp14:editId="6D9F0AA4">
            <wp:extent cx="5943600" cy="40411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41140"/>
                    </a:xfrm>
                    <a:prstGeom prst="rect">
                      <a:avLst/>
                    </a:prstGeom>
                  </pic:spPr>
                </pic:pic>
              </a:graphicData>
            </a:graphic>
          </wp:inline>
        </w:drawing>
      </w:r>
    </w:p>
    <w:p w14:paraId="472C53FB" w14:textId="77777777" w:rsidR="000A40BF" w:rsidRDefault="000A40BF" w:rsidP="000A40BF">
      <w:pPr>
        <w:pStyle w:val="ListParagraph"/>
        <w:shd w:val="clear" w:color="auto" w:fill="FFFFFF"/>
        <w:rPr>
          <w:rFonts w:ascii="Helvetica Neue" w:eastAsia="Times New Roman" w:hAnsi="Helvetica Neue" w:cs="Times New Roman"/>
          <w:color w:val="1D2228"/>
          <w:sz w:val="20"/>
          <w:szCs w:val="20"/>
        </w:rPr>
      </w:pPr>
    </w:p>
    <w:p w14:paraId="67D956FC" w14:textId="77777777" w:rsidR="00A42DA6" w:rsidRDefault="000A40BF" w:rsidP="000A40BF">
      <w:pPr>
        <w:pStyle w:val="ListParagraph"/>
        <w:numPr>
          <w:ilvl w:val="0"/>
          <w:numId w:val="1"/>
        </w:numPr>
        <w:shd w:val="clear" w:color="auto" w:fill="FFFFFF"/>
        <w:rPr>
          <w:rFonts w:ascii="Helvetica Neue" w:eastAsia="Times New Roman" w:hAnsi="Helvetica Neue" w:cs="Times New Roman"/>
          <w:color w:val="1D2228"/>
          <w:sz w:val="20"/>
          <w:szCs w:val="20"/>
        </w:rPr>
      </w:pPr>
      <w:proofErr w:type="gramStart"/>
      <w:r>
        <w:rPr>
          <w:rFonts w:ascii="Helvetica Neue" w:eastAsia="Times New Roman" w:hAnsi="Helvetica Neue" w:cs="Times New Roman"/>
          <w:color w:val="1D2228"/>
          <w:sz w:val="20"/>
          <w:szCs w:val="20"/>
        </w:rPr>
        <w:t>Thus</w:t>
      </w:r>
      <w:proofErr w:type="gramEnd"/>
      <w:r>
        <w:rPr>
          <w:rFonts w:ascii="Helvetica Neue" w:eastAsia="Times New Roman" w:hAnsi="Helvetica Neue" w:cs="Times New Roman"/>
          <w:color w:val="1D2228"/>
          <w:sz w:val="20"/>
          <w:szCs w:val="20"/>
        </w:rPr>
        <w:t xml:space="preserve"> we understand the u/d</w:t>
      </w:r>
      <w:r w:rsidR="00A42DA6">
        <w:rPr>
          <w:rFonts w:ascii="Helvetica Neue" w:eastAsia="Times New Roman" w:hAnsi="Helvetica Neue" w:cs="Times New Roman"/>
          <w:color w:val="1D2228"/>
          <w:sz w:val="20"/>
          <w:szCs w:val="20"/>
        </w:rPr>
        <w:t xml:space="preserve"> (Up/D</w:t>
      </w:r>
      <w:r>
        <w:rPr>
          <w:rFonts w:ascii="Helvetica Neue" w:eastAsia="Times New Roman" w:hAnsi="Helvetica Neue" w:cs="Times New Roman"/>
          <w:color w:val="1D2228"/>
          <w:sz w:val="20"/>
          <w:szCs w:val="20"/>
        </w:rPr>
        <w:t>own</w:t>
      </w:r>
      <w:r w:rsidR="00A42DA6">
        <w:rPr>
          <w:rFonts w:ascii="Helvetica Neue" w:eastAsia="Times New Roman" w:hAnsi="Helvetica Neue" w:cs="Times New Roman"/>
          <w:color w:val="1D2228"/>
          <w:sz w:val="20"/>
          <w:szCs w:val="20"/>
        </w:rPr>
        <w:t>)</w:t>
      </w:r>
      <w:r>
        <w:rPr>
          <w:rFonts w:ascii="Helvetica Neue" w:eastAsia="Times New Roman" w:hAnsi="Helvetica Neue" w:cs="Times New Roman"/>
          <w:color w:val="1D2228"/>
          <w:sz w:val="20"/>
          <w:szCs w:val="20"/>
        </w:rPr>
        <w:t xml:space="preserve"> ratios and probability of up (p) and down (1-p) are contingent on yield, sigma(volatility) and time. We derive all these values for </w:t>
      </w:r>
      <w:r w:rsidR="00A42DA6">
        <w:rPr>
          <w:rFonts w:ascii="Helvetica Neue" w:eastAsia="Times New Roman" w:hAnsi="Helvetica Neue" w:cs="Times New Roman"/>
          <w:color w:val="1D2228"/>
          <w:sz w:val="20"/>
          <w:szCs w:val="20"/>
        </w:rPr>
        <w:t xml:space="preserve">all the </w:t>
      </w:r>
      <w:r>
        <w:rPr>
          <w:rFonts w:ascii="Helvetica Neue" w:eastAsia="Times New Roman" w:hAnsi="Helvetica Neue" w:cs="Times New Roman"/>
          <w:color w:val="1D2228"/>
          <w:sz w:val="20"/>
          <w:szCs w:val="20"/>
        </w:rPr>
        <w:t xml:space="preserve">nodes of the </w:t>
      </w:r>
      <w:r w:rsidR="00A42DA6">
        <w:rPr>
          <w:rFonts w:ascii="Helvetica Neue" w:eastAsia="Times New Roman" w:hAnsi="Helvetica Neue" w:cs="Times New Roman"/>
          <w:color w:val="1D2228"/>
          <w:sz w:val="20"/>
          <w:szCs w:val="20"/>
        </w:rPr>
        <w:t xml:space="preserve">binomial </w:t>
      </w:r>
      <w:r>
        <w:rPr>
          <w:rFonts w:ascii="Helvetica Neue" w:eastAsia="Times New Roman" w:hAnsi="Helvetica Neue" w:cs="Times New Roman"/>
          <w:color w:val="1D2228"/>
          <w:sz w:val="20"/>
          <w:szCs w:val="20"/>
        </w:rPr>
        <w:t>tre</w:t>
      </w:r>
      <w:r w:rsidR="003A2134">
        <w:rPr>
          <w:rFonts w:ascii="Helvetica Neue" w:eastAsia="Times New Roman" w:hAnsi="Helvetica Neue" w:cs="Times New Roman"/>
          <w:color w:val="1D2228"/>
          <w:sz w:val="20"/>
          <w:szCs w:val="20"/>
        </w:rPr>
        <w:t>e</w:t>
      </w:r>
      <w:r>
        <w:rPr>
          <w:rFonts w:ascii="Helvetica Neue" w:eastAsia="Times New Roman" w:hAnsi="Helvetica Neue" w:cs="Times New Roman"/>
          <w:color w:val="1D2228"/>
          <w:sz w:val="20"/>
          <w:szCs w:val="20"/>
        </w:rPr>
        <w:t xml:space="preserve">s </w:t>
      </w:r>
      <w:r w:rsidR="00A42DA6">
        <w:rPr>
          <w:rFonts w:ascii="Helvetica Neue" w:eastAsia="Times New Roman" w:hAnsi="Helvetica Neue" w:cs="Times New Roman"/>
          <w:color w:val="1D2228"/>
          <w:sz w:val="20"/>
          <w:szCs w:val="20"/>
        </w:rPr>
        <w:t xml:space="preserve">constructed along the basis of </w:t>
      </w:r>
      <w:proofErr w:type="spellStart"/>
      <w:proofErr w:type="gramStart"/>
      <w:r w:rsidR="00A42DA6">
        <w:rPr>
          <w:rFonts w:ascii="Helvetica Neue" w:eastAsia="Times New Roman" w:hAnsi="Helvetica Neue" w:cs="Times New Roman"/>
          <w:color w:val="1D2228"/>
          <w:sz w:val="20"/>
          <w:szCs w:val="20"/>
        </w:rPr>
        <w:t>R.Cox</w:t>
      </w:r>
      <w:proofErr w:type="spellEnd"/>
      <w:proofErr w:type="gramEnd"/>
      <w:r w:rsidR="00A42DA6">
        <w:rPr>
          <w:rFonts w:ascii="Helvetica Neue" w:eastAsia="Times New Roman" w:hAnsi="Helvetica Neue" w:cs="Times New Roman"/>
          <w:color w:val="1D2228"/>
          <w:sz w:val="20"/>
          <w:szCs w:val="20"/>
        </w:rPr>
        <w:t xml:space="preserve">, Rubenstein Model of 1979. Part of the </w:t>
      </w:r>
      <w:proofErr w:type="gramStart"/>
      <w:r w:rsidR="00A42DA6">
        <w:rPr>
          <w:rFonts w:ascii="Helvetica Neue" w:eastAsia="Times New Roman" w:hAnsi="Helvetica Neue" w:cs="Times New Roman"/>
          <w:color w:val="1D2228"/>
          <w:sz w:val="20"/>
          <w:szCs w:val="20"/>
        </w:rPr>
        <w:t>Node(</w:t>
      </w:r>
      <w:proofErr w:type="gramEnd"/>
      <w:r w:rsidR="00A42DA6">
        <w:rPr>
          <w:rFonts w:ascii="Helvetica Neue" w:eastAsia="Times New Roman" w:hAnsi="Helvetica Neue" w:cs="Times New Roman"/>
          <w:color w:val="1D2228"/>
          <w:sz w:val="20"/>
          <w:szCs w:val="20"/>
        </w:rPr>
        <w:t>Object), is defined in a Class as</w:t>
      </w:r>
    </w:p>
    <w:p w14:paraId="6FEBE639" w14:textId="2C5603F1" w:rsidR="00A42DA6" w:rsidRDefault="00A42DA6" w:rsidP="00A42DA6">
      <w:pPr>
        <w:pStyle w:val="ListParagraph"/>
        <w:shd w:val="clear" w:color="auto" w:fill="FFFFFF"/>
        <w:rPr>
          <w:rFonts w:ascii="Helvetica Neue" w:eastAsia="Times New Roman" w:hAnsi="Helvetica Neue" w:cs="Times New Roman"/>
          <w:color w:val="1D2228"/>
          <w:sz w:val="20"/>
          <w:szCs w:val="20"/>
        </w:rPr>
      </w:pPr>
    </w:p>
    <w:p w14:paraId="78BAE6BE"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class </w:t>
      </w:r>
      <w:proofErr w:type="gramStart"/>
      <w:r w:rsidRPr="00A42DA6">
        <w:rPr>
          <w:rFonts w:ascii="Helvetica Neue" w:eastAsia="Times New Roman" w:hAnsi="Helvetica Neue" w:cs="Times New Roman"/>
          <w:color w:val="1D2228"/>
          <w:sz w:val="20"/>
          <w:szCs w:val="20"/>
        </w:rPr>
        <w:t>Node(</w:t>
      </w:r>
      <w:proofErr w:type="gramEnd"/>
      <w:r w:rsidRPr="00A42DA6">
        <w:rPr>
          <w:rFonts w:ascii="Helvetica Neue" w:eastAsia="Times New Roman" w:hAnsi="Helvetica Neue" w:cs="Times New Roman"/>
          <w:color w:val="1D2228"/>
          <w:sz w:val="20"/>
          <w:szCs w:val="20"/>
        </w:rPr>
        <w:t>):</w:t>
      </w:r>
    </w:p>
    <w:p w14:paraId="3532F159"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w:t>
      </w:r>
    </w:p>
    <w:p w14:paraId="7E61B394"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Node simulates a tree of Nodes. On each path of possible Trajectory of Stock </w:t>
      </w:r>
      <w:proofErr w:type="gramStart"/>
      <w:r w:rsidRPr="00616688">
        <w:rPr>
          <w:rFonts w:ascii="Helvetica Neue" w:eastAsia="Times New Roman" w:hAnsi="Helvetica Neue" w:cs="Times New Roman"/>
          <w:color w:val="00B050"/>
          <w:sz w:val="20"/>
          <w:szCs w:val="20"/>
        </w:rPr>
        <w:t>prices</w:t>
      </w:r>
      <w:proofErr w:type="gramEnd"/>
      <w:r w:rsidRPr="00616688">
        <w:rPr>
          <w:rFonts w:ascii="Helvetica Neue" w:eastAsia="Times New Roman" w:hAnsi="Helvetica Neue" w:cs="Times New Roman"/>
          <w:color w:val="00B050"/>
          <w:sz w:val="20"/>
          <w:szCs w:val="20"/>
        </w:rPr>
        <w:t xml:space="preserve"> we build</w:t>
      </w:r>
    </w:p>
    <w:p w14:paraId="05332337"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A node [A rocket], whose attributes are subject to change along that trajectory.</w:t>
      </w:r>
    </w:p>
    <w:p w14:paraId="15DA9E92"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Each path has its own Node [Rocket]. A fleet of these Nodes [Rockets] are initiated at the start</w:t>
      </w:r>
    </w:p>
    <w:p w14:paraId="7F01F33E"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that can move up or down in accordance with the permutation of up/down paths.</w:t>
      </w:r>
    </w:p>
    <w:p w14:paraId="08DD982C"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How the Node moves also affects its internal(self) values....</w:t>
      </w:r>
    </w:p>
    <w:p w14:paraId="38239332"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https://www.macrotrends.net/2577/sp-500-pe-ratio-price-to-earnings-chart </w:t>
      </w:r>
    </w:p>
    <w:p w14:paraId="47D2BC61"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w:t>
      </w:r>
    </w:p>
    <w:p w14:paraId="7A91BF8F"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
    <w:p w14:paraId="446EC77C"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def __</w:t>
      </w:r>
      <w:proofErr w:type="spellStart"/>
      <w:r w:rsidRPr="00A42DA6">
        <w:rPr>
          <w:rFonts w:ascii="Helvetica Neue" w:eastAsia="Times New Roman" w:hAnsi="Helvetica Neue" w:cs="Times New Roman"/>
          <w:color w:val="1D2228"/>
          <w:sz w:val="20"/>
          <w:szCs w:val="20"/>
        </w:rPr>
        <w:t>init</w:t>
      </w:r>
      <w:proofErr w:type="spellEnd"/>
      <w:r w:rsidRPr="00A42DA6">
        <w:rPr>
          <w:rFonts w:ascii="Helvetica Neue" w:eastAsia="Times New Roman" w:hAnsi="Helvetica Neue" w:cs="Times New Roman"/>
          <w:color w:val="1D2228"/>
          <w:sz w:val="20"/>
          <w:szCs w:val="20"/>
        </w:rPr>
        <w:t>_</w:t>
      </w:r>
      <w:proofErr w:type="gramStart"/>
      <w:r w:rsidRPr="00A42DA6">
        <w:rPr>
          <w:rFonts w:ascii="Helvetica Neue" w:eastAsia="Times New Roman" w:hAnsi="Helvetica Neue" w:cs="Times New Roman"/>
          <w:color w:val="1D2228"/>
          <w:sz w:val="20"/>
          <w:szCs w:val="20"/>
        </w:rPr>
        <w:t>_(</w:t>
      </w:r>
      <w:proofErr w:type="gramEnd"/>
      <w:r w:rsidRPr="00A42DA6">
        <w:rPr>
          <w:rFonts w:ascii="Helvetica Neue" w:eastAsia="Times New Roman" w:hAnsi="Helvetica Neue" w:cs="Times New Roman"/>
          <w:color w:val="1D2228"/>
          <w:sz w:val="20"/>
          <w:szCs w:val="20"/>
        </w:rPr>
        <w:t>self, x=0,y=1,level=0):</w:t>
      </w:r>
    </w:p>
    <w:p w14:paraId="68E7C7AC"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 Each node has an (</w:t>
      </w:r>
      <w:proofErr w:type="spellStart"/>
      <w:proofErr w:type="gramStart"/>
      <w:r w:rsidRPr="00A42DA6">
        <w:rPr>
          <w:rFonts w:ascii="Helvetica Neue" w:eastAsia="Times New Roman" w:hAnsi="Helvetica Neue" w:cs="Times New Roman"/>
          <w:color w:val="1D2228"/>
          <w:sz w:val="20"/>
          <w:szCs w:val="20"/>
        </w:rPr>
        <w:t>x,y</w:t>
      </w:r>
      <w:proofErr w:type="spellEnd"/>
      <w:proofErr w:type="gramEnd"/>
      <w:r w:rsidRPr="00A42DA6">
        <w:rPr>
          <w:rFonts w:ascii="Helvetica Neue" w:eastAsia="Times New Roman" w:hAnsi="Helvetica Neue" w:cs="Times New Roman"/>
          <w:color w:val="1D2228"/>
          <w:sz w:val="20"/>
          <w:szCs w:val="20"/>
        </w:rPr>
        <w:t>) position and contains a stock Value.</w:t>
      </w:r>
    </w:p>
    <w:p w14:paraId="1EE3F358"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r w:rsidRPr="00A42DA6">
        <w:rPr>
          <w:rFonts w:ascii="Helvetica Neue" w:eastAsia="Times New Roman" w:hAnsi="Helvetica Neue" w:cs="Times New Roman"/>
          <w:color w:val="1D2228"/>
          <w:sz w:val="20"/>
          <w:szCs w:val="20"/>
        </w:rPr>
        <w:t>self.x</w:t>
      </w:r>
      <w:proofErr w:type="spellEnd"/>
      <w:r w:rsidRPr="00A42DA6">
        <w:rPr>
          <w:rFonts w:ascii="Helvetica Neue" w:eastAsia="Times New Roman" w:hAnsi="Helvetica Neue" w:cs="Times New Roman"/>
          <w:color w:val="1D2228"/>
          <w:sz w:val="20"/>
          <w:szCs w:val="20"/>
        </w:rPr>
        <w:t xml:space="preserve"> = x</w:t>
      </w:r>
    </w:p>
    <w:p w14:paraId="29FB32FD"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self.y</w:t>
      </w:r>
      <w:proofErr w:type="spellEnd"/>
      <w:proofErr w:type="gramEnd"/>
      <w:r w:rsidRPr="00A42DA6">
        <w:rPr>
          <w:rFonts w:ascii="Helvetica Neue" w:eastAsia="Times New Roman" w:hAnsi="Helvetica Neue" w:cs="Times New Roman"/>
          <w:color w:val="1D2228"/>
          <w:sz w:val="20"/>
          <w:szCs w:val="20"/>
        </w:rPr>
        <w:t xml:space="preserve"> = y</w:t>
      </w:r>
    </w:p>
    <w:p w14:paraId="24DFDA58"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self.level</w:t>
      </w:r>
      <w:proofErr w:type="spellEnd"/>
      <w:proofErr w:type="gramEnd"/>
      <w:r w:rsidRPr="00A42DA6">
        <w:rPr>
          <w:rFonts w:ascii="Helvetica Neue" w:eastAsia="Times New Roman" w:hAnsi="Helvetica Neue" w:cs="Times New Roman"/>
          <w:color w:val="1D2228"/>
          <w:sz w:val="20"/>
          <w:szCs w:val="20"/>
        </w:rPr>
        <w:t>=0</w:t>
      </w:r>
    </w:p>
    <w:p w14:paraId="3AC831EB"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lastRenderedPageBreak/>
        <w:t xml:space="preserve">        </w:t>
      </w:r>
      <w:proofErr w:type="spellStart"/>
      <w:proofErr w:type="gramStart"/>
      <w:r w:rsidRPr="00A42DA6">
        <w:rPr>
          <w:rFonts w:ascii="Helvetica Neue" w:eastAsia="Times New Roman" w:hAnsi="Helvetica Neue" w:cs="Times New Roman"/>
          <w:color w:val="1D2228"/>
          <w:sz w:val="20"/>
          <w:szCs w:val="20"/>
        </w:rPr>
        <w:t>self.stockValue</w:t>
      </w:r>
      <w:proofErr w:type="spellEnd"/>
      <w:proofErr w:type="gramEnd"/>
      <w:r w:rsidRPr="00A42DA6">
        <w:rPr>
          <w:rFonts w:ascii="Helvetica Neue" w:eastAsia="Times New Roman" w:hAnsi="Helvetica Neue" w:cs="Times New Roman"/>
          <w:color w:val="1D2228"/>
          <w:sz w:val="20"/>
          <w:szCs w:val="20"/>
        </w:rPr>
        <w:t>=312</w:t>
      </w:r>
    </w:p>
    <w:p w14:paraId="2D2FD6F2"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self.strikePrice</w:t>
      </w:r>
      <w:proofErr w:type="spellEnd"/>
      <w:proofErr w:type="gramEnd"/>
      <w:r w:rsidRPr="00A42DA6">
        <w:rPr>
          <w:rFonts w:ascii="Helvetica Neue" w:eastAsia="Times New Roman" w:hAnsi="Helvetica Neue" w:cs="Times New Roman"/>
          <w:color w:val="1D2228"/>
          <w:sz w:val="20"/>
          <w:szCs w:val="20"/>
        </w:rPr>
        <w:t>=314</w:t>
      </w:r>
    </w:p>
    <w:p w14:paraId="1F55BBD6"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
    <w:p w14:paraId="3713C3E1"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def </w:t>
      </w:r>
      <w:proofErr w:type="spellStart"/>
      <w:r w:rsidRPr="00A42DA6">
        <w:rPr>
          <w:rFonts w:ascii="Helvetica Neue" w:eastAsia="Times New Roman" w:hAnsi="Helvetica Neue" w:cs="Times New Roman"/>
          <w:color w:val="1D2228"/>
          <w:sz w:val="20"/>
          <w:szCs w:val="20"/>
        </w:rPr>
        <w:t>setup_parameters</w:t>
      </w:r>
      <w:proofErr w:type="spellEnd"/>
      <w:r w:rsidRPr="00A42DA6">
        <w:rPr>
          <w:rFonts w:ascii="Helvetica Neue" w:eastAsia="Times New Roman" w:hAnsi="Helvetica Neue" w:cs="Times New Roman"/>
          <w:color w:val="1D2228"/>
          <w:sz w:val="20"/>
          <w:szCs w:val="20"/>
        </w:rPr>
        <w:t>(</w:t>
      </w:r>
      <w:proofErr w:type="spellStart"/>
      <w:proofErr w:type="gramStart"/>
      <w:r w:rsidRPr="00A42DA6">
        <w:rPr>
          <w:rFonts w:ascii="Helvetica Neue" w:eastAsia="Times New Roman" w:hAnsi="Helvetica Neue" w:cs="Times New Roman"/>
          <w:color w:val="1D2228"/>
          <w:sz w:val="20"/>
          <w:szCs w:val="20"/>
        </w:rPr>
        <w:t>self,rfr</w:t>
      </w:r>
      <w:proofErr w:type="spellEnd"/>
      <w:proofErr w:type="gramEnd"/>
      <w:r w:rsidRPr="00A42DA6">
        <w:rPr>
          <w:rFonts w:ascii="Helvetica Neue" w:eastAsia="Times New Roman" w:hAnsi="Helvetica Neue" w:cs="Times New Roman"/>
          <w:color w:val="1D2228"/>
          <w:sz w:val="20"/>
          <w:szCs w:val="20"/>
        </w:rPr>
        <w:t>=0.03,vix_sigma=0.12,dt=.0197):</w:t>
      </w:r>
    </w:p>
    <w:p w14:paraId="0C4E5EFD"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self.sigma</w:t>
      </w:r>
      <w:proofErr w:type="spellEnd"/>
      <w:proofErr w:type="gram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vix_sigma</w:t>
      </w:r>
      <w:proofErr w:type="spellEnd"/>
    </w:p>
    <w:p w14:paraId="359ED7FE"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self.r</w:t>
      </w:r>
      <w:proofErr w:type="spellEnd"/>
      <w:proofErr w:type="gram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rfr</w:t>
      </w:r>
      <w:proofErr w:type="spellEnd"/>
    </w:p>
    <w:p w14:paraId="29D0FB13"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self.dt</w:t>
      </w:r>
      <w:proofErr w:type="spellEnd"/>
      <w:proofErr w:type="gramEnd"/>
      <w:r w:rsidRPr="00A42DA6">
        <w:rPr>
          <w:rFonts w:ascii="Helvetica Neue" w:eastAsia="Times New Roman" w:hAnsi="Helvetica Neue" w:cs="Times New Roman"/>
          <w:color w:val="1D2228"/>
          <w:sz w:val="20"/>
          <w:szCs w:val="20"/>
        </w:rPr>
        <w:t>=dt</w:t>
      </w:r>
    </w:p>
    <w:p w14:paraId="513CCC89"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See equation 10.11 in Hull. The stock price either moves up by u or down by d proportions</w:t>
      </w:r>
    </w:p>
    <w:p w14:paraId="247F8C4C"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where u/d = 1. This </w:t>
      </w:r>
      <w:proofErr w:type="spellStart"/>
      <w:r w:rsidRPr="00616688">
        <w:rPr>
          <w:rFonts w:ascii="Helvetica Neue" w:eastAsia="Times New Roman" w:hAnsi="Helvetica Neue" w:cs="Times New Roman"/>
          <w:color w:val="00B050"/>
          <w:sz w:val="20"/>
          <w:szCs w:val="20"/>
        </w:rPr>
        <w:t>proprtionality</w:t>
      </w:r>
      <w:proofErr w:type="spellEnd"/>
      <w:r w:rsidRPr="00616688">
        <w:rPr>
          <w:rFonts w:ascii="Helvetica Neue" w:eastAsia="Times New Roman" w:hAnsi="Helvetica Neue" w:cs="Times New Roman"/>
          <w:color w:val="00B050"/>
          <w:sz w:val="20"/>
          <w:szCs w:val="20"/>
        </w:rPr>
        <w:t xml:space="preserve"> is made an Exp function of volatility of stock sigma &amp; time.</w:t>
      </w:r>
    </w:p>
    <w:p w14:paraId="4C3601FF"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self.u</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math.exp</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self.sigma</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math.sqrt</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self.dt</w:t>
      </w:r>
      <w:proofErr w:type="spellEnd"/>
      <w:r w:rsidRPr="00A42DA6">
        <w:rPr>
          <w:rFonts w:ascii="Helvetica Neue" w:eastAsia="Times New Roman" w:hAnsi="Helvetica Neue" w:cs="Times New Roman"/>
          <w:color w:val="1D2228"/>
          <w:sz w:val="20"/>
          <w:szCs w:val="20"/>
        </w:rPr>
        <w:t>))</w:t>
      </w:r>
    </w:p>
    <w:p w14:paraId="4EF76AED"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self.u</w:t>
      </w:r>
      <w:proofErr w:type="spellEnd"/>
      <w:proofErr w:type="gramEnd"/>
      <w:r w:rsidRPr="00A42DA6">
        <w:rPr>
          <w:rFonts w:ascii="Helvetica Neue" w:eastAsia="Times New Roman" w:hAnsi="Helvetica Neue" w:cs="Times New Roman"/>
          <w:color w:val="1D2228"/>
          <w:sz w:val="20"/>
          <w:szCs w:val="20"/>
        </w:rPr>
        <w:t xml:space="preserve"> = 0.5</w:t>
      </w:r>
    </w:p>
    <w:p w14:paraId="04CDF765"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self.d</w:t>
      </w:r>
      <w:proofErr w:type="spellEnd"/>
      <w:proofErr w:type="gramEnd"/>
      <w:r w:rsidRPr="00A42DA6">
        <w:rPr>
          <w:rFonts w:ascii="Helvetica Neue" w:eastAsia="Times New Roman" w:hAnsi="Helvetica Neue" w:cs="Times New Roman"/>
          <w:color w:val="1D2228"/>
          <w:sz w:val="20"/>
          <w:szCs w:val="20"/>
        </w:rPr>
        <w:t xml:space="preserve"> = 1./</w:t>
      </w:r>
      <w:proofErr w:type="spellStart"/>
      <w:r w:rsidRPr="00A42DA6">
        <w:rPr>
          <w:rFonts w:ascii="Helvetica Neue" w:eastAsia="Times New Roman" w:hAnsi="Helvetica Neue" w:cs="Times New Roman"/>
          <w:color w:val="1D2228"/>
          <w:sz w:val="20"/>
          <w:szCs w:val="20"/>
        </w:rPr>
        <w:t>self.u</w:t>
      </w:r>
      <w:proofErr w:type="spellEnd"/>
    </w:p>
    <w:p w14:paraId="6C988361"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616688">
        <w:rPr>
          <w:rFonts w:ascii="Helvetica Neue" w:eastAsia="Times New Roman" w:hAnsi="Helvetica Neue" w:cs="Times New Roman"/>
          <w:color w:val="00B050"/>
          <w:sz w:val="20"/>
          <w:szCs w:val="20"/>
        </w:rPr>
        <w:t xml:space="preserve">        # See equation 10.9 in Hull. To match the expected return on Stock u, with the </w:t>
      </w:r>
      <w:proofErr w:type="gramStart"/>
      <w:r w:rsidRPr="00616688">
        <w:rPr>
          <w:rFonts w:ascii="Helvetica Neue" w:eastAsia="Times New Roman" w:hAnsi="Helvetica Neue" w:cs="Times New Roman"/>
          <w:color w:val="00B050"/>
          <w:sz w:val="20"/>
          <w:szCs w:val="20"/>
        </w:rPr>
        <w:t>trees</w:t>
      </w:r>
      <w:proofErr w:type="gramEnd"/>
      <w:r w:rsidRPr="00616688">
        <w:rPr>
          <w:rFonts w:ascii="Helvetica Neue" w:eastAsia="Times New Roman" w:hAnsi="Helvetica Neue" w:cs="Times New Roman"/>
          <w:color w:val="00B050"/>
          <w:sz w:val="20"/>
          <w:szCs w:val="20"/>
        </w:rPr>
        <w:t xml:space="preserve"> </w:t>
      </w:r>
      <w:r w:rsidRPr="00A42DA6">
        <w:rPr>
          <w:rFonts w:ascii="Helvetica Neue" w:eastAsia="Times New Roman" w:hAnsi="Helvetica Neue" w:cs="Times New Roman"/>
          <w:color w:val="1D2228"/>
          <w:sz w:val="20"/>
          <w:szCs w:val="20"/>
        </w:rPr>
        <w:t>parameters...</w:t>
      </w:r>
    </w:p>
    <w:p w14:paraId="31F50817"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r w:rsidRPr="00616688">
        <w:rPr>
          <w:rFonts w:ascii="Helvetica Neue" w:eastAsia="Times New Roman" w:hAnsi="Helvetica Neue" w:cs="Times New Roman"/>
          <w:color w:val="00B050"/>
          <w:sz w:val="20"/>
          <w:szCs w:val="20"/>
        </w:rPr>
        <w:t xml:space="preserve"># Probability of Node going up = </w:t>
      </w:r>
      <w:proofErr w:type="spellStart"/>
      <w:r w:rsidRPr="00616688">
        <w:rPr>
          <w:rFonts w:ascii="Helvetica Neue" w:eastAsia="Times New Roman" w:hAnsi="Helvetica Neue" w:cs="Times New Roman"/>
          <w:color w:val="00B050"/>
          <w:sz w:val="20"/>
          <w:szCs w:val="20"/>
        </w:rPr>
        <w:t>qu</w:t>
      </w:r>
      <w:proofErr w:type="spellEnd"/>
      <w:r w:rsidRPr="00616688">
        <w:rPr>
          <w:rFonts w:ascii="Helvetica Neue" w:eastAsia="Times New Roman" w:hAnsi="Helvetica Neue" w:cs="Times New Roman"/>
          <w:color w:val="00B050"/>
          <w:sz w:val="20"/>
          <w:szCs w:val="20"/>
        </w:rPr>
        <w:t xml:space="preserve"> and going down = </w:t>
      </w:r>
      <w:proofErr w:type="spellStart"/>
      <w:r w:rsidRPr="00616688">
        <w:rPr>
          <w:rFonts w:ascii="Helvetica Neue" w:eastAsia="Times New Roman" w:hAnsi="Helvetica Neue" w:cs="Times New Roman"/>
          <w:color w:val="00B050"/>
          <w:sz w:val="20"/>
          <w:szCs w:val="20"/>
        </w:rPr>
        <w:t>qd</w:t>
      </w:r>
      <w:proofErr w:type="spellEnd"/>
    </w:p>
    <w:p w14:paraId="20442AE8"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self.qu</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math.exp</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self.r</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self.dt</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self.d</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self.u-self.d</w:t>
      </w:r>
      <w:proofErr w:type="spellEnd"/>
      <w:r w:rsidRPr="00A42DA6">
        <w:rPr>
          <w:rFonts w:ascii="Helvetica Neue" w:eastAsia="Times New Roman" w:hAnsi="Helvetica Neue" w:cs="Times New Roman"/>
          <w:color w:val="1D2228"/>
          <w:sz w:val="20"/>
          <w:szCs w:val="20"/>
        </w:rPr>
        <w:t>)</w:t>
      </w:r>
    </w:p>
    <w:p w14:paraId="722EC3DF"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self.qd</w:t>
      </w:r>
      <w:proofErr w:type="spellEnd"/>
      <w:proofErr w:type="gramEnd"/>
      <w:r w:rsidRPr="00A42DA6">
        <w:rPr>
          <w:rFonts w:ascii="Helvetica Neue" w:eastAsia="Times New Roman" w:hAnsi="Helvetica Neue" w:cs="Times New Roman"/>
          <w:color w:val="1D2228"/>
          <w:sz w:val="20"/>
          <w:szCs w:val="20"/>
        </w:rPr>
        <w:t xml:space="preserve"> = 1-self.qu</w:t>
      </w:r>
    </w:p>
    <w:p w14:paraId="071D27B1"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
    <w:p w14:paraId="04887783"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
    <w:p w14:paraId="025D97A3"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def </w:t>
      </w:r>
      <w:proofErr w:type="spellStart"/>
      <w:r w:rsidRPr="00A42DA6">
        <w:rPr>
          <w:rFonts w:ascii="Helvetica Neue" w:eastAsia="Times New Roman" w:hAnsi="Helvetica Neue" w:cs="Times New Roman"/>
          <w:color w:val="1D2228"/>
          <w:sz w:val="20"/>
          <w:szCs w:val="20"/>
        </w:rPr>
        <w:t>move_</w:t>
      </w:r>
      <w:proofErr w:type="gramStart"/>
      <w:r w:rsidRPr="00A42DA6">
        <w:rPr>
          <w:rFonts w:ascii="Helvetica Neue" w:eastAsia="Times New Roman" w:hAnsi="Helvetica Neue" w:cs="Times New Roman"/>
          <w:color w:val="1D2228"/>
          <w:sz w:val="20"/>
          <w:szCs w:val="20"/>
        </w:rPr>
        <w:t>up</w:t>
      </w:r>
      <w:proofErr w:type="spellEnd"/>
      <w:r w:rsidRPr="00A42DA6">
        <w:rPr>
          <w:rFonts w:ascii="Helvetica Neue" w:eastAsia="Times New Roman" w:hAnsi="Helvetica Neue" w:cs="Times New Roman"/>
          <w:color w:val="1D2228"/>
          <w:sz w:val="20"/>
          <w:szCs w:val="20"/>
        </w:rPr>
        <w:t>(</w:t>
      </w:r>
      <w:proofErr w:type="gramEnd"/>
      <w:r w:rsidRPr="00A42DA6">
        <w:rPr>
          <w:rFonts w:ascii="Helvetica Neue" w:eastAsia="Times New Roman" w:hAnsi="Helvetica Neue" w:cs="Times New Roman"/>
          <w:color w:val="1D2228"/>
          <w:sz w:val="20"/>
          <w:szCs w:val="20"/>
        </w:rPr>
        <w:t xml:space="preserve">self, </w:t>
      </w:r>
      <w:proofErr w:type="spellStart"/>
      <w:r w:rsidRPr="00A42DA6">
        <w:rPr>
          <w:rFonts w:ascii="Helvetica Neue" w:eastAsia="Times New Roman" w:hAnsi="Helvetica Neue" w:cs="Times New Roman"/>
          <w:color w:val="1D2228"/>
          <w:sz w:val="20"/>
          <w:szCs w:val="20"/>
        </w:rPr>
        <w:t>y_up</w:t>
      </w:r>
      <w:proofErr w:type="spellEnd"/>
      <w:r w:rsidRPr="00A42DA6">
        <w:rPr>
          <w:rFonts w:ascii="Helvetica Neue" w:eastAsia="Times New Roman" w:hAnsi="Helvetica Neue" w:cs="Times New Roman"/>
          <w:color w:val="1D2228"/>
          <w:sz w:val="20"/>
          <w:szCs w:val="20"/>
        </w:rPr>
        <w:t xml:space="preserve">=1.1, level=+1, </w:t>
      </w:r>
      <w:proofErr w:type="spellStart"/>
      <w:r w:rsidRPr="00A42DA6">
        <w:rPr>
          <w:rFonts w:ascii="Helvetica Neue" w:eastAsia="Times New Roman" w:hAnsi="Helvetica Neue" w:cs="Times New Roman"/>
          <w:color w:val="1D2228"/>
          <w:sz w:val="20"/>
          <w:szCs w:val="20"/>
        </w:rPr>
        <w:t>rfr</w:t>
      </w:r>
      <w:proofErr w:type="spellEnd"/>
      <w:r w:rsidRPr="00A42DA6">
        <w:rPr>
          <w:rFonts w:ascii="Helvetica Neue" w:eastAsia="Times New Roman" w:hAnsi="Helvetica Neue" w:cs="Times New Roman"/>
          <w:color w:val="1D2228"/>
          <w:sz w:val="20"/>
          <w:szCs w:val="20"/>
        </w:rPr>
        <w:t xml:space="preserve">=0.03, </w:t>
      </w:r>
      <w:proofErr w:type="spellStart"/>
      <w:r w:rsidRPr="00A42DA6">
        <w:rPr>
          <w:rFonts w:ascii="Helvetica Neue" w:eastAsia="Times New Roman" w:hAnsi="Helvetica Neue" w:cs="Times New Roman"/>
          <w:color w:val="1D2228"/>
          <w:sz w:val="20"/>
          <w:szCs w:val="20"/>
        </w:rPr>
        <w:t>vix_sigma</w:t>
      </w:r>
      <w:proofErr w:type="spellEnd"/>
      <w:r w:rsidRPr="00A42DA6">
        <w:rPr>
          <w:rFonts w:ascii="Helvetica Neue" w:eastAsia="Times New Roman" w:hAnsi="Helvetica Neue" w:cs="Times New Roman"/>
          <w:color w:val="1D2228"/>
          <w:sz w:val="20"/>
          <w:szCs w:val="20"/>
        </w:rPr>
        <w:t>=0.12, dt=.0197):</w:t>
      </w:r>
    </w:p>
    <w:p w14:paraId="5B8F00C9"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w:t>
      </w:r>
    </w:p>
    <w:p w14:paraId="181DFE2F"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1. Increment the level-position of the Node, each time you move-up</w:t>
      </w:r>
    </w:p>
    <w:p w14:paraId="51AD0F6A"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2. lower the probability of going up by </w:t>
      </w:r>
      <w:proofErr w:type="spellStart"/>
      <w:r w:rsidRPr="00616688">
        <w:rPr>
          <w:rFonts w:ascii="Helvetica Neue" w:eastAsia="Times New Roman" w:hAnsi="Helvetica Neue" w:cs="Times New Roman"/>
          <w:color w:val="00B050"/>
          <w:sz w:val="20"/>
          <w:szCs w:val="20"/>
        </w:rPr>
        <w:t>qu</w:t>
      </w:r>
      <w:proofErr w:type="spellEnd"/>
      <w:r w:rsidRPr="00616688">
        <w:rPr>
          <w:rFonts w:ascii="Helvetica Neue" w:eastAsia="Times New Roman" w:hAnsi="Helvetica Neue" w:cs="Times New Roman"/>
          <w:color w:val="00B050"/>
          <w:sz w:val="20"/>
          <w:szCs w:val="20"/>
        </w:rPr>
        <w:t xml:space="preserve"> * </w:t>
      </w:r>
      <w:proofErr w:type="spellStart"/>
      <w:r w:rsidRPr="00616688">
        <w:rPr>
          <w:rFonts w:ascii="Helvetica Neue" w:eastAsia="Times New Roman" w:hAnsi="Helvetica Neue" w:cs="Times New Roman"/>
          <w:color w:val="00B050"/>
          <w:sz w:val="20"/>
          <w:szCs w:val="20"/>
        </w:rPr>
        <w:t>qu</w:t>
      </w:r>
      <w:proofErr w:type="spellEnd"/>
    </w:p>
    <w:p w14:paraId="77353424"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3. Move the node to the right, as to capture the trajectory of the node on a given path</w:t>
      </w:r>
    </w:p>
    <w:p w14:paraId="4F1E32BA" w14:textId="77777777" w:rsidR="00A42DA6" w:rsidRPr="00616688" w:rsidRDefault="00A42DA6" w:rsidP="00A42DA6">
      <w:pPr>
        <w:pStyle w:val="ListParagraph"/>
        <w:shd w:val="clear" w:color="auto" w:fill="FFFFFF"/>
        <w:rPr>
          <w:rFonts w:ascii="Helvetica Neue" w:eastAsia="Times New Roman" w:hAnsi="Helvetica Neue" w:cs="Times New Roman"/>
          <w:color w:val="00B050"/>
          <w:sz w:val="20"/>
          <w:szCs w:val="20"/>
        </w:rPr>
      </w:pPr>
      <w:r w:rsidRPr="00616688">
        <w:rPr>
          <w:rFonts w:ascii="Helvetica Neue" w:eastAsia="Times New Roman" w:hAnsi="Helvetica Neue" w:cs="Times New Roman"/>
          <w:color w:val="00B050"/>
          <w:sz w:val="20"/>
          <w:szCs w:val="20"/>
        </w:rPr>
        <w:t xml:space="preserve">        # -------------------------------------------------------------------------------------</w:t>
      </w:r>
    </w:p>
    <w:p w14:paraId="548CE7E7"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self.sigma</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vix_sigma</w:t>
      </w:r>
      <w:proofErr w:type="spellEnd"/>
    </w:p>
    <w:p w14:paraId="3CA97D0F"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self.r</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rfr</w:t>
      </w:r>
      <w:proofErr w:type="spellEnd"/>
    </w:p>
    <w:p w14:paraId="4D2F70C1"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self.dt</w:t>
      </w:r>
      <w:proofErr w:type="spellEnd"/>
      <w:proofErr w:type="gramEnd"/>
      <w:r w:rsidRPr="00A42DA6">
        <w:rPr>
          <w:rFonts w:ascii="Helvetica Neue" w:eastAsia="Times New Roman" w:hAnsi="Helvetica Neue" w:cs="Times New Roman"/>
          <w:color w:val="1D2228"/>
          <w:sz w:val="20"/>
          <w:szCs w:val="20"/>
        </w:rPr>
        <w:t xml:space="preserve"> = dt</w:t>
      </w:r>
    </w:p>
    <w:p w14:paraId="300580D1"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self.u</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math.exp</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self.sigma</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math.sqrt</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self.dt</w:t>
      </w:r>
      <w:proofErr w:type="spellEnd"/>
      <w:r w:rsidRPr="00A42DA6">
        <w:rPr>
          <w:rFonts w:ascii="Helvetica Neue" w:eastAsia="Times New Roman" w:hAnsi="Helvetica Neue" w:cs="Times New Roman"/>
          <w:color w:val="1D2228"/>
          <w:sz w:val="20"/>
          <w:szCs w:val="20"/>
        </w:rPr>
        <w:t>))</w:t>
      </w:r>
    </w:p>
    <w:p w14:paraId="5E2BB08F"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self.d</w:t>
      </w:r>
      <w:proofErr w:type="spellEnd"/>
      <w:proofErr w:type="gramEnd"/>
      <w:r w:rsidRPr="00A42DA6">
        <w:rPr>
          <w:rFonts w:ascii="Helvetica Neue" w:eastAsia="Times New Roman" w:hAnsi="Helvetica Neue" w:cs="Times New Roman"/>
          <w:color w:val="1D2228"/>
          <w:sz w:val="20"/>
          <w:szCs w:val="20"/>
        </w:rPr>
        <w:t xml:space="preserve"> = 1./</w:t>
      </w:r>
      <w:proofErr w:type="spellStart"/>
      <w:r w:rsidRPr="00A42DA6">
        <w:rPr>
          <w:rFonts w:ascii="Helvetica Neue" w:eastAsia="Times New Roman" w:hAnsi="Helvetica Neue" w:cs="Times New Roman"/>
          <w:color w:val="1D2228"/>
          <w:sz w:val="20"/>
          <w:szCs w:val="20"/>
        </w:rPr>
        <w:t>self.u</w:t>
      </w:r>
      <w:proofErr w:type="spellEnd"/>
    </w:p>
    <w:p w14:paraId="4D214799"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self.qu</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math.exp</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self.r</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self.dt</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self.d</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self.u-self.d</w:t>
      </w:r>
      <w:proofErr w:type="spellEnd"/>
      <w:r w:rsidRPr="00A42DA6">
        <w:rPr>
          <w:rFonts w:ascii="Helvetica Neue" w:eastAsia="Times New Roman" w:hAnsi="Helvetica Neue" w:cs="Times New Roman"/>
          <w:color w:val="1D2228"/>
          <w:sz w:val="20"/>
          <w:szCs w:val="20"/>
        </w:rPr>
        <w:t>)</w:t>
      </w:r>
    </w:p>
    <w:p w14:paraId="10C496C5"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self.qu</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self.qu</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self.qu</w:t>
      </w:r>
      <w:proofErr w:type="spellEnd"/>
    </w:p>
    <w:p w14:paraId="60D8C367"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
    <w:p w14:paraId="76CD3D53"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self.y</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y_up</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self.y</w:t>
      </w:r>
      <w:proofErr w:type="spellEnd"/>
    </w:p>
    <w:p w14:paraId="3AB6A378"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self.level</w:t>
      </w:r>
      <w:proofErr w:type="spellEnd"/>
      <w:proofErr w:type="gramEnd"/>
      <w:r w:rsidRPr="00A42DA6">
        <w:rPr>
          <w:rFonts w:ascii="Helvetica Neue" w:eastAsia="Times New Roman" w:hAnsi="Helvetica Neue" w:cs="Times New Roman"/>
          <w:color w:val="1D2228"/>
          <w:sz w:val="20"/>
          <w:szCs w:val="20"/>
        </w:rPr>
        <w:t xml:space="preserve"> += level</w:t>
      </w:r>
    </w:p>
    <w:p w14:paraId="0BAA186D"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self.factor</w:t>
      </w:r>
      <w:proofErr w:type="spellEnd"/>
      <w:proofErr w:type="gram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y_up</w:t>
      </w:r>
      <w:proofErr w:type="spellEnd"/>
    </w:p>
    <w:p w14:paraId="1777BB4F"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self.stockValue</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self.factor</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self.stockValue</w:t>
      </w:r>
      <w:proofErr w:type="spellEnd"/>
    </w:p>
    <w:p w14:paraId="67597188"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self.stockValue</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self.u</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self.stockValue</w:t>
      </w:r>
      <w:proofErr w:type="spellEnd"/>
    </w:p>
    <w:p w14:paraId="6D655235"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self.qu</w:t>
      </w:r>
      <w:proofErr w:type="spellEnd"/>
      <w:proofErr w:type="gram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self.qu</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self.qu</w:t>
      </w:r>
      <w:proofErr w:type="spellEnd"/>
    </w:p>
    <w:p w14:paraId="630FB95B"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self.optionValue</w:t>
      </w:r>
      <w:proofErr w:type="spellEnd"/>
      <w:proofErr w:type="gramEnd"/>
      <w:r w:rsidRPr="00A42DA6">
        <w:rPr>
          <w:rFonts w:ascii="Helvetica Neue" w:eastAsia="Times New Roman" w:hAnsi="Helvetica Neue" w:cs="Times New Roman"/>
          <w:color w:val="1D2228"/>
          <w:sz w:val="20"/>
          <w:szCs w:val="20"/>
        </w:rPr>
        <w:t>=max(</w:t>
      </w:r>
      <w:proofErr w:type="spellStart"/>
      <w:r w:rsidRPr="00A42DA6">
        <w:rPr>
          <w:rFonts w:ascii="Helvetica Neue" w:eastAsia="Times New Roman" w:hAnsi="Helvetica Neue" w:cs="Times New Roman"/>
          <w:color w:val="1D2228"/>
          <w:sz w:val="20"/>
          <w:szCs w:val="20"/>
        </w:rPr>
        <w:t>self.stockValue</w:t>
      </w:r>
      <w:proofErr w:type="spellEnd"/>
      <w:r w:rsidRPr="00A42DA6">
        <w:rPr>
          <w:rFonts w:ascii="Helvetica Neue" w:eastAsia="Times New Roman" w:hAnsi="Helvetica Neue" w:cs="Times New Roman"/>
          <w:color w:val="1D2228"/>
          <w:sz w:val="20"/>
          <w:szCs w:val="20"/>
        </w:rPr>
        <w:t xml:space="preserve"> - self.strikePrice,0)</w:t>
      </w:r>
    </w:p>
    <w:p w14:paraId="6D46CCDF"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r w:rsidRPr="00A42DA6">
        <w:rPr>
          <w:rFonts w:ascii="Helvetica Neue" w:eastAsia="Times New Roman" w:hAnsi="Helvetica Neue" w:cs="Times New Roman"/>
          <w:color w:val="1D2228"/>
          <w:sz w:val="20"/>
          <w:szCs w:val="20"/>
        </w:rPr>
        <w:t>self.x</w:t>
      </w:r>
      <w:proofErr w:type="spellEnd"/>
      <w:r w:rsidRPr="00A42DA6">
        <w:rPr>
          <w:rFonts w:ascii="Helvetica Neue" w:eastAsia="Times New Roman" w:hAnsi="Helvetica Neue" w:cs="Times New Roman"/>
          <w:color w:val="1D2228"/>
          <w:sz w:val="20"/>
          <w:szCs w:val="20"/>
        </w:rPr>
        <w:t xml:space="preserve"> += 1</w:t>
      </w:r>
    </w:p>
    <w:p w14:paraId="502E67AB"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
    <w:p w14:paraId="1F4BF140"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def </w:t>
      </w:r>
      <w:proofErr w:type="spellStart"/>
      <w:r w:rsidRPr="00A42DA6">
        <w:rPr>
          <w:rFonts w:ascii="Helvetica Neue" w:eastAsia="Times New Roman" w:hAnsi="Helvetica Neue" w:cs="Times New Roman"/>
          <w:color w:val="1D2228"/>
          <w:sz w:val="20"/>
          <w:szCs w:val="20"/>
        </w:rPr>
        <w:t>move_</w:t>
      </w:r>
      <w:proofErr w:type="gramStart"/>
      <w:r w:rsidRPr="00A42DA6">
        <w:rPr>
          <w:rFonts w:ascii="Helvetica Neue" w:eastAsia="Times New Roman" w:hAnsi="Helvetica Neue" w:cs="Times New Roman"/>
          <w:color w:val="1D2228"/>
          <w:sz w:val="20"/>
          <w:szCs w:val="20"/>
        </w:rPr>
        <w:t>down</w:t>
      </w:r>
      <w:proofErr w:type="spellEnd"/>
      <w:r w:rsidRPr="00A42DA6">
        <w:rPr>
          <w:rFonts w:ascii="Helvetica Neue" w:eastAsia="Times New Roman" w:hAnsi="Helvetica Neue" w:cs="Times New Roman"/>
          <w:color w:val="1D2228"/>
          <w:sz w:val="20"/>
          <w:szCs w:val="20"/>
        </w:rPr>
        <w:t>(</w:t>
      </w:r>
      <w:proofErr w:type="gramEnd"/>
      <w:r w:rsidRPr="00A42DA6">
        <w:rPr>
          <w:rFonts w:ascii="Helvetica Neue" w:eastAsia="Times New Roman" w:hAnsi="Helvetica Neue" w:cs="Times New Roman"/>
          <w:color w:val="1D2228"/>
          <w:sz w:val="20"/>
          <w:szCs w:val="20"/>
        </w:rPr>
        <w:t xml:space="preserve">self, </w:t>
      </w:r>
      <w:proofErr w:type="spellStart"/>
      <w:r w:rsidRPr="00A42DA6">
        <w:rPr>
          <w:rFonts w:ascii="Helvetica Neue" w:eastAsia="Times New Roman" w:hAnsi="Helvetica Neue" w:cs="Times New Roman"/>
          <w:color w:val="1D2228"/>
          <w:sz w:val="20"/>
          <w:szCs w:val="20"/>
        </w:rPr>
        <w:t>y_down</w:t>
      </w:r>
      <w:proofErr w:type="spellEnd"/>
      <w:r w:rsidRPr="00A42DA6">
        <w:rPr>
          <w:rFonts w:ascii="Helvetica Neue" w:eastAsia="Times New Roman" w:hAnsi="Helvetica Neue" w:cs="Times New Roman"/>
          <w:color w:val="1D2228"/>
          <w:sz w:val="20"/>
          <w:szCs w:val="20"/>
        </w:rPr>
        <w:t>=0.90,level=-1,rfr=0.03,vix_sigma=0.12,dt=.0197):</w:t>
      </w:r>
    </w:p>
    <w:p w14:paraId="3F72EDD4"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 Increment the y-position of the Node.</w:t>
      </w:r>
    </w:p>
    <w:p w14:paraId="371AC618"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self.sigma</w:t>
      </w:r>
      <w:proofErr w:type="spellEnd"/>
      <w:proofErr w:type="gram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vix_sigma</w:t>
      </w:r>
      <w:proofErr w:type="spellEnd"/>
    </w:p>
    <w:p w14:paraId="192E45A9"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self.r</w:t>
      </w:r>
      <w:proofErr w:type="spellEnd"/>
      <w:proofErr w:type="gram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rfr</w:t>
      </w:r>
      <w:proofErr w:type="spellEnd"/>
    </w:p>
    <w:p w14:paraId="1F332E0D"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self.dt</w:t>
      </w:r>
      <w:proofErr w:type="spellEnd"/>
      <w:proofErr w:type="gramEnd"/>
      <w:r w:rsidRPr="00A42DA6">
        <w:rPr>
          <w:rFonts w:ascii="Helvetica Neue" w:eastAsia="Times New Roman" w:hAnsi="Helvetica Neue" w:cs="Times New Roman"/>
          <w:color w:val="1D2228"/>
          <w:sz w:val="20"/>
          <w:szCs w:val="20"/>
        </w:rPr>
        <w:t>=dt</w:t>
      </w:r>
    </w:p>
    <w:p w14:paraId="097A7168"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self.u</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math.exp</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self.sigma</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math.sqrt</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self.dt</w:t>
      </w:r>
      <w:proofErr w:type="spellEnd"/>
      <w:r w:rsidRPr="00A42DA6">
        <w:rPr>
          <w:rFonts w:ascii="Helvetica Neue" w:eastAsia="Times New Roman" w:hAnsi="Helvetica Neue" w:cs="Times New Roman"/>
          <w:color w:val="1D2228"/>
          <w:sz w:val="20"/>
          <w:szCs w:val="20"/>
        </w:rPr>
        <w:t>))</w:t>
      </w:r>
    </w:p>
    <w:p w14:paraId="395D5D9A"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self.d</w:t>
      </w:r>
      <w:proofErr w:type="spellEnd"/>
      <w:proofErr w:type="gramEnd"/>
      <w:r w:rsidRPr="00A42DA6">
        <w:rPr>
          <w:rFonts w:ascii="Helvetica Neue" w:eastAsia="Times New Roman" w:hAnsi="Helvetica Neue" w:cs="Times New Roman"/>
          <w:color w:val="1D2228"/>
          <w:sz w:val="20"/>
          <w:szCs w:val="20"/>
        </w:rPr>
        <w:t xml:space="preserve"> = 1./</w:t>
      </w:r>
      <w:proofErr w:type="spellStart"/>
      <w:r w:rsidRPr="00A42DA6">
        <w:rPr>
          <w:rFonts w:ascii="Helvetica Neue" w:eastAsia="Times New Roman" w:hAnsi="Helvetica Neue" w:cs="Times New Roman"/>
          <w:color w:val="1D2228"/>
          <w:sz w:val="20"/>
          <w:szCs w:val="20"/>
        </w:rPr>
        <w:t>self.u</w:t>
      </w:r>
      <w:proofErr w:type="spellEnd"/>
    </w:p>
    <w:p w14:paraId="4DDCA6F9"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self.qu</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math.exp</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self.r</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self.dt</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self.d</w:t>
      </w:r>
      <w:proofErr w:type="spell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self.u-self.d</w:t>
      </w:r>
      <w:proofErr w:type="spellEnd"/>
      <w:r w:rsidRPr="00A42DA6">
        <w:rPr>
          <w:rFonts w:ascii="Helvetica Neue" w:eastAsia="Times New Roman" w:hAnsi="Helvetica Neue" w:cs="Times New Roman"/>
          <w:color w:val="1D2228"/>
          <w:sz w:val="20"/>
          <w:szCs w:val="20"/>
        </w:rPr>
        <w:t>)</w:t>
      </w:r>
    </w:p>
    <w:p w14:paraId="24FE89FB"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self.qd</w:t>
      </w:r>
      <w:proofErr w:type="spellEnd"/>
      <w:proofErr w:type="gramEnd"/>
      <w:r w:rsidRPr="00A42DA6">
        <w:rPr>
          <w:rFonts w:ascii="Helvetica Neue" w:eastAsia="Times New Roman" w:hAnsi="Helvetica Neue" w:cs="Times New Roman"/>
          <w:color w:val="1D2228"/>
          <w:sz w:val="20"/>
          <w:szCs w:val="20"/>
        </w:rPr>
        <w:t xml:space="preserve"> = 1-self.qu</w:t>
      </w:r>
    </w:p>
    <w:p w14:paraId="54002EC2"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self.qd</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self.qd</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self.qd</w:t>
      </w:r>
      <w:proofErr w:type="spellEnd"/>
    </w:p>
    <w:p w14:paraId="260EBABE"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
    <w:p w14:paraId="1E1EE4F1"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self.level</w:t>
      </w:r>
      <w:proofErr w:type="spellEnd"/>
      <w:proofErr w:type="gramEnd"/>
      <w:r w:rsidRPr="00A42DA6">
        <w:rPr>
          <w:rFonts w:ascii="Helvetica Neue" w:eastAsia="Times New Roman" w:hAnsi="Helvetica Neue" w:cs="Times New Roman"/>
          <w:color w:val="1D2228"/>
          <w:sz w:val="20"/>
          <w:szCs w:val="20"/>
        </w:rPr>
        <w:t xml:space="preserve"> += level</w:t>
      </w:r>
    </w:p>
    <w:p w14:paraId="2241A3D4"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lastRenderedPageBreak/>
        <w:t xml:space="preserve">        </w:t>
      </w:r>
      <w:proofErr w:type="spellStart"/>
      <w:proofErr w:type="gramStart"/>
      <w:r w:rsidRPr="00A42DA6">
        <w:rPr>
          <w:rFonts w:ascii="Helvetica Neue" w:eastAsia="Times New Roman" w:hAnsi="Helvetica Neue" w:cs="Times New Roman"/>
          <w:color w:val="1D2228"/>
          <w:sz w:val="20"/>
          <w:szCs w:val="20"/>
        </w:rPr>
        <w:t>self.y</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y_down</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self.y</w:t>
      </w:r>
      <w:proofErr w:type="spellEnd"/>
    </w:p>
    <w:p w14:paraId="4B36D149"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self.factor</w:t>
      </w:r>
      <w:proofErr w:type="spellEnd"/>
      <w:proofErr w:type="gram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y_down</w:t>
      </w:r>
      <w:proofErr w:type="spellEnd"/>
    </w:p>
    <w:p w14:paraId="1107AC1F"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self.stockValue</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self.factor</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self.stockValue</w:t>
      </w:r>
      <w:proofErr w:type="spellEnd"/>
    </w:p>
    <w:p w14:paraId="6E62E97D"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self.stockValue</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self.d</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self.stockValue</w:t>
      </w:r>
      <w:proofErr w:type="spellEnd"/>
    </w:p>
    <w:p w14:paraId="63A46482"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self.optionValue</w:t>
      </w:r>
      <w:proofErr w:type="spellEnd"/>
      <w:proofErr w:type="gramEnd"/>
      <w:r w:rsidRPr="00A42DA6">
        <w:rPr>
          <w:rFonts w:ascii="Helvetica Neue" w:eastAsia="Times New Roman" w:hAnsi="Helvetica Neue" w:cs="Times New Roman"/>
          <w:color w:val="1D2228"/>
          <w:sz w:val="20"/>
          <w:szCs w:val="20"/>
        </w:rPr>
        <w:t>=max(</w:t>
      </w:r>
      <w:proofErr w:type="spellStart"/>
      <w:r w:rsidRPr="00A42DA6">
        <w:rPr>
          <w:rFonts w:ascii="Helvetica Neue" w:eastAsia="Times New Roman" w:hAnsi="Helvetica Neue" w:cs="Times New Roman"/>
          <w:color w:val="1D2228"/>
          <w:sz w:val="20"/>
          <w:szCs w:val="20"/>
        </w:rPr>
        <w:t>self.stockValue</w:t>
      </w:r>
      <w:proofErr w:type="spellEnd"/>
      <w:r w:rsidRPr="00A42DA6">
        <w:rPr>
          <w:rFonts w:ascii="Helvetica Neue" w:eastAsia="Times New Roman" w:hAnsi="Helvetica Neue" w:cs="Times New Roman"/>
          <w:color w:val="1D2228"/>
          <w:sz w:val="20"/>
          <w:szCs w:val="20"/>
        </w:rPr>
        <w:t xml:space="preserve"> - self.strikePrice,0)</w:t>
      </w:r>
    </w:p>
    <w:p w14:paraId="34B0B20F"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self.qd</w:t>
      </w:r>
      <w:proofErr w:type="spellEnd"/>
      <w:proofErr w:type="gramEnd"/>
      <w:r w:rsidRPr="00A42DA6">
        <w:rPr>
          <w:rFonts w:ascii="Helvetica Neue" w:eastAsia="Times New Roman" w:hAnsi="Helvetica Neue" w:cs="Times New Roman"/>
          <w:color w:val="1D2228"/>
          <w:sz w:val="20"/>
          <w:szCs w:val="20"/>
        </w:rPr>
        <w:t>=</w:t>
      </w:r>
      <w:proofErr w:type="spellStart"/>
      <w:r w:rsidRPr="00A42DA6">
        <w:rPr>
          <w:rFonts w:ascii="Helvetica Neue" w:eastAsia="Times New Roman" w:hAnsi="Helvetica Neue" w:cs="Times New Roman"/>
          <w:color w:val="1D2228"/>
          <w:sz w:val="20"/>
          <w:szCs w:val="20"/>
        </w:rPr>
        <w:t>self.qd</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self.qd</w:t>
      </w:r>
      <w:proofErr w:type="spellEnd"/>
    </w:p>
    <w:p w14:paraId="79ABB353"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r w:rsidRPr="00A42DA6">
        <w:rPr>
          <w:rFonts w:ascii="Helvetica Neue" w:eastAsia="Times New Roman" w:hAnsi="Helvetica Neue" w:cs="Times New Roman"/>
          <w:color w:val="1D2228"/>
          <w:sz w:val="20"/>
          <w:szCs w:val="20"/>
        </w:rPr>
        <w:t>self.x</w:t>
      </w:r>
      <w:proofErr w:type="spellEnd"/>
      <w:r w:rsidRPr="00A42DA6">
        <w:rPr>
          <w:rFonts w:ascii="Helvetica Neue" w:eastAsia="Times New Roman" w:hAnsi="Helvetica Neue" w:cs="Times New Roman"/>
          <w:color w:val="1D2228"/>
          <w:sz w:val="20"/>
          <w:szCs w:val="20"/>
        </w:rPr>
        <w:t xml:space="preserve"> += 1</w:t>
      </w:r>
    </w:p>
    <w:p w14:paraId="4B0B7B1A"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
    <w:p w14:paraId="127E6958"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def </w:t>
      </w:r>
      <w:proofErr w:type="spellStart"/>
      <w:r w:rsidRPr="00A42DA6">
        <w:rPr>
          <w:rFonts w:ascii="Helvetica Neue" w:eastAsia="Times New Roman" w:hAnsi="Helvetica Neue" w:cs="Times New Roman"/>
          <w:color w:val="1D2228"/>
          <w:sz w:val="20"/>
          <w:szCs w:val="20"/>
        </w:rPr>
        <w:t>move_right</w:t>
      </w:r>
      <w:proofErr w:type="spellEnd"/>
      <w:r w:rsidRPr="00A42DA6">
        <w:rPr>
          <w:rFonts w:ascii="Helvetica Neue" w:eastAsia="Times New Roman" w:hAnsi="Helvetica Neue" w:cs="Times New Roman"/>
          <w:color w:val="1D2228"/>
          <w:sz w:val="20"/>
          <w:szCs w:val="20"/>
        </w:rPr>
        <w:t>(self):</w:t>
      </w:r>
    </w:p>
    <w:p w14:paraId="169C00BB"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 Increment the x-position of the Node.</w:t>
      </w:r>
    </w:p>
    <w:p w14:paraId="79D4BC67"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r w:rsidRPr="00A42DA6">
        <w:rPr>
          <w:rFonts w:ascii="Helvetica Neue" w:eastAsia="Times New Roman" w:hAnsi="Helvetica Neue" w:cs="Times New Roman"/>
          <w:color w:val="1D2228"/>
          <w:sz w:val="20"/>
          <w:szCs w:val="20"/>
        </w:rPr>
        <w:t>self.x</w:t>
      </w:r>
      <w:proofErr w:type="spellEnd"/>
      <w:r w:rsidRPr="00A42DA6">
        <w:rPr>
          <w:rFonts w:ascii="Helvetica Neue" w:eastAsia="Times New Roman" w:hAnsi="Helvetica Neue" w:cs="Times New Roman"/>
          <w:color w:val="1D2228"/>
          <w:sz w:val="20"/>
          <w:szCs w:val="20"/>
        </w:rPr>
        <w:t xml:space="preserve"> += 1</w:t>
      </w:r>
    </w:p>
    <w:p w14:paraId="714CBDA4"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
    <w:p w14:paraId="28143118"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def </w:t>
      </w:r>
      <w:proofErr w:type="spellStart"/>
      <w:r w:rsidRPr="00A42DA6">
        <w:rPr>
          <w:rFonts w:ascii="Helvetica Neue" w:eastAsia="Times New Roman" w:hAnsi="Helvetica Neue" w:cs="Times New Roman"/>
          <w:color w:val="1D2228"/>
          <w:sz w:val="20"/>
          <w:szCs w:val="20"/>
        </w:rPr>
        <w:t>move_left</w:t>
      </w:r>
      <w:proofErr w:type="spellEnd"/>
      <w:r w:rsidRPr="00A42DA6">
        <w:rPr>
          <w:rFonts w:ascii="Helvetica Neue" w:eastAsia="Times New Roman" w:hAnsi="Helvetica Neue" w:cs="Times New Roman"/>
          <w:color w:val="1D2228"/>
          <w:sz w:val="20"/>
          <w:szCs w:val="20"/>
        </w:rPr>
        <w:t>(self):</w:t>
      </w:r>
    </w:p>
    <w:p w14:paraId="29AC2A94"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 Decrease the x-position of the Node.</w:t>
      </w:r>
    </w:p>
    <w:p w14:paraId="4CEA46D5"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r w:rsidRPr="00A42DA6">
        <w:rPr>
          <w:rFonts w:ascii="Helvetica Neue" w:eastAsia="Times New Roman" w:hAnsi="Helvetica Neue" w:cs="Times New Roman"/>
          <w:color w:val="1D2228"/>
          <w:sz w:val="20"/>
          <w:szCs w:val="20"/>
        </w:rPr>
        <w:t>self.x</w:t>
      </w:r>
      <w:proofErr w:type="spellEnd"/>
      <w:r w:rsidRPr="00A42DA6">
        <w:rPr>
          <w:rFonts w:ascii="Helvetica Neue" w:eastAsia="Times New Roman" w:hAnsi="Helvetica Neue" w:cs="Times New Roman"/>
          <w:color w:val="1D2228"/>
          <w:sz w:val="20"/>
          <w:szCs w:val="20"/>
        </w:rPr>
        <w:t xml:space="preserve"> += -1</w:t>
      </w:r>
    </w:p>
    <w:p w14:paraId="52AC35C4"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
    <w:p w14:paraId="3397789F"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def </w:t>
      </w:r>
      <w:proofErr w:type="spellStart"/>
      <w:r w:rsidRPr="00A42DA6">
        <w:rPr>
          <w:rFonts w:ascii="Helvetica Neue" w:eastAsia="Times New Roman" w:hAnsi="Helvetica Neue" w:cs="Times New Roman"/>
          <w:color w:val="1D2228"/>
          <w:sz w:val="20"/>
          <w:szCs w:val="20"/>
        </w:rPr>
        <w:t>move_node</w:t>
      </w:r>
      <w:proofErr w:type="spellEnd"/>
      <w:r w:rsidRPr="00A42DA6">
        <w:rPr>
          <w:rFonts w:ascii="Helvetica Neue" w:eastAsia="Times New Roman" w:hAnsi="Helvetica Neue" w:cs="Times New Roman"/>
          <w:color w:val="1D2228"/>
          <w:sz w:val="20"/>
          <w:szCs w:val="20"/>
        </w:rPr>
        <w:t>(</w:t>
      </w:r>
      <w:proofErr w:type="spellStart"/>
      <w:proofErr w:type="gramStart"/>
      <w:r w:rsidRPr="00A42DA6">
        <w:rPr>
          <w:rFonts w:ascii="Helvetica Neue" w:eastAsia="Times New Roman" w:hAnsi="Helvetica Neue" w:cs="Times New Roman"/>
          <w:color w:val="1D2228"/>
          <w:sz w:val="20"/>
          <w:szCs w:val="20"/>
        </w:rPr>
        <w:t>self,time</w:t>
      </w:r>
      <w:proofErr w:type="gramEnd"/>
      <w:r w:rsidRPr="00A42DA6">
        <w:rPr>
          <w:rFonts w:ascii="Helvetica Neue" w:eastAsia="Times New Roman" w:hAnsi="Helvetica Neue" w:cs="Times New Roman"/>
          <w:color w:val="1D2228"/>
          <w:sz w:val="20"/>
          <w:szCs w:val="20"/>
        </w:rPr>
        <w:t>_position</w:t>
      </w:r>
      <w:proofErr w:type="spellEnd"/>
      <w:r w:rsidRPr="00A42DA6">
        <w:rPr>
          <w:rFonts w:ascii="Helvetica Neue" w:eastAsia="Times New Roman" w:hAnsi="Helvetica Neue" w:cs="Times New Roman"/>
          <w:color w:val="1D2228"/>
          <w:sz w:val="20"/>
          <w:szCs w:val="20"/>
        </w:rPr>
        <w:t>=0,ud_pos=0):</w:t>
      </w:r>
    </w:p>
    <w:p w14:paraId="54FB2C20"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r w:rsidRPr="00A42DA6">
        <w:rPr>
          <w:rFonts w:ascii="Helvetica Neue" w:eastAsia="Times New Roman" w:hAnsi="Helvetica Neue" w:cs="Times New Roman"/>
          <w:color w:val="1D2228"/>
          <w:sz w:val="20"/>
          <w:szCs w:val="20"/>
        </w:rPr>
        <w:t>self.x</w:t>
      </w:r>
      <w:proofErr w:type="spell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time_position</w:t>
      </w:r>
      <w:proofErr w:type="spellEnd"/>
    </w:p>
    <w:p w14:paraId="42D8A297"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roofErr w:type="spellStart"/>
      <w:proofErr w:type="gramStart"/>
      <w:r w:rsidRPr="00A42DA6">
        <w:rPr>
          <w:rFonts w:ascii="Helvetica Neue" w:eastAsia="Times New Roman" w:hAnsi="Helvetica Neue" w:cs="Times New Roman"/>
          <w:color w:val="1D2228"/>
          <w:sz w:val="20"/>
          <w:szCs w:val="20"/>
        </w:rPr>
        <w:t>self.y</w:t>
      </w:r>
      <w:proofErr w:type="spellEnd"/>
      <w:proofErr w:type="gramEnd"/>
      <w:r w:rsidRPr="00A42DA6">
        <w:rPr>
          <w:rFonts w:ascii="Helvetica Neue" w:eastAsia="Times New Roman" w:hAnsi="Helvetica Neue" w:cs="Times New Roman"/>
          <w:color w:val="1D2228"/>
          <w:sz w:val="20"/>
          <w:szCs w:val="20"/>
        </w:rPr>
        <w:t xml:space="preserve"> += </w:t>
      </w:r>
      <w:proofErr w:type="spellStart"/>
      <w:r w:rsidRPr="00A42DA6">
        <w:rPr>
          <w:rFonts w:ascii="Helvetica Neue" w:eastAsia="Times New Roman" w:hAnsi="Helvetica Neue" w:cs="Times New Roman"/>
          <w:color w:val="1D2228"/>
          <w:sz w:val="20"/>
          <w:szCs w:val="20"/>
        </w:rPr>
        <w:t>ud_pos</w:t>
      </w:r>
      <w:proofErr w:type="spellEnd"/>
    </w:p>
    <w:p w14:paraId="0BE241F7"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w:t>
      </w:r>
    </w:p>
    <w:p w14:paraId="020962AC" w14:textId="77777777" w:rsidR="00A42DA6" w:rsidRP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def </w:t>
      </w:r>
      <w:proofErr w:type="spellStart"/>
      <w:r w:rsidRPr="00A42DA6">
        <w:rPr>
          <w:rFonts w:ascii="Helvetica Neue" w:eastAsia="Times New Roman" w:hAnsi="Helvetica Neue" w:cs="Times New Roman"/>
          <w:color w:val="1D2228"/>
          <w:sz w:val="20"/>
          <w:szCs w:val="20"/>
        </w:rPr>
        <w:t>outputDetail</w:t>
      </w:r>
      <w:proofErr w:type="spellEnd"/>
      <w:r w:rsidRPr="00A42DA6">
        <w:rPr>
          <w:rFonts w:ascii="Helvetica Neue" w:eastAsia="Times New Roman" w:hAnsi="Helvetica Neue" w:cs="Times New Roman"/>
          <w:color w:val="1D2228"/>
          <w:sz w:val="20"/>
          <w:szCs w:val="20"/>
        </w:rPr>
        <w:t>(self):</w:t>
      </w:r>
    </w:p>
    <w:p w14:paraId="7AE209BE" w14:textId="3D1B0DF7" w:rsidR="00A42DA6" w:rsidRDefault="00A42DA6" w:rsidP="00A42DA6">
      <w:pPr>
        <w:pStyle w:val="ListParagraph"/>
        <w:shd w:val="clear" w:color="auto" w:fill="FFFFFF"/>
        <w:rPr>
          <w:rFonts w:ascii="Helvetica Neue" w:eastAsia="Times New Roman" w:hAnsi="Helvetica Neue" w:cs="Times New Roman"/>
          <w:color w:val="1D2228"/>
          <w:sz w:val="20"/>
          <w:szCs w:val="20"/>
        </w:rPr>
      </w:pPr>
      <w:r w:rsidRPr="00A42DA6">
        <w:rPr>
          <w:rFonts w:ascii="Helvetica Neue" w:eastAsia="Times New Roman" w:hAnsi="Helvetica Neue" w:cs="Times New Roman"/>
          <w:color w:val="1D2228"/>
          <w:sz w:val="20"/>
          <w:szCs w:val="20"/>
        </w:rPr>
        <w:t xml:space="preserve">        return [self.</w:t>
      </w:r>
      <w:proofErr w:type="gramStart"/>
      <w:r w:rsidRPr="00A42DA6">
        <w:rPr>
          <w:rFonts w:ascii="Helvetica Neue" w:eastAsia="Times New Roman" w:hAnsi="Helvetica Neue" w:cs="Times New Roman"/>
          <w:color w:val="1D2228"/>
          <w:sz w:val="20"/>
          <w:szCs w:val="20"/>
        </w:rPr>
        <w:t>x,self</w:t>
      </w:r>
      <w:proofErr w:type="gramEnd"/>
      <w:r w:rsidRPr="00A42DA6">
        <w:rPr>
          <w:rFonts w:ascii="Helvetica Neue" w:eastAsia="Times New Roman" w:hAnsi="Helvetica Neue" w:cs="Times New Roman"/>
          <w:color w:val="1D2228"/>
          <w:sz w:val="20"/>
          <w:szCs w:val="20"/>
        </w:rPr>
        <w:t>.level,self.stockValue,self.optionValue,self.u,self.qd]</w:t>
      </w:r>
    </w:p>
    <w:p w14:paraId="3207371D" w14:textId="47B117D3" w:rsidR="000A40BF" w:rsidRPr="00A42DA6" w:rsidRDefault="000A40BF" w:rsidP="00A42DA6">
      <w:pPr>
        <w:shd w:val="clear" w:color="auto" w:fill="FFFFFF"/>
        <w:rPr>
          <w:rFonts w:ascii="Helvetica Neue" w:hAnsi="Helvetica Neue"/>
          <w:color w:val="1D2228"/>
          <w:sz w:val="20"/>
          <w:szCs w:val="20"/>
        </w:rPr>
      </w:pPr>
      <w:r w:rsidRPr="00A42DA6">
        <w:rPr>
          <w:rFonts w:ascii="Helvetica Neue" w:hAnsi="Helvetica Neue"/>
          <w:color w:val="1D2228"/>
          <w:sz w:val="20"/>
          <w:szCs w:val="20"/>
        </w:rPr>
        <w:t xml:space="preserve"> </w:t>
      </w:r>
    </w:p>
    <w:p w14:paraId="715598B2" w14:textId="77777777" w:rsidR="000A40BF" w:rsidRPr="000A40BF" w:rsidRDefault="000A40BF" w:rsidP="000A40BF">
      <w:pPr>
        <w:pStyle w:val="ListParagraph"/>
        <w:rPr>
          <w:rFonts w:ascii="Helvetica Neue" w:eastAsia="Times New Roman" w:hAnsi="Helvetica Neue" w:cs="Times New Roman"/>
          <w:color w:val="1D2228"/>
          <w:sz w:val="20"/>
          <w:szCs w:val="20"/>
        </w:rPr>
      </w:pPr>
    </w:p>
    <w:p w14:paraId="12917581" w14:textId="1310508F" w:rsidR="000A40BF" w:rsidRDefault="000A40BF" w:rsidP="000A40BF">
      <w:pPr>
        <w:pStyle w:val="ListParagraph"/>
        <w:numPr>
          <w:ilvl w:val="0"/>
          <w:numId w:val="1"/>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 xml:space="preserve">when binomial trees are used in practice, the life of the option is typically divided into </w:t>
      </w:r>
      <w:proofErr w:type="gramStart"/>
      <w:r>
        <w:rPr>
          <w:rFonts w:ascii="Helvetica Neue" w:eastAsia="Times New Roman" w:hAnsi="Helvetica Neue" w:cs="Times New Roman"/>
          <w:color w:val="1D2228"/>
          <w:sz w:val="20"/>
          <w:szCs w:val="20"/>
        </w:rPr>
        <w:t>30 or more time</w:t>
      </w:r>
      <w:proofErr w:type="gramEnd"/>
      <w:r>
        <w:rPr>
          <w:rFonts w:ascii="Helvetica Neue" w:eastAsia="Times New Roman" w:hAnsi="Helvetica Neue" w:cs="Times New Roman"/>
          <w:color w:val="1D2228"/>
          <w:sz w:val="20"/>
          <w:szCs w:val="20"/>
        </w:rPr>
        <w:t xml:space="preserve"> steps of length </w:t>
      </w:r>
      <w:r>
        <w:rPr>
          <w:rFonts w:ascii="Helvetica Neue" w:eastAsia="Times New Roman" w:hAnsi="Helvetica Neue" w:cs="Times New Roman"/>
          <w:color w:val="1D2228"/>
          <w:sz w:val="20"/>
          <w:szCs w:val="20"/>
        </w:rPr>
        <w:sym w:font="Symbol" w:char="F073"/>
      </w:r>
      <w:r>
        <w:rPr>
          <w:rFonts w:ascii="Helvetica Neue" w:eastAsia="Times New Roman" w:hAnsi="Helvetica Neue" w:cs="Times New Roman"/>
          <w:color w:val="1D2228"/>
          <w:sz w:val="20"/>
          <w:szCs w:val="20"/>
        </w:rPr>
        <w:t xml:space="preserve">t. In each time step there is a binomial stock price movement. With </w:t>
      </w:r>
      <w:proofErr w:type="gramStart"/>
      <w:r>
        <w:rPr>
          <w:rFonts w:ascii="Helvetica Neue" w:eastAsia="Times New Roman" w:hAnsi="Helvetica Neue" w:cs="Times New Roman"/>
          <w:color w:val="1D2228"/>
          <w:sz w:val="20"/>
          <w:szCs w:val="20"/>
        </w:rPr>
        <w:t>30 time</w:t>
      </w:r>
      <w:proofErr w:type="gramEnd"/>
      <w:r>
        <w:rPr>
          <w:rFonts w:ascii="Helvetica Neue" w:eastAsia="Times New Roman" w:hAnsi="Helvetica Neue" w:cs="Times New Roman"/>
          <w:color w:val="1D2228"/>
          <w:sz w:val="20"/>
          <w:szCs w:val="20"/>
        </w:rPr>
        <w:t xml:space="preserve"> steps, this means that 31 terminal stock prices and 2</w:t>
      </w:r>
      <w:r>
        <w:rPr>
          <w:rFonts w:ascii="Helvetica Neue" w:eastAsia="Times New Roman" w:hAnsi="Helvetica Neue" w:cs="Times New Roman"/>
          <w:color w:val="1D2228"/>
          <w:sz w:val="20"/>
          <w:szCs w:val="20"/>
          <w:vertAlign w:val="superscript"/>
        </w:rPr>
        <w:t>30</w:t>
      </w:r>
      <w:r>
        <w:rPr>
          <w:rFonts w:ascii="Helvetica Neue" w:eastAsia="Times New Roman" w:hAnsi="Helvetica Neue" w:cs="Times New Roman"/>
          <w:color w:val="1D2228"/>
          <w:sz w:val="20"/>
          <w:szCs w:val="20"/>
        </w:rPr>
        <w:t xml:space="preserve"> or about 1 billion possible stock</w:t>
      </w:r>
      <w:r w:rsidR="003A2134">
        <w:rPr>
          <w:rFonts w:ascii="Helvetica Neue" w:eastAsia="Times New Roman" w:hAnsi="Helvetica Neue" w:cs="Times New Roman"/>
          <w:color w:val="1D2228"/>
          <w:sz w:val="20"/>
          <w:szCs w:val="20"/>
        </w:rPr>
        <w:t>s</w:t>
      </w:r>
      <w:r>
        <w:rPr>
          <w:rFonts w:ascii="Helvetica Neue" w:eastAsia="Times New Roman" w:hAnsi="Helvetica Neue" w:cs="Times New Roman"/>
          <w:color w:val="1D2228"/>
          <w:sz w:val="20"/>
          <w:szCs w:val="20"/>
        </w:rPr>
        <w:t xml:space="preserve"> price paths </w:t>
      </w:r>
      <w:r w:rsidR="003A2134">
        <w:rPr>
          <w:rFonts w:ascii="Helvetica Neue" w:eastAsia="Times New Roman" w:hAnsi="Helvetica Neue" w:cs="Times New Roman"/>
          <w:color w:val="1D2228"/>
          <w:sz w:val="20"/>
          <w:szCs w:val="20"/>
        </w:rPr>
        <w:t>to be</w:t>
      </w:r>
      <w:r>
        <w:rPr>
          <w:rFonts w:ascii="Helvetica Neue" w:eastAsia="Times New Roman" w:hAnsi="Helvetica Neue" w:cs="Times New Roman"/>
          <w:color w:val="1D2228"/>
          <w:sz w:val="20"/>
          <w:szCs w:val="20"/>
        </w:rPr>
        <w:t xml:space="preserve"> considered </w:t>
      </w:r>
    </w:p>
    <w:p w14:paraId="5A224EC1" w14:textId="77777777" w:rsidR="00A42DA6" w:rsidRDefault="00A42DA6" w:rsidP="00A42DA6">
      <w:pPr>
        <w:shd w:val="clear" w:color="auto" w:fill="FFFFFF"/>
        <w:rPr>
          <w:rFonts w:ascii="Helvetica Neue" w:hAnsi="Helvetica Neue"/>
          <w:color w:val="1D2228"/>
          <w:sz w:val="20"/>
          <w:szCs w:val="20"/>
        </w:rPr>
      </w:pPr>
    </w:p>
    <w:p w14:paraId="075D5700" w14:textId="3EB262AE" w:rsidR="00A42DA6" w:rsidRPr="00A42DA6" w:rsidRDefault="00A42DA6" w:rsidP="00A42DA6">
      <w:pPr>
        <w:shd w:val="clear" w:color="auto" w:fill="FFFFFF"/>
        <w:rPr>
          <w:rFonts w:ascii="Helvetica Neue" w:hAnsi="Helvetica Neue"/>
          <w:color w:val="1D2228"/>
          <w:sz w:val="20"/>
          <w:szCs w:val="20"/>
        </w:rPr>
      </w:pPr>
      <w:r>
        <w:rPr>
          <w:rFonts w:ascii="Helvetica Neue" w:hAnsi="Helvetica Neue"/>
          <w:color w:val="1D2228"/>
          <w:sz w:val="20"/>
          <w:szCs w:val="20"/>
        </w:rPr>
        <w:t>For a given contract, say a call option to be exercised on Dec 16</w:t>
      </w:r>
      <w:r w:rsidRPr="00A42DA6">
        <w:rPr>
          <w:rFonts w:ascii="Helvetica Neue" w:hAnsi="Helvetica Neue"/>
          <w:color w:val="1D2228"/>
          <w:sz w:val="20"/>
          <w:szCs w:val="20"/>
          <w:vertAlign w:val="superscript"/>
        </w:rPr>
        <w:t>th</w:t>
      </w:r>
      <w:r>
        <w:rPr>
          <w:rFonts w:ascii="Helvetica Neue" w:hAnsi="Helvetica Neue"/>
          <w:color w:val="1D2228"/>
          <w:sz w:val="20"/>
          <w:szCs w:val="20"/>
        </w:rPr>
        <w:t>, 2019, from Finance.Yahoo.com Call option strike prices are given. Let us assume we select for Call Option with a Strike Price of $31</w:t>
      </w:r>
      <w:r w:rsidR="00616688">
        <w:rPr>
          <w:rFonts w:ascii="Helvetica Neue" w:hAnsi="Helvetica Neue"/>
          <w:color w:val="1D2228"/>
          <w:sz w:val="20"/>
          <w:szCs w:val="20"/>
        </w:rPr>
        <w:t>4, today on Dec 10</w:t>
      </w:r>
      <w:r w:rsidR="00616688" w:rsidRPr="00616688">
        <w:rPr>
          <w:rFonts w:ascii="Helvetica Neue" w:hAnsi="Helvetica Neue"/>
          <w:color w:val="1D2228"/>
          <w:sz w:val="20"/>
          <w:szCs w:val="20"/>
          <w:vertAlign w:val="superscript"/>
        </w:rPr>
        <w:t>th</w:t>
      </w:r>
      <w:r w:rsidR="00616688">
        <w:rPr>
          <w:rFonts w:ascii="Helvetica Neue" w:hAnsi="Helvetica Neue"/>
          <w:color w:val="1D2228"/>
          <w:sz w:val="20"/>
          <w:szCs w:val="20"/>
        </w:rPr>
        <w:t xml:space="preserve">, 2019. </w:t>
      </w:r>
      <w:r w:rsidRPr="00A42DA6">
        <w:rPr>
          <w:rFonts w:ascii="Gill Sans" w:hAnsi="Gill Sans" w:cs="Gill Sans" w:hint="cs"/>
          <w:color w:val="FFFFFF"/>
          <w:sz w:val="42"/>
          <w:szCs w:val="42"/>
        </w:rPr>
        <w:t>days later, if current Stock = 313.58? </w:t>
      </w:r>
    </w:p>
    <w:p w14:paraId="22DF4436" w14:textId="741C3388" w:rsidR="00A42DA6" w:rsidRPr="00A42DA6" w:rsidRDefault="00A42DA6" w:rsidP="00A42DA6">
      <w:r w:rsidRPr="00A42DA6">
        <w:fldChar w:fldCharType="begin"/>
      </w:r>
      <w:r w:rsidRPr="00A42DA6">
        <w:instrText xml:space="preserve"> INCLUDEPICTURE "https://lh5.googleusercontent.com/XbLPMycnmAsYBJvyvVVtxEkMP8Wqa0ehwU2s6ZGxn3uLEAUNJ7yiIl41CdiLKwMO-DtVV0YU0e83wdh-F0oJOKsBMtHG_hdHTq9TkgO8jkzwAipD31n7WXfycKlC6WIa_edARXWmfqY" \* MERGEFORMATINET </w:instrText>
      </w:r>
      <w:r w:rsidRPr="00A42DA6">
        <w:fldChar w:fldCharType="separate"/>
      </w:r>
      <w:r w:rsidRPr="00A42DA6">
        <w:rPr>
          <w:noProof/>
        </w:rPr>
        <w:drawing>
          <wp:inline distT="0" distB="0" distL="0" distR="0" wp14:anchorId="0F94D0FC" wp14:editId="377A9112">
            <wp:extent cx="5943600" cy="80264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02640"/>
                    </a:xfrm>
                    <a:prstGeom prst="rect">
                      <a:avLst/>
                    </a:prstGeom>
                    <a:noFill/>
                    <a:ln>
                      <a:noFill/>
                    </a:ln>
                  </pic:spPr>
                </pic:pic>
              </a:graphicData>
            </a:graphic>
          </wp:inline>
        </w:drawing>
      </w:r>
      <w:r w:rsidRPr="00A42DA6">
        <w:fldChar w:fldCharType="end"/>
      </w:r>
      <w:r w:rsidRPr="00A42DA6">
        <w:fldChar w:fldCharType="begin"/>
      </w:r>
      <w:r w:rsidRPr="00A42DA6">
        <w:instrText xml:space="preserve"> INCLUDEPICTURE "https://lh5.googleusercontent.com/mYzOAMDw2ziGAqjf7cZHjDtdiWgOb0GYdRciFBgrJB4WL1YLGf6Xhtc4vV59xqyvWZeo_4R-7G_wJn7JF1hZZnZKqU0mnjq_ywEyxAyXNA7jtw5AZiq-e3Q6QWPYHoHNo2Kik3EV2ag" \* MERGEFORMATINET </w:instrText>
      </w:r>
      <w:r w:rsidRPr="00A42DA6">
        <w:fldChar w:fldCharType="separate"/>
      </w:r>
      <w:r w:rsidRPr="00A42DA6">
        <w:rPr>
          <w:noProof/>
        </w:rPr>
        <w:drawing>
          <wp:inline distT="0" distB="0" distL="0" distR="0" wp14:anchorId="5B220EF7" wp14:editId="05803179">
            <wp:extent cx="1468073" cy="331571"/>
            <wp:effectExtent l="0" t="0" r="5715"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7395" cy="347228"/>
                    </a:xfrm>
                    <a:prstGeom prst="rect">
                      <a:avLst/>
                    </a:prstGeom>
                    <a:noFill/>
                    <a:ln>
                      <a:noFill/>
                    </a:ln>
                  </pic:spPr>
                </pic:pic>
              </a:graphicData>
            </a:graphic>
          </wp:inline>
        </w:drawing>
      </w:r>
      <w:r w:rsidRPr="00A42DA6">
        <w:fldChar w:fldCharType="end"/>
      </w:r>
      <w:r w:rsidRPr="00A42DA6">
        <w:fldChar w:fldCharType="begin"/>
      </w:r>
      <w:r w:rsidRPr="00A42DA6">
        <w:instrText xml:space="preserve"> INCLUDEPICTURE "https://lh6.googleusercontent.com/JVBMUvRTMI3JGmvJREDP04ZAuip8DHRmnQZiSERR8jaF_x8pTEmE9y9okEP6YLCYf1lQ_PKvu0UisGyGir_-5xjqrUXDsWDRteoRynbrHEC5QkVmh2D0qxzXhI3zryCCyURdxQKEtac" \* MERGEFORMATINET </w:instrText>
      </w:r>
      <w:r w:rsidRPr="00A42DA6">
        <w:fldChar w:fldCharType="separate"/>
      </w:r>
      <w:r w:rsidRPr="00A42DA6">
        <w:rPr>
          <w:noProof/>
        </w:rPr>
        <w:drawing>
          <wp:inline distT="0" distB="0" distL="0" distR="0" wp14:anchorId="44A4F525" wp14:editId="616334D2">
            <wp:extent cx="5943600" cy="15411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41145"/>
                    </a:xfrm>
                    <a:prstGeom prst="rect">
                      <a:avLst/>
                    </a:prstGeom>
                    <a:noFill/>
                    <a:ln>
                      <a:noFill/>
                    </a:ln>
                  </pic:spPr>
                </pic:pic>
              </a:graphicData>
            </a:graphic>
          </wp:inline>
        </w:drawing>
      </w:r>
      <w:r w:rsidRPr="00A42DA6">
        <w:fldChar w:fldCharType="end"/>
      </w:r>
    </w:p>
    <w:p w14:paraId="32178CEF" w14:textId="77777777" w:rsidR="00A42DA6" w:rsidRPr="00A42DA6" w:rsidRDefault="00A42DA6" w:rsidP="00A42DA6">
      <w:pPr>
        <w:shd w:val="clear" w:color="auto" w:fill="FFFFFF"/>
        <w:rPr>
          <w:rFonts w:ascii="Helvetica Neue" w:hAnsi="Helvetica Neue"/>
          <w:color w:val="1D2228"/>
          <w:sz w:val="20"/>
          <w:szCs w:val="20"/>
        </w:rPr>
      </w:pPr>
    </w:p>
    <w:p w14:paraId="76361F92" w14:textId="77777777" w:rsidR="000A40BF" w:rsidRDefault="000A40BF" w:rsidP="001C33E7">
      <w:pPr>
        <w:pStyle w:val="ListParagraph"/>
        <w:shd w:val="clear" w:color="auto" w:fill="FFFFFF"/>
        <w:rPr>
          <w:rFonts w:ascii="Helvetica Neue" w:eastAsia="Times New Roman" w:hAnsi="Helvetica Neue" w:cs="Times New Roman"/>
          <w:color w:val="1D2228"/>
          <w:sz w:val="20"/>
          <w:szCs w:val="20"/>
        </w:rPr>
      </w:pPr>
    </w:p>
    <w:p w14:paraId="1AA23A8F" w14:textId="5C807A63" w:rsidR="001C33E7" w:rsidRDefault="001C33E7" w:rsidP="001C33E7">
      <w:pPr>
        <w:pStyle w:val="ListParagraph"/>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Note for the Python program we have the following:</w:t>
      </w:r>
    </w:p>
    <w:p w14:paraId="16B85B89" w14:textId="6E38955B" w:rsidR="001C33E7" w:rsidRDefault="001C33E7" w:rsidP="001C33E7">
      <w:pPr>
        <w:pStyle w:val="ListParagraph"/>
        <w:shd w:val="clear" w:color="auto" w:fill="FFFFFF"/>
        <w:rPr>
          <w:rFonts w:ascii="Helvetica Neue" w:eastAsia="Times New Roman" w:hAnsi="Helvetica Neue" w:cs="Times New Roman"/>
          <w:color w:val="1D2228"/>
          <w:sz w:val="20"/>
          <w:szCs w:val="20"/>
        </w:rPr>
      </w:pPr>
    </w:p>
    <w:p w14:paraId="0BC6B282" w14:textId="77777777" w:rsidR="000B6538" w:rsidRDefault="000B6538" w:rsidP="001C33E7">
      <w:pPr>
        <w:pStyle w:val="ListParagraph"/>
        <w:shd w:val="clear" w:color="auto" w:fill="FFFFFF"/>
        <w:rPr>
          <w:rFonts w:ascii="Helvetica Neue" w:eastAsia="Times New Roman" w:hAnsi="Helvetica Neue" w:cs="Times New Roman"/>
          <w:color w:val="1D2228"/>
          <w:sz w:val="20"/>
          <w:szCs w:val="20"/>
        </w:rPr>
      </w:pPr>
    </w:p>
    <w:p w14:paraId="3BED43A7" w14:textId="0C973AD0" w:rsidR="001C33E7" w:rsidRDefault="001C33E7" w:rsidP="001C33E7">
      <w:pPr>
        <w:pStyle w:val="ListParagraph"/>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Inputs:</w:t>
      </w:r>
    </w:p>
    <w:p w14:paraId="28CA2B7C" w14:textId="6EF30BEF" w:rsidR="001C33E7" w:rsidRDefault="001C33E7" w:rsidP="001C33E7">
      <w:pPr>
        <w:pStyle w:val="ListParagraph"/>
        <w:shd w:val="clear" w:color="auto" w:fill="FFFFFF"/>
        <w:rPr>
          <w:rFonts w:ascii="Helvetica Neue" w:eastAsia="Times New Roman" w:hAnsi="Helvetica Neue" w:cs="Times New Roman"/>
          <w:color w:val="1D2228"/>
          <w:sz w:val="20"/>
          <w:szCs w:val="20"/>
        </w:rPr>
      </w:pPr>
    </w:p>
    <w:p w14:paraId="68C87854" w14:textId="37A48088" w:rsidR="001C33E7" w:rsidRDefault="001C33E7" w:rsidP="001C33E7">
      <w:pPr>
        <w:pStyle w:val="ListParagraph"/>
        <w:numPr>
          <w:ilvl w:val="0"/>
          <w:numId w:val="2"/>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API-Code to extract the data from Finance.Yahoo.com</w:t>
      </w:r>
    </w:p>
    <w:p w14:paraId="7D1DD27F" w14:textId="42E0CCA5" w:rsidR="001C33E7" w:rsidRDefault="001C33E7" w:rsidP="001C33E7">
      <w:pPr>
        <w:pStyle w:val="ListParagraph"/>
        <w:numPr>
          <w:ilvl w:val="0"/>
          <w:numId w:val="2"/>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Date the contract is exercised.</w:t>
      </w:r>
    </w:p>
    <w:p w14:paraId="45179D6C" w14:textId="6421896B" w:rsidR="001C33E7" w:rsidRDefault="001C33E7" w:rsidP="001C33E7">
      <w:pPr>
        <w:pStyle w:val="ListParagraph"/>
        <w:numPr>
          <w:ilvl w:val="0"/>
          <w:numId w:val="2"/>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Strike-Price</w:t>
      </w:r>
    </w:p>
    <w:p w14:paraId="2A582481" w14:textId="75A1BE8F" w:rsidR="001C33E7" w:rsidRDefault="001C33E7" w:rsidP="001C33E7">
      <w:pPr>
        <w:pStyle w:val="ListParagraph"/>
        <w:numPr>
          <w:ilvl w:val="0"/>
          <w:numId w:val="2"/>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Current Stock-Price</w:t>
      </w:r>
    </w:p>
    <w:p w14:paraId="59187B58" w14:textId="2FF19438" w:rsidR="001C33E7" w:rsidRDefault="001C33E7" w:rsidP="001C33E7">
      <w:pPr>
        <w:pStyle w:val="ListParagraph"/>
        <w:numPr>
          <w:ilvl w:val="0"/>
          <w:numId w:val="2"/>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Options Bid Price (In this case, as we have a Call Option)</w:t>
      </w:r>
    </w:p>
    <w:p w14:paraId="61CFF2D2" w14:textId="7A78740B" w:rsidR="001C33E7" w:rsidRDefault="001C33E7" w:rsidP="001C33E7">
      <w:pPr>
        <w:pStyle w:val="ListParagraph"/>
        <w:numPr>
          <w:ilvl w:val="0"/>
          <w:numId w:val="2"/>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Expected Up/Down Levels (e.g., 1.1, 0, - 0.9)</w:t>
      </w:r>
    </w:p>
    <w:p w14:paraId="34E8B752" w14:textId="5296B7F2" w:rsidR="000108AE" w:rsidRPr="000B6538" w:rsidRDefault="001C33E7" w:rsidP="000B6538">
      <w:pPr>
        <w:pStyle w:val="ListParagraph"/>
        <w:numPr>
          <w:ilvl w:val="0"/>
          <w:numId w:val="2"/>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Probabilities of Up/Down (e.g. 0.5).</w:t>
      </w:r>
    </w:p>
    <w:p w14:paraId="0DF2BEB4" w14:textId="77777777" w:rsidR="000108AE" w:rsidRDefault="000108AE" w:rsidP="001C33E7">
      <w:pPr>
        <w:pStyle w:val="ListParagraph"/>
        <w:shd w:val="clear" w:color="auto" w:fill="FFFFFF"/>
        <w:ind w:left="1080"/>
        <w:rPr>
          <w:rFonts w:ascii="Helvetica Neue" w:eastAsia="Times New Roman" w:hAnsi="Helvetica Neue" w:cs="Times New Roman"/>
          <w:color w:val="1D2228"/>
          <w:sz w:val="20"/>
          <w:szCs w:val="20"/>
        </w:rPr>
      </w:pPr>
    </w:p>
    <w:p w14:paraId="0652C238" w14:textId="4EE878CD" w:rsidR="001C33E7" w:rsidRDefault="001C33E7" w:rsidP="001C33E7">
      <w:pPr>
        <w:shd w:val="clear" w:color="auto" w:fill="FFFFFF"/>
        <w:rPr>
          <w:rFonts w:ascii="Helvetica Neue" w:hAnsi="Helvetica Neue"/>
          <w:color w:val="1D2228"/>
          <w:sz w:val="20"/>
          <w:szCs w:val="20"/>
        </w:rPr>
      </w:pPr>
      <w:r>
        <w:rPr>
          <w:rFonts w:ascii="Helvetica Neue" w:hAnsi="Helvetica Neue"/>
          <w:color w:val="1D2228"/>
          <w:sz w:val="20"/>
          <w:szCs w:val="20"/>
        </w:rPr>
        <w:t xml:space="preserve">           Outputs:</w:t>
      </w:r>
    </w:p>
    <w:p w14:paraId="476F2404" w14:textId="0DC59B9A" w:rsidR="001C33E7" w:rsidRDefault="001C33E7" w:rsidP="001C33E7">
      <w:pPr>
        <w:shd w:val="clear" w:color="auto" w:fill="FFFFFF"/>
        <w:rPr>
          <w:rFonts w:ascii="Helvetica Neue" w:hAnsi="Helvetica Neue"/>
          <w:color w:val="1D2228"/>
          <w:sz w:val="20"/>
          <w:szCs w:val="20"/>
        </w:rPr>
      </w:pPr>
    </w:p>
    <w:p w14:paraId="70EF16DE" w14:textId="5FEB545F" w:rsidR="001C33E7" w:rsidRDefault="001C33E7" w:rsidP="001C33E7">
      <w:pPr>
        <w:pStyle w:val="ListParagraph"/>
        <w:numPr>
          <w:ilvl w:val="0"/>
          <w:numId w:val="3"/>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Derived Option Price</w:t>
      </w:r>
    </w:p>
    <w:p w14:paraId="2FB18824" w14:textId="4109A156" w:rsidR="000108AE" w:rsidRDefault="000108AE" w:rsidP="001C33E7">
      <w:pPr>
        <w:pStyle w:val="ListParagraph"/>
        <w:numPr>
          <w:ilvl w:val="0"/>
          <w:numId w:val="3"/>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 xml:space="preserve">Stock Price </w:t>
      </w:r>
      <w:r w:rsidR="001C33E7">
        <w:rPr>
          <w:rFonts w:ascii="Helvetica Neue" w:eastAsia="Times New Roman" w:hAnsi="Helvetica Neue" w:cs="Times New Roman"/>
          <w:color w:val="1D2228"/>
          <w:sz w:val="20"/>
          <w:szCs w:val="20"/>
        </w:rPr>
        <w:t>Variance</w:t>
      </w:r>
      <w:r>
        <w:rPr>
          <w:rFonts w:ascii="Helvetica Neue" w:eastAsia="Times New Roman" w:hAnsi="Helvetica Neue" w:cs="Times New Roman"/>
          <w:color w:val="1D2228"/>
          <w:sz w:val="20"/>
          <w:szCs w:val="20"/>
        </w:rPr>
        <w:t xml:space="preserve"> </w:t>
      </w:r>
    </w:p>
    <w:p w14:paraId="6210A969" w14:textId="3054D65F" w:rsidR="001C33E7" w:rsidRDefault="000108AE" w:rsidP="001C33E7">
      <w:pPr>
        <w:pStyle w:val="ListParagraph"/>
        <w:numPr>
          <w:ilvl w:val="0"/>
          <w:numId w:val="3"/>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Stock Price Implied Variance</w:t>
      </w:r>
    </w:p>
    <w:p w14:paraId="5F260012" w14:textId="41B0BA80" w:rsidR="000108AE" w:rsidRPr="000108AE" w:rsidRDefault="001C33E7" w:rsidP="000108AE">
      <w:pPr>
        <w:pStyle w:val="ListParagraph"/>
        <w:numPr>
          <w:ilvl w:val="0"/>
          <w:numId w:val="3"/>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Tree Distribution of Stock Prices</w:t>
      </w:r>
    </w:p>
    <w:p w14:paraId="53449823" w14:textId="09111717" w:rsidR="001C33E7" w:rsidRDefault="001C33E7" w:rsidP="001C33E7">
      <w:pPr>
        <w:pStyle w:val="ListParagraph"/>
        <w:numPr>
          <w:ilvl w:val="0"/>
          <w:numId w:val="3"/>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Z-Values for Confidence levels</w:t>
      </w:r>
    </w:p>
    <w:p w14:paraId="6FAF7F1B" w14:textId="0AB30543" w:rsidR="000108AE" w:rsidRDefault="000108AE" w:rsidP="001C33E7">
      <w:pPr>
        <w:pStyle w:val="ListParagraph"/>
        <w:numPr>
          <w:ilvl w:val="0"/>
          <w:numId w:val="3"/>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Plots of the distribution of Stock Prices on the Tree</w:t>
      </w:r>
    </w:p>
    <w:p w14:paraId="57FE8976" w14:textId="209FA3E0" w:rsidR="000108AE" w:rsidRPr="001C33E7" w:rsidRDefault="000108AE" w:rsidP="001C33E7">
      <w:pPr>
        <w:pStyle w:val="ListParagraph"/>
        <w:numPr>
          <w:ilvl w:val="0"/>
          <w:numId w:val="3"/>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Plot of Hedging share, for Rebalancing the portfolio</w:t>
      </w:r>
    </w:p>
    <w:p w14:paraId="3E01349F" w14:textId="77777777" w:rsidR="00B956E2" w:rsidRPr="00B956E2" w:rsidRDefault="00B956E2" w:rsidP="00B956E2">
      <w:pPr>
        <w:shd w:val="clear" w:color="auto" w:fill="FFFFFF"/>
        <w:rPr>
          <w:rFonts w:ascii="Helvetica Neue" w:hAnsi="Helvetica Neue"/>
          <w:color w:val="1D2228"/>
          <w:sz w:val="20"/>
          <w:szCs w:val="20"/>
        </w:rPr>
      </w:pPr>
      <w:r w:rsidRPr="00B956E2">
        <w:rPr>
          <w:rFonts w:ascii="Helvetica Neue" w:hAnsi="Helvetica Neue"/>
          <w:color w:val="1D2228"/>
          <w:sz w:val="20"/>
          <w:szCs w:val="20"/>
        </w:rPr>
        <w:t>      </w:t>
      </w:r>
    </w:p>
    <w:p w14:paraId="4F4C8B3B" w14:textId="44D6B482" w:rsidR="00B956E2" w:rsidRDefault="00D837E4" w:rsidP="00D837E4">
      <w:pPr>
        <w:pStyle w:val="ListParagraph"/>
        <w:numPr>
          <w:ilvl w:val="0"/>
          <w:numId w:val="1"/>
        </w:numPr>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C</w:t>
      </w:r>
      <w:r w:rsidR="00B956E2" w:rsidRPr="00D837E4">
        <w:rPr>
          <w:rFonts w:ascii="Helvetica Neue" w:eastAsia="Times New Roman" w:hAnsi="Helvetica Neue" w:cs="Times New Roman"/>
          <w:color w:val="1D2228"/>
          <w:sz w:val="20"/>
          <w:szCs w:val="20"/>
        </w:rPr>
        <w:t xml:space="preserve">heck if the derived option is </w:t>
      </w:r>
      <w:r>
        <w:rPr>
          <w:rFonts w:ascii="Helvetica Neue" w:eastAsia="Times New Roman" w:hAnsi="Helvetica Neue" w:cs="Times New Roman"/>
          <w:color w:val="1D2228"/>
          <w:sz w:val="20"/>
          <w:szCs w:val="20"/>
        </w:rPr>
        <w:t>greater</w:t>
      </w:r>
      <w:r w:rsidR="00B956E2" w:rsidRPr="00D837E4">
        <w:rPr>
          <w:rFonts w:ascii="Helvetica Neue" w:eastAsia="Times New Roman" w:hAnsi="Helvetica Neue" w:cs="Times New Roman"/>
          <w:color w:val="1D2228"/>
          <w:sz w:val="20"/>
          <w:szCs w:val="20"/>
        </w:rPr>
        <w:t xml:space="preserve"> or less than the bid-price of option and by how much?</w:t>
      </w:r>
    </w:p>
    <w:p w14:paraId="7BD7C952" w14:textId="205356C9" w:rsidR="00616688" w:rsidRDefault="00616688" w:rsidP="00616688">
      <w:pPr>
        <w:pStyle w:val="ListParagraph"/>
        <w:shd w:val="clear" w:color="auto" w:fill="FFFFFF"/>
        <w:rPr>
          <w:rFonts w:ascii="Helvetica Neue" w:eastAsia="Times New Roman" w:hAnsi="Helvetica Neue" w:cs="Times New Roman"/>
          <w:color w:val="1D2228"/>
          <w:sz w:val="20"/>
          <w:szCs w:val="20"/>
        </w:rPr>
      </w:pPr>
    </w:p>
    <w:p w14:paraId="38352A92" w14:textId="6AAEFCCD" w:rsidR="00616688" w:rsidRDefault="00616688" w:rsidP="00616688">
      <w:pPr>
        <w:pStyle w:val="ListParagraph"/>
        <w:shd w:val="clear" w:color="auto" w:fill="FFFFFF"/>
        <w:rPr>
          <w:rFonts w:ascii="Helvetica Neue" w:eastAsia="Times New Roman" w:hAnsi="Helvetica Neue" w:cs="Times New Roman"/>
          <w:color w:val="1D2228"/>
          <w:sz w:val="20"/>
          <w:szCs w:val="20"/>
        </w:rPr>
      </w:pPr>
    </w:p>
    <w:p w14:paraId="5625358A" w14:textId="46FE8383" w:rsidR="00616688" w:rsidRPr="00D837E4" w:rsidRDefault="00616688" w:rsidP="00616688">
      <w:pPr>
        <w:pStyle w:val="ListParagraph"/>
        <w:shd w:val="clear" w:color="auto" w:fill="FFFFFF"/>
        <w:rPr>
          <w:rFonts w:ascii="Helvetica Neue" w:eastAsia="Times New Roman" w:hAnsi="Helvetica Neue" w:cs="Times New Roman"/>
          <w:color w:val="1D2228"/>
          <w:sz w:val="20"/>
          <w:szCs w:val="20"/>
        </w:rPr>
      </w:pPr>
      <w:r>
        <w:rPr>
          <w:rFonts w:ascii="Helvetica Neue" w:eastAsia="Times New Roman" w:hAnsi="Helvetica Neue" w:cs="Times New Roman"/>
          <w:color w:val="1D2228"/>
          <w:sz w:val="20"/>
          <w:szCs w:val="20"/>
        </w:rPr>
        <w:t>We arrived first at the following binomial tree of Stock-Options</w:t>
      </w:r>
    </w:p>
    <w:p w14:paraId="7D8B031E" w14:textId="266B708F" w:rsidR="00B956E2" w:rsidRDefault="00B956E2"/>
    <w:p w14:paraId="0BE2B7A9" w14:textId="28A7B4FA" w:rsidR="00616688" w:rsidRPr="00616688" w:rsidRDefault="00616688" w:rsidP="00616688">
      <w:r w:rsidRPr="00616688">
        <w:fldChar w:fldCharType="begin"/>
      </w:r>
      <w:r w:rsidRPr="00616688">
        <w:instrText xml:space="preserve"> INCLUDEPICTURE "https://lh4.googleusercontent.com/zA79jwLjZDYefjAFVtLhenmnWNnyZqLN-WHpi_-QfYN2bvWCEs-MkGnMb-NfHblEWtjlZp2epRAe98UHYYdKWvfrX3bwIcF369vw3LoE-Pv0kCW29dhgWkB32OZMbhHfp-EznLPqJaA" \* MERGEFORMATINET </w:instrText>
      </w:r>
      <w:r w:rsidRPr="00616688">
        <w:fldChar w:fldCharType="separate"/>
      </w:r>
      <w:r w:rsidRPr="00616688">
        <w:rPr>
          <w:noProof/>
        </w:rPr>
        <w:drawing>
          <wp:inline distT="0" distB="0" distL="0" distR="0" wp14:anchorId="5EB61F7C" wp14:editId="59ABA361">
            <wp:extent cx="6286500" cy="3143250"/>
            <wp:effectExtent l="0" t="0" r="0" b="6350"/>
            <wp:docPr id="6" name="Picture 6" descr="A picture containing sky,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3143250"/>
                    </a:xfrm>
                    <a:prstGeom prst="rect">
                      <a:avLst/>
                    </a:prstGeom>
                    <a:noFill/>
                    <a:ln>
                      <a:noFill/>
                    </a:ln>
                  </pic:spPr>
                </pic:pic>
              </a:graphicData>
            </a:graphic>
          </wp:inline>
        </w:drawing>
      </w:r>
      <w:r w:rsidRPr="00616688">
        <w:fldChar w:fldCharType="end"/>
      </w:r>
    </w:p>
    <w:p w14:paraId="02C9E67C" w14:textId="77777777" w:rsidR="00616688" w:rsidRDefault="00616688"/>
    <w:p w14:paraId="71A0AC92" w14:textId="3C093EAC" w:rsidR="000B6538" w:rsidRDefault="000B6538"/>
    <w:p w14:paraId="49B61A09" w14:textId="6A11A508" w:rsidR="000B6538" w:rsidRDefault="000B6538"/>
    <w:p w14:paraId="41F514F9" w14:textId="723271F7" w:rsidR="000B6538" w:rsidRDefault="000B6538"/>
    <w:p w14:paraId="144B04F2" w14:textId="1D098744" w:rsidR="000B6538" w:rsidRDefault="000B6538"/>
    <w:p w14:paraId="1196FCE5" w14:textId="687091B7" w:rsidR="000B6538" w:rsidRDefault="000B6538"/>
    <w:p w14:paraId="2F14281F" w14:textId="3353EC34" w:rsidR="000B6538" w:rsidRDefault="000B6538"/>
    <w:p w14:paraId="4CC70C90" w14:textId="77777777" w:rsidR="00616688" w:rsidRDefault="00616688">
      <w:r>
        <w:t>Which given our inputs of Time, Strike Price, Possible Stock Prices, Risk Free Rate, Up/Down ratios</w:t>
      </w:r>
    </w:p>
    <w:p w14:paraId="758A0007" w14:textId="777D64EC" w:rsidR="00AA0312" w:rsidRDefault="00616688">
      <w:r>
        <w:t xml:space="preserve">And derived probabilities </w:t>
      </w:r>
      <w:proofErr w:type="gramStart"/>
      <w:r>
        <w:t>gives</w:t>
      </w:r>
      <w:proofErr w:type="gramEnd"/>
      <w:r>
        <w:t xml:space="preserve"> us the following chart for Option Values. Interestingly, for the forward movement, the Option values are independent of probabilities, if we follow R. Cox, Rubenstein Model of Binomial Trees. </w:t>
      </w:r>
      <w:proofErr w:type="gramStart"/>
      <w:r>
        <w:t>However</w:t>
      </w:r>
      <w:proofErr w:type="gramEnd"/>
      <w:r>
        <w:t xml:space="preserve"> </w:t>
      </w:r>
      <w:r w:rsidR="00AA0312">
        <w:t>traversing the option tree</w:t>
      </w:r>
      <w:r>
        <w:t xml:space="preserve"> backward, </w:t>
      </w:r>
      <w:r w:rsidR="00AA0312">
        <w:t xml:space="preserve">having derived </w:t>
      </w:r>
      <w:r>
        <w:t>the option value o</w:t>
      </w:r>
      <w:r w:rsidR="00AA0312">
        <w:t>f</w:t>
      </w:r>
      <w:r>
        <w:t xml:space="preserve"> day 5, we derive</w:t>
      </w:r>
      <w:r w:rsidR="00AA0312">
        <w:t xml:space="preserve"> t</w:t>
      </w:r>
      <w:r>
        <w:t>he value of option in day 4, as the weighted average of two nodes in day 5</w:t>
      </w:r>
      <w:r w:rsidR="00AA0312">
        <w:t xml:space="preserve">, weighted by the probabilities of up/down ratios. As it follows where </w:t>
      </w:r>
      <w:proofErr w:type="spellStart"/>
      <w:r w:rsidR="00AA0312">
        <w:t>rfr</w:t>
      </w:r>
      <w:proofErr w:type="spellEnd"/>
      <w:r w:rsidR="00AA0312">
        <w:t xml:space="preserve"> = Risk Free Rate, dt = Days as a portion of annual days traded, like 5/253. The </w:t>
      </w:r>
      <w:proofErr w:type="gramStart"/>
      <w:r w:rsidR="00AA0312">
        <w:t>up-ratio</w:t>
      </w:r>
      <w:proofErr w:type="gramEnd"/>
      <w:r w:rsidR="00AA0312">
        <w:t xml:space="preserve"> now has become a function of sigma (variations) and time, rather than the standard fixed portion of 1.1 up and 0.9 down. </w:t>
      </w:r>
      <w:proofErr w:type="gramStart"/>
      <w:r w:rsidR="00AA0312">
        <w:t>Thus</w:t>
      </w:r>
      <w:proofErr w:type="gramEnd"/>
      <w:r w:rsidR="00AA0312">
        <w:t xml:space="preserve"> we derived the probability of the node going up as </w:t>
      </w:r>
      <w:proofErr w:type="spellStart"/>
      <w:r w:rsidR="00AA0312">
        <w:t>qu</w:t>
      </w:r>
      <w:proofErr w:type="spellEnd"/>
      <w:r w:rsidR="00AA0312">
        <w:t xml:space="preserve"> and going down as </w:t>
      </w:r>
      <w:proofErr w:type="spellStart"/>
      <w:r w:rsidR="00AA0312">
        <w:t>qd</w:t>
      </w:r>
      <w:proofErr w:type="spellEnd"/>
      <w:r w:rsidR="00AA0312">
        <w:t>:</w:t>
      </w:r>
    </w:p>
    <w:p w14:paraId="46F5C78A" w14:textId="5DF4DBBD" w:rsidR="00AA0312" w:rsidRDefault="00AA0312"/>
    <w:p w14:paraId="0058D222" w14:textId="77777777" w:rsidR="00AA0312" w:rsidRDefault="00AA0312" w:rsidP="00AA0312">
      <w:proofErr w:type="spellStart"/>
      <w:proofErr w:type="gramStart"/>
      <w:r>
        <w:t>self.sigma</w:t>
      </w:r>
      <w:proofErr w:type="spellEnd"/>
      <w:proofErr w:type="gramEnd"/>
      <w:r>
        <w:t>=</w:t>
      </w:r>
      <w:proofErr w:type="spellStart"/>
      <w:r>
        <w:t>vix_sigma</w:t>
      </w:r>
      <w:proofErr w:type="spellEnd"/>
    </w:p>
    <w:p w14:paraId="6A82221D" w14:textId="77777777" w:rsidR="00AA0312" w:rsidRDefault="00AA0312" w:rsidP="00AA0312">
      <w:r>
        <w:t xml:space="preserve">        </w:t>
      </w:r>
      <w:proofErr w:type="spellStart"/>
      <w:proofErr w:type="gramStart"/>
      <w:r>
        <w:t>self.r</w:t>
      </w:r>
      <w:proofErr w:type="spellEnd"/>
      <w:proofErr w:type="gramEnd"/>
      <w:r>
        <w:t>=</w:t>
      </w:r>
      <w:proofErr w:type="spellStart"/>
      <w:r>
        <w:t>rfr</w:t>
      </w:r>
      <w:proofErr w:type="spellEnd"/>
    </w:p>
    <w:p w14:paraId="1D63A27B" w14:textId="77777777" w:rsidR="00AA0312" w:rsidRDefault="00AA0312" w:rsidP="00AA0312">
      <w:r>
        <w:t xml:space="preserve">        </w:t>
      </w:r>
      <w:proofErr w:type="spellStart"/>
      <w:proofErr w:type="gramStart"/>
      <w:r>
        <w:t>self.dt</w:t>
      </w:r>
      <w:proofErr w:type="spellEnd"/>
      <w:proofErr w:type="gramEnd"/>
      <w:r>
        <w:t>=dt</w:t>
      </w:r>
    </w:p>
    <w:p w14:paraId="125D18C9" w14:textId="77777777" w:rsidR="00AA0312" w:rsidRDefault="00AA0312" w:rsidP="00AA0312">
      <w:r>
        <w:t xml:space="preserve">        </w:t>
      </w:r>
      <w:proofErr w:type="spellStart"/>
      <w:proofErr w:type="gramStart"/>
      <w:r>
        <w:t>self.u</w:t>
      </w:r>
      <w:proofErr w:type="spellEnd"/>
      <w:proofErr w:type="gramEnd"/>
      <w:r>
        <w:t xml:space="preserve"> = </w:t>
      </w:r>
      <w:proofErr w:type="spellStart"/>
      <w:r>
        <w:t>math.exp</w:t>
      </w:r>
      <w:proofErr w:type="spellEnd"/>
      <w:r>
        <w:t>(</w:t>
      </w:r>
      <w:proofErr w:type="spellStart"/>
      <w:r>
        <w:t>self.sigma</w:t>
      </w:r>
      <w:proofErr w:type="spellEnd"/>
      <w:r>
        <w:t xml:space="preserve"> * </w:t>
      </w:r>
      <w:proofErr w:type="spellStart"/>
      <w:r>
        <w:t>math.sqrt</w:t>
      </w:r>
      <w:proofErr w:type="spellEnd"/>
      <w:r>
        <w:t>(</w:t>
      </w:r>
      <w:proofErr w:type="spellStart"/>
      <w:r>
        <w:t>self.dt</w:t>
      </w:r>
      <w:proofErr w:type="spellEnd"/>
      <w:r>
        <w:t>))</w:t>
      </w:r>
    </w:p>
    <w:p w14:paraId="188C912B" w14:textId="77777777" w:rsidR="00AA0312" w:rsidRDefault="00AA0312" w:rsidP="00AA0312">
      <w:r>
        <w:t xml:space="preserve">        </w:t>
      </w:r>
      <w:proofErr w:type="spellStart"/>
      <w:proofErr w:type="gramStart"/>
      <w:r>
        <w:t>self.d</w:t>
      </w:r>
      <w:proofErr w:type="spellEnd"/>
      <w:proofErr w:type="gramEnd"/>
      <w:r>
        <w:t xml:space="preserve"> = 1./</w:t>
      </w:r>
      <w:proofErr w:type="spellStart"/>
      <w:r>
        <w:t>self.u</w:t>
      </w:r>
      <w:proofErr w:type="spellEnd"/>
    </w:p>
    <w:p w14:paraId="63A9D04C" w14:textId="77777777" w:rsidR="00AA0312" w:rsidRDefault="00AA0312" w:rsidP="00AA0312">
      <w:r>
        <w:t xml:space="preserve">        </w:t>
      </w:r>
      <w:proofErr w:type="spellStart"/>
      <w:proofErr w:type="gramStart"/>
      <w:r>
        <w:t>self.qu</w:t>
      </w:r>
      <w:proofErr w:type="spellEnd"/>
      <w:proofErr w:type="gramEnd"/>
      <w:r>
        <w:t xml:space="preserve"> = ((</w:t>
      </w:r>
      <w:proofErr w:type="spellStart"/>
      <w:r>
        <w:t>math.exp</w:t>
      </w:r>
      <w:proofErr w:type="spellEnd"/>
      <w:r>
        <w:t>((</w:t>
      </w:r>
      <w:proofErr w:type="spellStart"/>
      <w:r>
        <w:t>self.r</w:t>
      </w:r>
      <w:proofErr w:type="spellEnd"/>
      <w:r>
        <w:t xml:space="preserve"> * </w:t>
      </w:r>
      <w:proofErr w:type="spellStart"/>
      <w:r>
        <w:t>self.dt</w:t>
      </w:r>
      <w:proofErr w:type="spellEnd"/>
      <w:r>
        <w:t>))-</w:t>
      </w:r>
      <w:proofErr w:type="spellStart"/>
      <w:r>
        <w:t>self.d</w:t>
      </w:r>
      <w:proofErr w:type="spellEnd"/>
      <w:r>
        <w:t>))/(</w:t>
      </w:r>
      <w:proofErr w:type="spellStart"/>
      <w:r>
        <w:t>self.u-self.d</w:t>
      </w:r>
      <w:proofErr w:type="spellEnd"/>
      <w:r>
        <w:t>)</w:t>
      </w:r>
    </w:p>
    <w:p w14:paraId="159EBD00" w14:textId="04A8DDDD" w:rsidR="00AA0312" w:rsidRDefault="00AA0312" w:rsidP="00AA0312">
      <w:r>
        <w:t xml:space="preserve">        </w:t>
      </w:r>
      <w:proofErr w:type="spellStart"/>
      <w:proofErr w:type="gramStart"/>
      <w:r>
        <w:t>self.qd</w:t>
      </w:r>
      <w:proofErr w:type="spellEnd"/>
      <w:proofErr w:type="gramEnd"/>
      <w:r>
        <w:t xml:space="preserve"> = 1-self.qu</w:t>
      </w:r>
    </w:p>
    <w:p w14:paraId="3106C5E4" w14:textId="77777777" w:rsidR="00AA0312" w:rsidRDefault="00AA0312"/>
    <w:p w14:paraId="3599508C" w14:textId="4A3010F1" w:rsidR="000B6538" w:rsidRDefault="00616688">
      <w:r>
        <w:t xml:space="preserve">  </w:t>
      </w:r>
    </w:p>
    <w:p w14:paraId="74E4EE07" w14:textId="4016F2DC" w:rsidR="00AA0312" w:rsidRPr="00AA0312" w:rsidRDefault="00AA0312" w:rsidP="00AA0312">
      <w:r w:rsidRPr="00AA0312">
        <w:fldChar w:fldCharType="begin"/>
      </w:r>
      <w:r w:rsidRPr="00AA0312">
        <w:instrText xml:space="preserve"> INCLUDEPICTURE "https://lh4.googleusercontent.com/mEexokYSas6CEgOdKVgvy76c58v_66p5gg8Ium8nxbv1h7aHWamlb7s3fqhIoBURyUw1KO6mzoonprdbfL4p6cTa-pgiV7M1XlpYvKJo-5maHP_bKjI1Km8jp4QKNk2qJMfUg4K04vo" \* MERGEFORMATINET </w:instrText>
      </w:r>
      <w:r w:rsidRPr="00AA0312">
        <w:fldChar w:fldCharType="separate"/>
      </w:r>
      <w:r w:rsidRPr="00AA0312">
        <w:rPr>
          <w:noProof/>
        </w:rPr>
        <w:drawing>
          <wp:inline distT="0" distB="0" distL="0" distR="0" wp14:anchorId="02DD0A68" wp14:editId="2A5CAAF3">
            <wp:extent cx="6286500" cy="3143250"/>
            <wp:effectExtent l="0" t="0" r="0" b="635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3143250"/>
                    </a:xfrm>
                    <a:prstGeom prst="rect">
                      <a:avLst/>
                    </a:prstGeom>
                    <a:noFill/>
                    <a:ln>
                      <a:noFill/>
                    </a:ln>
                  </pic:spPr>
                </pic:pic>
              </a:graphicData>
            </a:graphic>
          </wp:inline>
        </w:drawing>
      </w:r>
      <w:r w:rsidRPr="00AA0312">
        <w:fldChar w:fldCharType="end"/>
      </w:r>
    </w:p>
    <w:p w14:paraId="28D1E1FB" w14:textId="16D723FE" w:rsidR="00616688" w:rsidRDefault="00616688"/>
    <w:p w14:paraId="568C7787" w14:textId="32E57BD3" w:rsidR="00616688" w:rsidRDefault="00616688"/>
    <w:p w14:paraId="28CC197B" w14:textId="38FA56A1" w:rsidR="00AA0312" w:rsidRDefault="00AA0312"/>
    <w:p w14:paraId="76DA3B3F" w14:textId="2D1FDB25" w:rsidR="00AA0312" w:rsidRDefault="00AA0312"/>
    <w:p w14:paraId="3A26ECA3" w14:textId="02510D06" w:rsidR="00AA0312" w:rsidRDefault="00AA0312"/>
    <w:p w14:paraId="7A6D508E" w14:textId="4EB84C53" w:rsidR="00AA0312" w:rsidRDefault="00AA0312"/>
    <w:p w14:paraId="0F54FCEC" w14:textId="4A77AB5F" w:rsidR="00AA0312" w:rsidRDefault="00AA0312"/>
    <w:p w14:paraId="6BF639D8" w14:textId="77777777" w:rsidR="00AA0312" w:rsidRDefault="00AA0312"/>
    <w:p w14:paraId="6EC73650" w14:textId="2C357035" w:rsidR="000B6538" w:rsidRPr="000B6538" w:rsidRDefault="000B6538" w:rsidP="000B6538">
      <w:pPr>
        <w:jc w:val="center"/>
        <w:rPr>
          <w:b/>
          <w:bCs/>
          <w:color w:val="0070C0"/>
          <w:sz w:val="28"/>
          <w:szCs w:val="28"/>
        </w:rPr>
      </w:pPr>
      <w:r w:rsidRPr="000B6538">
        <w:rPr>
          <w:b/>
          <w:bCs/>
          <w:color w:val="0070C0"/>
          <w:sz w:val="28"/>
          <w:szCs w:val="28"/>
        </w:rPr>
        <w:t>PART II</w:t>
      </w:r>
    </w:p>
    <w:p w14:paraId="7DA1CCA9" w14:textId="77777777" w:rsidR="000B6538" w:rsidRDefault="000B6538"/>
    <w:p w14:paraId="79EBEE9C" w14:textId="4B6FBFCF" w:rsidR="000108AE" w:rsidRDefault="000108AE"/>
    <w:p w14:paraId="191E3288" w14:textId="36854613" w:rsidR="00AA0312" w:rsidRDefault="00AA0312"/>
    <w:p w14:paraId="31DE295C" w14:textId="77777777" w:rsidR="00AA0312" w:rsidRDefault="00AA0312"/>
    <w:p w14:paraId="58570405" w14:textId="4EB32FF7" w:rsidR="000108AE" w:rsidRDefault="000108AE">
      <w:pPr>
        <w:rPr>
          <w:b/>
          <w:bCs/>
          <w:color w:val="0070C0"/>
        </w:rPr>
      </w:pPr>
      <w:r w:rsidRPr="000108AE">
        <w:rPr>
          <w:b/>
          <w:bCs/>
          <w:color w:val="0070C0"/>
        </w:rPr>
        <w:t>Part II – Option Pricing &amp; Health Systems</w:t>
      </w:r>
    </w:p>
    <w:p w14:paraId="15A7431A" w14:textId="4CC6031A" w:rsidR="000108AE" w:rsidRDefault="000108AE">
      <w:pPr>
        <w:rPr>
          <w:b/>
          <w:bCs/>
          <w:color w:val="0070C0"/>
        </w:rPr>
      </w:pPr>
    </w:p>
    <w:p w14:paraId="74A0F83D" w14:textId="77777777" w:rsidR="00AA0312" w:rsidRDefault="000108AE">
      <w:pPr>
        <w:rPr>
          <w:color w:val="000000" w:themeColor="text1"/>
        </w:rPr>
      </w:pPr>
      <w:r w:rsidRPr="000108AE">
        <w:rPr>
          <w:color w:val="000000" w:themeColor="text1"/>
        </w:rPr>
        <w:t>In</w:t>
      </w:r>
      <w:r>
        <w:rPr>
          <w:color w:val="000000" w:themeColor="text1"/>
        </w:rPr>
        <w:t xml:space="preserve"> part two, instead of SPY index we focus on a particular Corporations Stock and Options. In this case </w:t>
      </w:r>
      <w:r w:rsidR="00AA0312">
        <w:rPr>
          <w:color w:val="000000" w:themeColor="text1"/>
        </w:rPr>
        <w:t xml:space="preserve">a </w:t>
      </w:r>
      <w:proofErr w:type="spellStart"/>
      <w:r w:rsidR="00AA0312">
        <w:rPr>
          <w:color w:val="000000" w:themeColor="text1"/>
        </w:rPr>
        <w:t>nimber</w:t>
      </w:r>
      <w:proofErr w:type="spellEnd"/>
      <w:r w:rsidR="00AA0312">
        <w:rPr>
          <w:color w:val="000000" w:themeColor="text1"/>
        </w:rPr>
        <w:t xml:space="preserve"> of drug companies as well as IHE</w:t>
      </w:r>
      <w:r>
        <w:rPr>
          <w:color w:val="000000" w:themeColor="text1"/>
        </w:rPr>
        <w:t>. We are interested in the impact of a news (</w:t>
      </w:r>
      <w:r w:rsidR="0084060B">
        <w:rPr>
          <w:color w:val="000000" w:themeColor="text1"/>
        </w:rPr>
        <w:t xml:space="preserve">e.g. </w:t>
      </w:r>
      <w:r>
        <w:rPr>
          <w:color w:val="000000" w:themeColor="text1"/>
        </w:rPr>
        <w:t>Drug Discovery) positive or negative on both the Stock and Options</w:t>
      </w:r>
      <w:r w:rsidR="0084060B">
        <w:rPr>
          <w:color w:val="000000" w:themeColor="text1"/>
        </w:rPr>
        <w:t xml:space="preserve"> price</w:t>
      </w:r>
      <w:r w:rsidR="00AA0312">
        <w:rPr>
          <w:color w:val="000000" w:themeColor="text1"/>
        </w:rPr>
        <w:t>s and weather the Drug-Stocks follows the SPY index</w:t>
      </w:r>
    </w:p>
    <w:p w14:paraId="2E403ECA" w14:textId="77777777" w:rsidR="00AA0312" w:rsidRDefault="00AA0312">
      <w:pPr>
        <w:rPr>
          <w:color w:val="000000" w:themeColor="text1"/>
        </w:rPr>
      </w:pPr>
    </w:p>
    <w:p w14:paraId="6020326C" w14:textId="585D4E04" w:rsidR="00AA0312" w:rsidRDefault="00AA0312">
      <w:pPr>
        <w:rPr>
          <w:color w:val="000000" w:themeColor="text1"/>
        </w:rPr>
      </w:pPr>
      <w:r>
        <w:rPr>
          <w:color w:val="000000" w:themeColor="text1"/>
        </w:rPr>
        <w:t>In particular we asked the following questions:</w:t>
      </w:r>
    </w:p>
    <w:p w14:paraId="0E86C3D3" w14:textId="63133D5B" w:rsidR="00AA0312" w:rsidRPr="00AA0312" w:rsidRDefault="00AA0312">
      <w:pPr>
        <w:rPr>
          <w:color w:val="000000" w:themeColor="text1"/>
        </w:rPr>
      </w:pPr>
    </w:p>
    <w:p w14:paraId="7E6E341F" w14:textId="77777777" w:rsidR="00AA0312" w:rsidRPr="00AA0312" w:rsidRDefault="00AA0312" w:rsidP="00AA0312">
      <w:r w:rsidRPr="00AA0312">
        <w:rPr>
          <w:color w:val="000000"/>
          <w:sz w:val="22"/>
          <w:szCs w:val="22"/>
        </w:rPr>
        <w:t>How tied is Each HealthCare Stock in Our Study to the S&amp;P 500 Market Index?</w:t>
      </w:r>
    </w:p>
    <w:p w14:paraId="64D27BC1" w14:textId="77777777" w:rsidR="00AA0312" w:rsidRPr="00AA0312" w:rsidRDefault="00AA0312" w:rsidP="00AA0312">
      <w:pPr>
        <w:numPr>
          <w:ilvl w:val="0"/>
          <w:numId w:val="6"/>
        </w:numPr>
        <w:textAlignment w:val="baseline"/>
        <w:rPr>
          <w:color w:val="000000"/>
          <w:sz w:val="22"/>
          <w:szCs w:val="22"/>
        </w:rPr>
      </w:pPr>
      <w:r w:rsidRPr="00AA0312">
        <w:rPr>
          <w:color w:val="000000"/>
          <w:sz w:val="22"/>
          <w:szCs w:val="22"/>
        </w:rPr>
        <w:t>Gilead is slightly negatively correlated (-.10) with the S&amp;P 500. The R-Squared is .167. This shows a weak relationship between the Stock and the S&amp;P 500. </w:t>
      </w:r>
    </w:p>
    <w:p w14:paraId="79E27AA5" w14:textId="77777777" w:rsidR="00AA0312" w:rsidRPr="00AA0312" w:rsidRDefault="00AA0312" w:rsidP="00AA0312">
      <w:pPr>
        <w:numPr>
          <w:ilvl w:val="0"/>
          <w:numId w:val="6"/>
        </w:numPr>
        <w:textAlignment w:val="baseline"/>
        <w:rPr>
          <w:color w:val="000000"/>
          <w:sz w:val="22"/>
          <w:szCs w:val="22"/>
        </w:rPr>
      </w:pPr>
      <w:r w:rsidRPr="00AA0312">
        <w:rPr>
          <w:color w:val="000000"/>
          <w:sz w:val="22"/>
          <w:szCs w:val="22"/>
        </w:rPr>
        <w:t>Johnson &amp; Johnson is slightly positively correlated (.12) with the S&amp;P 500. The R-Squared is .108. This is a fairly weak relationship between the stock and the S&amp;P 500. </w:t>
      </w:r>
    </w:p>
    <w:p w14:paraId="0087FC7D" w14:textId="77777777" w:rsidR="00AA0312" w:rsidRPr="00AA0312" w:rsidRDefault="00AA0312" w:rsidP="00AA0312">
      <w:pPr>
        <w:numPr>
          <w:ilvl w:val="0"/>
          <w:numId w:val="6"/>
        </w:numPr>
        <w:textAlignment w:val="baseline"/>
        <w:rPr>
          <w:color w:val="000000"/>
          <w:sz w:val="22"/>
          <w:szCs w:val="22"/>
        </w:rPr>
      </w:pPr>
      <w:r w:rsidRPr="00AA0312">
        <w:rPr>
          <w:color w:val="000000"/>
          <w:sz w:val="22"/>
          <w:szCs w:val="22"/>
        </w:rPr>
        <w:t xml:space="preserve">Ely Lily is positively correlated (.22) with the S&amp;P 500. The R-Squared is .131. This shows a </w:t>
      </w:r>
      <w:proofErr w:type="gramStart"/>
      <w:r w:rsidRPr="00AA0312">
        <w:rPr>
          <w:color w:val="000000"/>
          <w:sz w:val="22"/>
          <w:szCs w:val="22"/>
        </w:rPr>
        <w:t>weak  relationship</w:t>
      </w:r>
      <w:proofErr w:type="gramEnd"/>
      <w:r w:rsidRPr="00AA0312">
        <w:rPr>
          <w:color w:val="000000"/>
          <w:sz w:val="22"/>
          <w:szCs w:val="22"/>
        </w:rPr>
        <w:t xml:space="preserve"> between the stock and the market index. </w:t>
      </w:r>
    </w:p>
    <w:p w14:paraId="7BEDF44A" w14:textId="77777777" w:rsidR="00AA0312" w:rsidRPr="00AA0312" w:rsidRDefault="00AA0312" w:rsidP="00AA0312">
      <w:pPr>
        <w:numPr>
          <w:ilvl w:val="0"/>
          <w:numId w:val="6"/>
        </w:numPr>
        <w:textAlignment w:val="baseline"/>
        <w:rPr>
          <w:color w:val="000000"/>
          <w:sz w:val="22"/>
          <w:szCs w:val="22"/>
        </w:rPr>
      </w:pPr>
      <w:r w:rsidRPr="00AA0312">
        <w:rPr>
          <w:color w:val="000000"/>
          <w:sz w:val="22"/>
          <w:szCs w:val="22"/>
        </w:rPr>
        <w:t>Pfizer is moderately negatively correlated (-.49) with the S&amp;P 500. The R-Squared is .32. This is a moderate negative relationship. However, this may be a coincidence, and we may not want to draw the conclusion of a negative relationship from it.</w:t>
      </w:r>
    </w:p>
    <w:p w14:paraId="72C1B384" w14:textId="77777777" w:rsidR="00AA0312" w:rsidRPr="00AA0312" w:rsidRDefault="00AA0312" w:rsidP="00AA0312">
      <w:pPr>
        <w:numPr>
          <w:ilvl w:val="0"/>
          <w:numId w:val="6"/>
        </w:numPr>
        <w:textAlignment w:val="baseline"/>
        <w:rPr>
          <w:color w:val="000000"/>
          <w:sz w:val="22"/>
          <w:szCs w:val="22"/>
        </w:rPr>
      </w:pPr>
      <w:r w:rsidRPr="00AA0312">
        <w:rPr>
          <w:color w:val="000000"/>
          <w:sz w:val="22"/>
          <w:szCs w:val="22"/>
        </w:rPr>
        <w:t>Stryker is highly positively correlated (.85) with the S&amp;P 500. The R-Squared is .668. This shows a strong positive relationship between the stock and the S&amp;P 500. </w:t>
      </w:r>
    </w:p>
    <w:p w14:paraId="0C10C545" w14:textId="77777777" w:rsidR="00AA0312" w:rsidRPr="00AA0312" w:rsidRDefault="00AA0312" w:rsidP="00AA0312"/>
    <w:p w14:paraId="7A6C9459" w14:textId="77777777" w:rsidR="00AA0312" w:rsidRPr="00AA0312" w:rsidRDefault="00AA0312" w:rsidP="00AA0312">
      <w:r w:rsidRPr="00AA0312">
        <w:rPr>
          <w:color w:val="000000"/>
          <w:sz w:val="22"/>
          <w:szCs w:val="22"/>
        </w:rPr>
        <w:t>How Correlated is Each HealthCare Stock in Our Study To iShares U.S. Pharmaceuticals ETF(IHE)?</w:t>
      </w:r>
    </w:p>
    <w:p w14:paraId="32840196" w14:textId="77777777" w:rsidR="00AA0312" w:rsidRPr="00AA0312" w:rsidRDefault="00AA0312" w:rsidP="00AA0312">
      <w:pPr>
        <w:numPr>
          <w:ilvl w:val="0"/>
          <w:numId w:val="7"/>
        </w:numPr>
        <w:textAlignment w:val="baseline"/>
        <w:rPr>
          <w:color w:val="000000"/>
          <w:sz w:val="22"/>
          <w:szCs w:val="22"/>
        </w:rPr>
      </w:pPr>
      <w:r w:rsidRPr="00AA0312">
        <w:rPr>
          <w:color w:val="000000"/>
          <w:sz w:val="22"/>
          <w:szCs w:val="22"/>
        </w:rPr>
        <w:t xml:space="preserve">Gilead is positively correlated (.50) with the iShares ETF. The R-Squared is .883. This shows that there is a positive relationship between the stock and the </w:t>
      </w:r>
      <w:proofErr w:type="spellStart"/>
      <w:r w:rsidRPr="00AA0312">
        <w:rPr>
          <w:color w:val="000000"/>
          <w:sz w:val="22"/>
          <w:szCs w:val="22"/>
        </w:rPr>
        <w:t>etf</w:t>
      </w:r>
      <w:proofErr w:type="spellEnd"/>
      <w:r w:rsidRPr="00AA0312">
        <w:rPr>
          <w:color w:val="000000"/>
          <w:sz w:val="22"/>
          <w:szCs w:val="22"/>
        </w:rPr>
        <w:t>. </w:t>
      </w:r>
    </w:p>
    <w:p w14:paraId="0D3D96A9" w14:textId="77777777" w:rsidR="00AA0312" w:rsidRPr="00AA0312" w:rsidRDefault="00AA0312" w:rsidP="00AA0312">
      <w:pPr>
        <w:numPr>
          <w:ilvl w:val="0"/>
          <w:numId w:val="7"/>
        </w:numPr>
        <w:textAlignment w:val="baseline"/>
        <w:rPr>
          <w:color w:val="000000"/>
          <w:sz w:val="22"/>
          <w:szCs w:val="22"/>
        </w:rPr>
      </w:pPr>
      <w:r w:rsidRPr="00AA0312">
        <w:rPr>
          <w:color w:val="000000"/>
          <w:sz w:val="22"/>
          <w:szCs w:val="22"/>
        </w:rPr>
        <w:t xml:space="preserve">Johnson &amp; Johnson is strongly positively correlated (.78) with the iShares ETF. The R-Squared is .94. This shows that there is a strong positive relationship between the stock and the </w:t>
      </w:r>
      <w:proofErr w:type="spellStart"/>
      <w:r w:rsidRPr="00AA0312">
        <w:rPr>
          <w:color w:val="000000"/>
          <w:sz w:val="22"/>
          <w:szCs w:val="22"/>
        </w:rPr>
        <w:t>etf</w:t>
      </w:r>
      <w:proofErr w:type="spellEnd"/>
      <w:r w:rsidRPr="00AA0312">
        <w:rPr>
          <w:color w:val="000000"/>
          <w:sz w:val="22"/>
          <w:szCs w:val="22"/>
        </w:rPr>
        <w:t>.</w:t>
      </w:r>
    </w:p>
    <w:p w14:paraId="0EC98998" w14:textId="77777777" w:rsidR="00AA0312" w:rsidRPr="00AA0312" w:rsidRDefault="00AA0312" w:rsidP="00AA0312">
      <w:pPr>
        <w:numPr>
          <w:ilvl w:val="0"/>
          <w:numId w:val="7"/>
        </w:numPr>
        <w:textAlignment w:val="baseline"/>
        <w:rPr>
          <w:color w:val="000000"/>
          <w:sz w:val="22"/>
          <w:szCs w:val="22"/>
        </w:rPr>
      </w:pPr>
      <w:r w:rsidRPr="00AA0312">
        <w:rPr>
          <w:color w:val="000000"/>
          <w:sz w:val="22"/>
          <w:szCs w:val="22"/>
        </w:rPr>
        <w:t xml:space="preserve">Ely Lily is strongly positively correlated (.72) with the iShares ETF. The R-Squared is .416. This shows that there is a strong positive relationship between the stock and the </w:t>
      </w:r>
      <w:proofErr w:type="spellStart"/>
      <w:r w:rsidRPr="00AA0312">
        <w:rPr>
          <w:color w:val="000000"/>
          <w:sz w:val="22"/>
          <w:szCs w:val="22"/>
        </w:rPr>
        <w:t>etf</w:t>
      </w:r>
      <w:proofErr w:type="spellEnd"/>
      <w:r w:rsidRPr="00AA0312">
        <w:rPr>
          <w:color w:val="000000"/>
          <w:sz w:val="22"/>
          <w:szCs w:val="22"/>
        </w:rPr>
        <w:t>.</w:t>
      </w:r>
    </w:p>
    <w:p w14:paraId="64B04889" w14:textId="77777777" w:rsidR="00AA0312" w:rsidRPr="00AA0312" w:rsidRDefault="00AA0312" w:rsidP="00AA0312">
      <w:pPr>
        <w:numPr>
          <w:ilvl w:val="0"/>
          <w:numId w:val="7"/>
        </w:numPr>
        <w:textAlignment w:val="baseline"/>
        <w:rPr>
          <w:color w:val="000000"/>
          <w:sz w:val="22"/>
          <w:szCs w:val="22"/>
        </w:rPr>
      </w:pPr>
      <w:r w:rsidRPr="00AA0312">
        <w:rPr>
          <w:color w:val="000000"/>
          <w:sz w:val="22"/>
          <w:szCs w:val="22"/>
        </w:rPr>
        <w:t xml:space="preserve">Pfizer is positively correlated (.66) with the iShares ETF. The R-Squared is .878. This shows that there is a positive relationship between the stock and the </w:t>
      </w:r>
      <w:proofErr w:type="spellStart"/>
      <w:r w:rsidRPr="00AA0312">
        <w:rPr>
          <w:color w:val="000000"/>
          <w:sz w:val="22"/>
          <w:szCs w:val="22"/>
        </w:rPr>
        <w:t>etf</w:t>
      </w:r>
      <w:proofErr w:type="spellEnd"/>
      <w:r w:rsidRPr="00AA0312">
        <w:rPr>
          <w:color w:val="000000"/>
          <w:sz w:val="22"/>
          <w:szCs w:val="22"/>
        </w:rPr>
        <w:t>.</w:t>
      </w:r>
    </w:p>
    <w:p w14:paraId="59DB9213" w14:textId="77777777" w:rsidR="00AA0312" w:rsidRPr="00AA0312" w:rsidRDefault="00AA0312" w:rsidP="00AA0312">
      <w:pPr>
        <w:numPr>
          <w:ilvl w:val="0"/>
          <w:numId w:val="7"/>
        </w:numPr>
        <w:textAlignment w:val="baseline"/>
        <w:rPr>
          <w:color w:val="000000"/>
          <w:sz w:val="22"/>
          <w:szCs w:val="22"/>
        </w:rPr>
      </w:pPr>
      <w:r w:rsidRPr="00AA0312">
        <w:rPr>
          <w:color w:val="000000"/>
          <w:sz w:val="22"/>
          <w:szCs w:val="22"/>
        </w:rPr>
        <w:t>Stryker is slightly negatively correlated (.17) with the iShares ETF. The R-Squared is .557. This shows a weak relationship between the stock and the iShares ETF. </w:t>
      </w:r>
    </w:p>
    <w:p w14:paraId="577FC8BB" w14:textId="77777777" w:rsidR="00AA0312" w:rsidRPr="00AA0312" w:rsidRDefault="00AA0312" w:rsidP="00AA0312"/>
    <w:p w14:paraId="5C448200" w14:textId="77777777" w:rsidR="00AA0312" w:rsidRPr="00AA0312" w:rsidRDefault="00AA0312" w:rsidP="00AA0312">
      <w:r w:rsidRPr="00AA0312">
        <w:rPr>
          <w:color w:val="000000"/>
          <w:sz w:val="22"/>
          <w:szCs w:val="22"/>
        </w:rPr>
        <w:t xml:space="preserve">These correlations show that the 5 pharmaceuticals companies we looked at are not that strongly correlated with the S&amp;P 500. However, Stryker, a medical devices company is strongly correlated with the S&amp;P. This shows that pharma companies do not trade with the market and are not strongly influenced by the market, however this is not true for all healthcare companies as we can see that Stryker does trade with the market and may actually be influenced by it. </w:t>
      </w:r>
    </w:p>
    <w:p w14:paraId="4B3C328F" w14:textId="77777777" w:rsidR="00AA0312" w:rsidRPr="00AA0312" w:rsidRDefault="00AA0312" w:rsidP="00AA0312"/>
    <w:p w14:paraId="7425C5BD" w14:textId="77777777" w:rsidR="00AA0312" w:rsidRPr="00AA0312" w:rsidRDefault="00AA0312">
      <w:pPr>
        <w:rPr>
          <w:color w:val="000000" w:themeColor="text1"/>
        </w:rPr>
      </w:pPr>
    </w:p>
    <w:p w14:paraId="6371E14C" w14:textId="71B5A24C" w:rsidR="000108AE" w:rsidRPr="00AA0312" w:rsidRDefault="00AA0312">
      <w:pPr>
        <w:rPr>
          <w:color w:val="000000" w:themeColor="text1"/>
        </w:rPr>
      </w:pPr>
      <w:r w:rsidRPr="00AA0312">
        <w:rPr>
          <w:color w:val="000000" w:themeColor="text1"/>
        </w:rPr>
        <w:t xml:space="preserve"> </w:t>
      </w:r>
    </w:p>
    <w:p w14:paraId="2BC258A5" w14:textId="59CF88B5" w:rsidR="0084060B" w:rsidRPr="00AA0312" w:rsidRDefault="0084060B">
      <w:pPr>
        <w:rPr>
          <w:color w:val="000000" w:themeColor="text1"/>
        </w:rPr>
      </w:pPr>
    </w:p>
    <w:p w14:paraId="09BC6EA2" w14:textId="331D956A" w:rsidR="0084060B" w:rsidRPr="00AA0312" w:rsidRDefault="0084060B" w:rsidP="0084060B">
      <w:pPr>
        <w:pStyle w:val="ListParagraph"/>
        <w:numPr>
          <w:ilvl w:val="0"/>
          <w:numId w:val="1"/>
        </w:numPr>
        <w:rPr>
          <w:rFonts w:ascii="Times New Roman" w:hAnsi="Times New Roman" w:cs="Times New Roman"/>
          <w:color w:val="000000" w:themeColor="text1"/>
        </w:rPr>
      </w:pPr>
      <w:r w:rsidRPr="00AA0312">
        <w:rPr>
          <w:rFonts w:ascii="Times New Roman" w:hAnsi="Times New Roman" w:cs="Times New Roman"/>
          <w:color w:val="000000" w:themeColor="text1"/>
        </w:rPr>
        <w:lastRenderedPageBreak/>
        <w:t xml:space="preserve">Clean the historical data from </w:t>
      </w:r>
      <w:proofErr w:type="spellStart"/>
      <w:r w:rsidRPr="00AA0312">
        <w:rPr>
          <w:rFonts w:ascii="Times New Roman" w:hAnsi="Times New Roman" w:cs="Times New Roman"/>
          <w:color w:val="000000" w:themeColor="text1"/>
        </w:rPr>
        <w:t>Na</w:t>
      </w:r>
      <w:r w:rsidR="00927420" w:rsidRPr="00AA0312">
        <w:rPr>
          <w:rFonts w:ascii="Times New Roman" w:hAnsi="Times New Roman" w:cs="Times New Roman"/>
          <w:color w:val="000000" w:themeColor="text1"/>
        </w:rPr>
        <w:t>N</w:t>
      </w:r>
      <w:proofErr w:type="spellEnd"/>
      <w:r w:rsidRPr="00AA0312">
        <w:rPr>
          <w:rFonts w:ascii="Times New Roman" w:hAnsi="Times New Roman" w:cs="Times New Roman"/>
          <w:color w:val="000000" w:themeColor="text1"/>
        </w:rPr>
        <w:t xml:space="preserve"> values</w:t>
      </w:r>
    </w:p>
    <w:p w14:paraId="03E73143" w14:textId="406F2466" w:rsidR="0084060B" w:rsidRPr="00AA0312" w:rsidRDefault="0084060B" w:rsidP="0084060B">
      <w:pPr>
        <w:pStyle w:val="ListParagraph"/>
        <w:numPr>
          <w:ilvl w:val="0"/>
          <w:numId w:val="1"/>
        </w:numPr>
        <w:rPr>
          <w:rFonts w:ascii="Times New Roman" w:hAnsi="Times New Roman" w:cs="Times New Roman"/>
          <w:color w:val="000000" w:themeColor="text1"/>
        </w:rPr>
      </w:pPr>
      <w:r w:rsidRPr="00AA0312">
        <w:rPr>
          <w:rFonts w:ascii="Times New Roman" w:hAnsi="Times New Roman" w:cs="Times New Roman"/>
          <w:color w:val="000000" w:themeColor="text1"/>
        </w:rPr>
        <w:t>Set all historical data to same frequency (daily).</w:t>
      </w:r>
    </w:p>
    <w:p w14:paraId="02D422BE" w14:textId="57B5D67B" w:rsidR="0084060B" w:rsidRPr="00AA0312" w:rsidRDefault="0084060B" w:rsidP="0084060B">
      <w:pPr>
        <w:pStyle w:val="ListParagraph"/>
        <w:numPr>
          <w:ilvl w:val="0"/>
          <w:numId w:val="1"/>
        </w:numPr>
        <w:rPr>
          <w:rFonts w:ascii="Times New Roman" w:hAnsi="Times New Roman" w:cs="Times New Roman"/>
          <w:color w:val="000000" w:themeColor="text1"/>
        </w:rPr>
      </w:pPr>
      <w:r w:rsidRPr="00AA0312">
        <w:rPr>
          <w:rFonts w:ascii="Times New Roman" w:hAnsi="Times New Roman" w:cs="Times New Roman"/>
          <w:color w:val="000000" w:themeColor="text1"/>
        </w:rPr>
        <w:t>Identify the spikes for a given spread of the historical data.</w:t>
      </w:r>
      <w:r w:rsidR="00927420" w:rsidRPr="00AA0312">
        <w:rPr>
          <w:rFonts w:ascii="Times New Roman" w:hAnsi="Times New Roman" w:cs="Times New Roman"/>
          <w:color w:val="000000" w:themeColor="text1"/>
        </w:rPr>
        <w:t xml:space="preserve"> For SPY use VIX.</w:t>
      </w:r>
    </w:p>
    <w:p w14:paraId="1CC78173" w14:textId="4BCE39D7" w:rsidR="0084060B" w:rsidRPr="00AA0312" w:rsidRDefault="0084060B" w:rsidP="0084060B">
      <w:pPr>
        <w:pStyle w:val="ListParagraph"/>
        <w:numPr>
          <w:ilvl w:val="0"/>
          <w:numId w:val="1"/>
        </w:numPr>
        <w:rPr>
          <w:rFonts w:ascii="Times New Roman" w:hAnsi="Times New Roman" w:cs="Times New Roman"/>
          <w:color w:val="000000" w:themeColor="text1"/>
        </w:rPr>
      </w:pPr>
      <w:r w:rsidRPr="00AA0312">
        <w:rPr>
          <w:rFonts w:ascii="Times New Roman" w:hAnsi="Times New Roman" w:cs="Times New Roman"/>
          <w:color w:val="000000" w:themeColor="text1"/>
        </w:rPr>
        <w:t>Identify where the Variance is not constant, say low, medium, high variance periods</w:t>
      </w:r>
    </w:p>
    <w:p w14:paraId="12E0D5F2" w14:textId="75F20B3D" w:rsidR="0084060B" w:rsidRPr="00AA0312" w:rsidRDefault="0084060B" w:rsidP="0084060B">
      <w:pPr>
        <w:pStyle w:val="ListParagraph"/>
        <w:numPr>
          <w:ilvl w:val="0"/>
          <w:numId w:val="1"/>
        </w:numPr>
        <w:rPr>
          <w:rFonts w:ascii="Times New Roman" w:hAnsi="Times New Roman" w:cs="Times New Roman"/>
          <w:color w:val="000000" w:themeColor="text1"/>
        </w:rPr>
      </w:pPr>
      <w:r w:rsidRPr="00AA0312">
        <w:rPr>
          <w:rFonts w:ascii="Times New Roman" w:hAnsi="Times New Roman" w:cs="Times New Roman"/>
          <w:color w:val="000000" w:themeColor="text1"/>
        </w:rPr>
        <w:t>Identify where the Volume of Trade is not constant, say it is low, medium, high volume periods</w:t>
      </w:r>
    </w:p>
    <w:p w14:paraId="418DC4D9" w14:textId="535825E4" w:rsidR="0084060B" w:rsidRPr="00AA0312" w:rsidRDefault="0084060B" w:rsidP="0084060B">
      <w:pPr>
        <w:pStyle w:val="ListParagraph"/>
        <w:numPr>
          <w:ilvl w:val="0"/>
          <w:numId w:val="1"/>
        </w:numPr>
        <w:rPr>
          <w:rFonts w:ascii="Times New Roman" w:hAnsi="Times New Roman" w:cs="Times New Roman"/>
          <w:color w:val="000000" w:themeColor="text1"/>
        </w:rPr>
      </w:pPr>
      <w:r w:rsidRPr="00AA0312">
        <w:rPr>
          <w:rFonts w:ascii="Times New Roman" w:hAnsi="Times New Roman" w:cs="Times New Roman"/>
          <w:color w:val="000000" w:themeColor="text1"/>
        </w:rPr>
        <w:t>Identify the time period of the news announced for positive / negative news.</w:t>
      </w:r>
    </w:p>
    <w:p w14:paraId="77B28AA5" w14:textId="24623FDE" w:rsidR="0084060B" w:rsidRPr="00AA0312" w:rsidRDefault="0084060B" w:rsidP="0084060B">
      <w:pPr>
        <w:pStyle w:val="ListParagraph"/>
        <w:numPr>
          <w:ilvl w:val="0"/>
          <w:numId w:val="1"/>
        </w:numPr>
        <w:rPr>
          <w:rFonts w:ascii="Times New Roman" w:hAnsi="Times New Roman" w:cs="Times New Roman"/>
          <w:color w:val="000000" w:themeColor="text1"/>
        </w:rPr>
      </w:pPr>
      <w:r w:rsidRPr="00AA0312">
        <w:rPr>
          <w:rFonts w:ascii="Times New Roman" w:hAnsi="Times New Roman" w:cs="Times New Roman"/>
          <w:color w:val="000000" w:themeColor="text1"/>
        </w:rPr>
        <w:t>For the given news indicator, identify if the stock price probability of Up or Down on Johnson &amp; Johnson has changes from 50-50 to another ratio</w:t>
      </w:r>
    </w:p>
    <w:p w14:paraId="6838FB91" w14:textId="0B3F1492" w:rsidR="0084060B" w:rsidRPr="00AA0312" w:rsidRDefault="0084060B" w:rsidP="0084060B">
      <w:pPr>
        <w:pStyle w:val="ListParagraph"/>
        <w:numPr>
          <w:ilvl w:val="0"/>
          <w:numId w:val="1"/>
        </w:numPr>
        <w:rPr>
          <w:rFonts w:ascii="Times New Roman" w:hAnsi="Times New Roman" w:cs="Times New Roman"/>
          <w:color w:val="000000" w:themeColor="text1"/>
        </w:rPr>
      </w:pPr>
      <w:r w:rsidRPr="00AA0312">
        <w:rPr>
          <w:rFonts w:ascii="Times New Roman" w:hAnsi="Times New Roman" w:cs="Times New Roman"/>
          <w:color w:val="000000" w:themeColor="text1"/>
        </w:rPr>
        <w:t>Plot the results</w:t>
      </w:r>
    </w:p>
    <w:p w14:paraId="065AA3E8" w14:textId="1382AF7F" w:rsidR="0084060B" w:rsidRPr="00AA0312" w:rsidRDefault="0084060B" w:rsidP="0084060B">
      <w:pPr>
        <w:pStyle w:val="ListParagraph"/>
        <w:numPr>
          <w:ilvl w:val="0"/>
          <w:numId w:val="1"/>
        </w:numPr>
        <w:rPr>
          <w:rFonts w:ascii="Times New Roman" w:hAnsi="Times New Roman" w:cs="Times New Roman"/>
          <w:color w:val="000000" w:themeColor="text1"/>
        </w:rPr>
      </w:pPr>
      <w:r w:rsidRPr="00AA0312">
        <w:rPr>
          <w:rFonts w:ascii="Times New Roman" w:hAnsi="Times New Roman" w:cs="Times New Roman"/>
          <w:color w:val="000000" w:themeColor="text1"/>
        </w:rPr>
        <w:t>Feed the results of part II back into Part I of the model.</w:t>
      </w:r>
    </w:p>
    <w:p w14:paraId="17934567" w14:textId="749E9716" w:rsidR="0084060B" w:rsidRPr="00AA0312" w:rsidRDefault="0084060B" w:rsidP="0084060B">
      <w:pPr>
        <w:pStyle w:val="ListParagraph"/>
        <w:numPr>
          <w:ilvl w:val="0"/>
          <w:numId w:val="1"/>
        </w:numPr>
        <w:rPr>
          <w:rFonts w:ascii="Times New Roman" w:hAnsi="Times New Roman" w:cs="Times New Roman"/>
          <w:color w:val="000000" w:themeColor="text1"/>
        </w:rPr>
      </w:pPr>
      <w:r w:rsidRPr="00AA0312">
        <w:rPr>
          <w:rFonts w:ascii="Times New Roman" w:hAnsi="Times New Roman" w:cs="Times New Roman"/>
          <w:color w:val="000000" w:themeColor="text1"/>
        </w:rPr>
        <w:t>Report the result of new discovery of the drug on the Binomial model and the actual Stock price.</w:t>
      </w:r>
    </w:p>
    <w:p w14:paraId="6BBB61F1" w14:textId="0EA94015" w:rsidR="00DE00F3" w:rsidRDefault="00DE00F3" w:rsidP="0084060B">
      <w:pPr>
        <w:rPr>
          <w:color w:val="000000" w:themeColor="text1"/>
        </w:rPr>
      </w:pPr>
    </w:p>
    <w:p w14:paraId="0E0C1DE7" w14:textId="77777777" w:rsidR="00DE00F3" w:rsidRDefault="00DE00F3" w:rsidP="0084060B">
      <w:pPr>
        <w:rPr>
          <w:color w:val="000000" w:themeColor="text1"/>
        </w:rPr>
      </w:pPr>
    </w:p>
    <w:p w14:paraId="12393390" w14:textId="5EA8CEF8" w:rsidR="0084060B" w:rsidRDefault="0084060B" w:rsidP="0084060B">
      <w:pPr>
        <w:rPr>
          <w:b/>
          <w:bCs/>
          <w:color w:val="0070C0"/>
        </w:rPr>
      </w:pPr>
      <w:r w:rsidRPr="0084060B">
        <w:rPr>
          <w:b/>
          <w:bCs/>
          <w:color w:val="0070C0"/>
        </w:rPr>
        <w:t xml:space="preserve">Part III </w:t>
      </w:r>
      <w:r w:rsidR="00AA0312">
        <w:rPr>
          <w:b/>
          <w:bCs/>
          <w:color w:val="0070C0"/>
        </w:rPr>
        <w:t>Future Plan of Actions:</w:t>
      </w:r>
    </w:p>
    <w:p w14:paraId="0D18EFAA" w14:textId="10AF11FF" w:rsidR="00AA0312" w:rsidRDefault="00AA0312" w:rsidP="0084060B">
      <w:pPr>
        <w:rPr>
          <w:b/>
          <w:bCs/>
          <w:color w:val="0070C0"/>
        </w:rPr>
      </w:pPr>
    </w:p>
    <w:p w14:paraId="275210D2" w14:textId="767E3FC3" w:rsidR="00AA0312" w:rsidRPr="009A6695" w:rsidRDefault="00AA0312" w:rsidP="0084060B">
      <w:pPr>
        <w:rPr>
          <w:color w:val="000000" w:themeColor="text1"/>
        </w:rPr>
      </w:pPr>
      <w:r w:rsidRPr="009A6695">
        <w:rPr>
          <w:color w:val="000000" w:themeColor="text1"/>
        </w:rPr>
        <w:t>We intend to enhance th</w:t>
      </w:r>
      <w:r w:rsidR="009A6695" w:rsidRPr="009A6695">
        <w:rPr>
          <w:color w:val="000000" w:themeColor="text1"/>
        </w:rPr>
        <w:t>is project</w:t>
      </w:r>
      <w:r w:rsidRPr="009A6695">
        <w:rPr>
          <w:color w:val="000000" w:themeColor="text1"/>
        </w:rPr>
        <w:t xml:space="preserve"> fur</w:t>
      </w:r>
      <w:r w:rsidR="009A6695" w:rsidRPr="009A6695">
        <w:rPr>
          <w:color w:val="000000" w:themeColor="text1"/>
        </w:rPr>
        <w:t>ther as:</w:t>
      </w:r>
    </w:p>
    <w:p w14:paraId="3E9F1956" w14:textId="77777777" w:rsidR="000B6538" w:rsidRDefault="000B6538" w:rsidP="0084060B">
      <w:pPr>
        <w:rPr>
          <w:b/>
          <w:bCs/>
          <w:color w:val="0070C0"/>
        </w:rPr>
      </w:pPr>
    </w:p>
    <w:p w14:paraId="7902CE66" w14:textId="1CBE43E0" w:rsidR="00DE00F3" w:rsidRDefault="00DE00F3" w:rsidP="00DE00F3">
      <w:pPr>
        <w:pStyle w:val="ListParagraph"/>
        <w:numPr>
          <w:ilvl w:val="0"/>
          <w:numId w:val="5"/>
        </w:numPr>
        <w:rPr>
          <w:color w:val="000000" w:themeColor="text1"/>
        </w:rPr>
      </w:pPr>
      <w:r w:rsidRPr="00DE00F3">
        <w:rPr>
          <w:color w:val="000000" w:themeColor="text1"/>
        </w:rPr>
        <w:t>Automate the process</w:t>
      </w:r>
    </w:p>
    <w:p w14:paraId="6C9CA013" w14:textId="3882BDCC" w:rsidR="00DE00F3" w:rsidRDefault="00DE00F3" w:rsidP="00DE00F3">
      <w:pPr>
        <w:pStyle w:val="ListParagraph"/>
        <w:numPr>
          <w:ilvl w:val="0"/>
          <w:numId w:val="5"/>
        </w:numPr>
        <w:rPr>
          <w:color w:val="000000" w:themeColor="text1"/>
        </w:rPr>
      </w:pPr>
      <w:r>
        <w:rPr>
          <w:color w:val="000000" w:themeColor="text1"/>
        </w:rPr>
        <w:t>Read the data on-line, rather than off-line</w:t>
      </w:r>
    </w:p>
    <w:p w14:paraId="00B17B53" w14:textId="77777777" w:rsidR="00DE00F3" w:rsidRDefault="00DE00F3" w:rsidP="00DE00F3">
      <w:pPr>
        <w:pStyle w:val="ListParagraph"/>
        <w:numPr>
          <w:ilvl w:val="0"/>
          <w:numId w:val="5"/>
        </w:numPr>
        <w:rPr>
          <w:color w:val="000000" w:themeColor="text1"/>
        </w:rPr>
      </w:pPr>
      <w:r>
        <w:rPr>
          <w:color w:val="000000" w:themeColor="text1"/>
        </w:rPr>
        <w:t>Identify the inputs that can converge the Binomial Models results towards the Actual Stock Price. These input variables include:</w:t>
      </w:r>
    </w:p>
    <w:p w14:paraId="06906F5D" w14:textId="77777777" w:rsidR="00DE00F3" w:rsidRDefault="00DE00F3" w:rsidP="00DE00F3">
      <w:pPr>
        <w:pStyle w:val="ListParagraph"/>
        <w:numPr>
          <w:ilvl w:val="1"/>
          <w:numId w:val="5"/>
        </w:numPr>
        <w:rPr>
          <w:color w:val="000000" w:themeColor="text1"/>
        </w:rPr>
      </w:pPr>
      <w:r>
        <w:rPr>
          <w:color w:val="000000" w:themeColor="text1"/>
        </w:rPr>
        <w:t>Tree Levels Up/Down Ratios</w:t>
      </w:r>
    </w:p>
    <w:p w14:paraId="403988F3" w14:textId="77777777" w:rsidR="00DE00F3" w:rsidRDefault="00DE00F3" w:rsidP="00DE00F3">
      <w:pPr>
        <w:pStyle w:val="ListParagraph"/>
        <w:numPr>
          <w:ilvl w:val="1"/>
          <w:numId w:val="5"/>
        </w:numPr>
        <w:rPr>
          <w:color w:val="000000" w:themeColor="text1"/>
        </w:rPr>
      </w:pPr>
      <w:r>
        <w:rPr>
          <w:color w:val="000000" w:themeColor="text1"/>
        </w:rPr>
        <w:t xml:space="preserve">The probability of up/down </w:t>
      </w:r>
    </w:p>
    <w:p w14:paraId="6F7ED0B7" w14:textId="77777777" w:rsidR="00DE00F3" w:rsidRDefault="00DE00F3" w:rsidP="00DE00F3">
      <w:pPr>
        <w:pStyle w:val="ListParagraph"/>
        <w:numPr>
          <w:ilvl w:val="1"/>
          <w:numId w:val="5"/>
        </w:numPr>
        <w:rPr>
          <w:color w:val="000000" w:themeColor="text1"/>
        </w:rPr>
      </w:pPr>
      <w:r>
        <w:rPr>
          <w:color w:val="000000" w:themeColor="text1"/>
        </w:rPr>
        <w:t>Implied volatility vs. Actual</w:t>
      </w:r>
    </w:p>
    <w:p w14:paraId="0AB80272" w14:textId="1FF3B174" w:rsidR="00DE00F3" w:rsidRDefault="00DE00F3" w:rsidP="00DE00F3">
      <w:pPr>
        <w:pStyle w:val="ListParagraph"/>
        <w:numPr>
          <w:ilvl w:val="1"/>
          <w:numId w:val="5"/>
        </w:numPr>
        <w:rPr>
          <w:color w:val="000000" w:themeColor="text1"/>
        </w:rPr>
      </w:pPr>
      <w:r>
        <w:rPr>
          <w:color w:val="000000" w:themeColor="text1"/>
        </w:rPr>
        <w:t xml:space="preserve">The shape of the “normal” distribution and whether the z-values on confidence levels need to be changed </w:t>
      </w:r>
    </w:p>
    <w:p w14:paraId="687796B1" w14:textId="2751E3B4" w:rsidR="00DE00F3" w:rsidRDefault="00DE00F3" w:rsidP="00DE00F3">
      <w:pPr>
        <w:pStyle w:val="ListParagraph"/>
        <w:numPr>
          <w:ilvl w:val="1"/>
          <w:numId w:val="5"/>
        </w:numPr>
        <w:rPr>
          <w:color w:val="000000" w:themeColor="text1"/>
        </w:rPr>
      </w:pPr>
      <w:r>
        <w:rPr>
          <w:color w:val="000000" w:themeColor="text1"/>
        </w:rPr>
        <w:t>Whether the markets Call/Put Ratios could affect the convergence</w:t>
      </w:r>
    </w:p>
    <w:p w14:paraId="0B994477" w14:textId="26072398" w:rsidR="00DE00F3" w:rsidRDefault="00DE00F3" w:rsidP="00DE00F3">
      <w:pPr>
        <w:pStyle w:val="ListParagraph"/>
        <w:numPr>
          <w:ilvl w:val="1"/>
          <w:numId w:val="5"/>
        </w:numPr>
        <w:rPr>
          <w:color w:val="000000" w:themeColor="text1"/>
        </w:rPr>
      </w:pPr>
      <w:r>
        <w:rPr>
          <w:color w:val="000000" w:themeColor="text1"/>
        </w:rPr>
        <w:t>Whether external variables as opposed to Internal variables could have affected the convergence/divergence between the actual and the model</w:t>
      </w:r>
    </w:p>
    <w:p w14:paraId="7AED5150" w14:textId="06E2790A" w:rsidR="00DE00F3" w:rsidRDefault="00DE00F3" w:rsidP="00DE00F3">
      <w:pPr>
        <w:pStyle w:val="ListParagraph"/>
        <w:numPr>
          <w:ilvl w:val="1"/>
          <w:numId w:val="5"/>
        </w:numPr>
        <w:rPr>
          <w:color w:val="000000" w:themeColor="text1"/>
        </w:rPr>
      </w:pPr>
      <w:r>
        <w:rPr>
          <w:color w:val="000000" w:themeColor="text1"/>
        </w:rPr>
        <w:t xml:space="preserve">Whether the SEM of the model through time, is random or is heteroskedastic? </w:t>
      </w:r>
    </w:p>
    <w:p w14:paraId="2DE88A26" w14:textId="394A2A0F" w:rsidR="00DE00F3" w:rsidRDefault="00DE00F3" w:rsidP="00DE00F3">
      <w:pPr>
        <w:rPr>
          <w:color w:val="000000" w:themeColor="text1"/>
        </w:rPr>
      </w:pPr>
    </w:p>
    <w:p w14:paraId="6D3C487B" w14:textId="3CB57804" w:rsidR="00DE00F3" w:rsidRDefault="00DE00F3" w:rsidP="00DE00F3">
      <w:pPr>
        <w:rPr>
          <w:color w:val="000000" w:themeColor="text1"/>
        </w:rPr>
      </w:pPr>
    </w:p>
    <w:p w14:paraId="18CA097F" w14:textId="19DB1106" w:rsidR="00DE00F3" w:rsidRDefault="00DE00F3" w:rsidP="00DE00F3">
      <w:pPr>
        <w:rPr>
          <w:color w:val="000000" w:themeColor="text1"/>
        </w:rPr>
      </w:pPr>
    </w:p>
    <w:p w14:paraId="4C992692" w14:textId="77777777" w:rsidR="000B6538" w:rsidRDefault="000B6538" w:rsidP="000B6538">
      <w:pPr>
        <w:jc w:val="center"/>
        <w:rPr>
          <w:b/>
          <w:bCs/>
          <w:color w:val="0070C0"/>
          <w:sz w:val="28"/>
          <w:szCs w:val="28"/>
        </w:rPr>
      </w:pPr>
    </w:p>
    <w:p w14:paraId="2E72A8E0" w14:textId="77777777" w:rsidR="000B6538" w:rsidRDefault="000B6538" w:rsidP="000B6538">
      <w:pPr>
        <w:jc w:val="center"/>
        <w:rPr>
          <w:b/>
          <w:bCs/>
          <w:color w:val="0070C0"/>
          <w:sz w:val="28"/>
          <w:szCs w:val="28"/>
        </w:rPr>
      </w:pPr>
    </w:p>
    <w:p w14:paraId="0428DC63" w14:textId="2A698DD3" w:rsidR="00DE00F3" w:rsidRPr="000B6538" w:rsidRDefault="00DE00F3" w:rsidP="000B6538">
      <w:pPr>
        <w:jc w:val="center"/>
        <w:rPr>
          <w:b/>
          <w:bCs/>
          <w:color w:val="0070C0"/>
          <w:sz w:val="28"/>
          <w:szCs w:val="28"/>
        </w:rPr>
      </w:pPr>
      <w:r w:rsidRPr="000B6538">
        <w:rPr>
          <w:b/>
          <w:bCs/>
          <w:color w:val="0070C0"/>
          <w:sz w:val="28"/>
          <w:szCs w:val="28"/>
        </w:rPr>
        <w:t>Sources:</w:t>
      </w:r>
    </w:p>
    <w:p w14:paraId="5488388D" w14:textId="789BBFB8" w:rsidR="00DE00F3" w:rsidRDefault="00DE00F3" w:rsidP="00DE00F3">
      <w:pPr>
        <w:rPr>
          <w:color w:val="000000" w:themeColor="text1"/>
        </w:rPr>
      </w:pPr>
    </w:p>
    <w:p w14:paraId="0A1700FD" w14:textId="2F8DA93A" w:rsidR="000B6538" w:rsidRDefault="000B6538" w:rsidP="00DE00F3">
      <w:pPr>
        <w:rPr>
          <w:color w:val="000000" w:themeColor="text1"/>
        </w:rPr>
      </w:pPr>
    </w:p>
    <w:p w14:paraId="68A1DC33" w14:textId="77777777" w:rsidR="000B6538" w:rsidRDefault="000B6538" w:rsidP="00DE00F3">
      <w:pPr>
        <w:rPr>
          <w:color w:val="000000" w:themeColor="text1"/>
        </w:rPr>
      </w:pPr>
    </w:p>
    <w:p w14:paraId="5B8B44BF" w14:textId="14A15D6C" w:rsidR="00CE6BC9" w:rsidRDefault="00CE6BC9" w:rsidP="0084060B">
      <w:pPr>
        <w:rPr>
          <w:color w:val="000000" w:themeColor="text1"/>
        </w:rPr>
      </w:pPr>
      <w:r>
        <w:rPr>
          <w:color w:val="000000" w:themeColor="text1"/>
        </w:rPr>
        <w:t>John C Cox, Stephen Ross, Mark. Rubenstein 1979. Option Pricing: A simplified Approach.</w:t>
      </w:r>
    </w:p>
    <w:p w14:paraId="738FFC16" w14:textId="77777777" w:rsidR="00CE6BC9" w:rsidRPr="00CE6BC9" w:rsidRDefault="002A2318" w:rsidP="00CE6BC9">
      <w:hyperlink r:id="rId14" w:history="1">
        <w:r w:rsidR="00CE6BC9" w:rsidRPr="00CE6BC9">
          <w:rPr>
            <w:color w:val="0000FF"/>
            <w:u w:val="single"/>
          </w:rPr>
          <w:t>http://static.stevereads.com/papers_to_read/option_pricing_a_simplified_approach.pdf</w:t>
        </w:r>
      </w:hyperlink>
    </w:p>
    <w:p w14:paraId="10580859" w14:textId="77777777" w:rsidR="00CE6BC9" w:rsidRDefault="00CE6BC9" w:rsidP="0084060B">
      <w:pPr>
        <w:rPr>
          <w:color w:val="000000" w:themeColor="text1"/>
        </w:rPr>
      </w:pPr>
    </w:p>
    <w:p w14:paraId="5B607AD9" w14:textId="649AF35D" w:rsidR="0084060B" w:rsidRDefault="00DE00F3" w:rsidP="0084060B">
      <w:pPr>
        <w:rPr>
          <w:color w:val="000000" w:themeColor="text1"/>
        </w:rPr>
      </w:pPr>
      <w:r w:rsidRPr="00DE00F3">
        <w:rPr>
          <w:color w:val="000000" w:themeColor="text1"/>
        </w:rPr>
        <w:t>John C. Hull</w:t>
      </w:r>
      <w:r w:rsidR="00680AAA">
        <w:rPr>
          <w:color w:val="000000" w:themeColor="text1"/>
        </w:rPr>
        <w:t xml:space="preserve"> 2003</w:t>
      </w:r>
      <w:r>
        <w:rPr>
          <w:color w:val="000000" w:themeColor="text1"/>
        </w:rPr>
        <w:t>, De</w:t>
      </w:r>
      <w:r w:rsidR="00680AAA">
        <w:rPr>
          <w:color w:val="000000" w:themeColor="text1"/>
        </w:rPr>
        <w:t>r</w:t>
      </w:r>
      <w:r>
        <w:rPr>
          <w:color w:val="000000" w:themeColor="text1"/>
        </w:rPr>
        <w:t>ivatives Options, Futures and Other</w:t>
      </w:r>
      <w:r w:rsidR="00680AAA">
        <w:rPr>
          <w:color w:val="000000" w:themeColor="text1"/>
        </w:rPr>
        <w:t xml:space="preserve"> Derivatives, Prentice Hall</w:t>
      </w:r>
      <w:r>
        <w:rPr>
          <w:color w:val="000000" w:themeColor="text1"/>
        </w:rPr>
        <w:t xml:space="preserve"> </w:t>
      </w:r>
    </w:p>
    <w:p w14:paraId="2529C813" w14:textId="77777777" w:rsidR="00CE6BC9" w:rsidRDefault="002A2318" w:rsidP="00CE6BC9">
      <w:hyperlink r:id="rId15" w:history="1">
        <w:r w:rsidR="00CE6BC9">
          <w:rPr>
            <w:rStyle w:val="Hyperlink"/>
          </w:rPr>
          <w:t>https://fac.ksu.edu.sa/sites/default/files/options_futures_and_other_derivatives_5th_ed.pdf</w:t>
        </w:r>
      </w:hyperlink>
    </w:p>
    <w:p w14:paraId="0F28640E" w14:textId="1B932895" w:rsidR="00680AAA" w:rsidRDefault="00680AAA" w:rsidP="0084060B">
      <w:pPr>
        <w:rPr>
          <w:color w:val="000000" w:themeColor="text1"/>
        </w:rPr>
      </w:pPr>
    </w:p>
    <w:p w14:paraId="77889825" w14:textId="5402928B" w:rsidR="00680AAA" w:rsidRDefault="00680AAA" w:rsidP="0084060B">
      <w:pPr>
        <w:rPr>
          <w:color w:val="000000" w:themeColor="text1"/>
        </w:rPr>
      </w:pPr>
      <w:r>
        <w:rPr>
          <w:color w:val="000000" w:themeColor="text1"/>
        </w:rPr>
        <w:t xml:space="preserve">Feller W. 1950 Probability Theory and its Applications </w:t>
      </w:r>
      <w:proofErr w:type="spellStart"/>
      <w:r>
        <w:rPr>
          <w:color w:val="000000" w:themeColor="text1"/>
        </w:rPr>
        <w:t>Voil</w:t>
      </w:r>
      <w:proofErr w:type="spellEnd"/>
      <w:r>
        <w:rPr>
          <w:color w:val="000000" w:themeColor="text1"/>
        </w:rPr>
        <w:t xml:space="preserve"> 1, and Vol 2. Wiley, New York.</w:t>
      </w:r>
    </w:p>
    <w:p w14:paraId="3E1BC099" w14:textId="20BC78CF" w:rsidR="00680AAA" w:rsidRPr="00680AAA" w:rsidRDefault="00680AAA" w:rsidP="00680AAA">
      <w:r>
        <w:t xml:space="preserve">                         </w:t>
      </w:r>
      <w:hyperlink r:id="rId16" w:history="1">
        <w:r w:rsidR="00CE6BC9" w:rsidRPr="00680AAA">
          <w:rPr>
            <w:rStyle w:val="Hyperlink"/>
          </w:rPr>
          <w:t>https://www.ime.usp.br/~fmachado/MAE5709/FellerV1.pdf</w:t>
        </w:r>
      </w:hyperlink>
    </w:p>
    <w:p w14:paraId="01BCCC92" w14:textId="77777777" w:rsidR="00680AAA" w:rsidRDefault="00680AAA" w:rsidP="0084060B">
      <w:pPr>
        <w:rPr>
          <w:color w:val="000000" w:themeColor="text1"/>
        </w:rPr>
      </w:pPr>
    </w:p>
    <w:p w14:paraId="159EF809" w14:textId="0E9E2B1E" w:rsidR="00680AAA" w:rsidRDefault="00680AAA" w:rsidP="0084060B">
      <w:pPr>
        <w:rPr>
          <w:color w:val="000000" w:themeColor="text1"/>
        </w:rPr>
      </w:pPr>
    </w:p>
    <w:p w14:paraId="64E8DA10" w14:textId="77777777" w:rsidR="00680AAA" w:rsidRPr="00DE00F3" w:rsidRDefault="00680AAA" w:rsidP="0084060B">
      <w:pPr>
        <w:rPr>
          <w:color w:val="000000" w:themeColor="text1"/>
        </w:rPr>
      </w:pPr>
    </w:p>
    <w:p w14:paraId="37DFEBB5" w14:textId="77777777" w:rsidR="0084060B" w:rsidRPr="0084060B" w:rsidRDefault="0084060B" w:rsidP="0084060B">
      <w:pPr>
        <w:rPr>
          <w:b/>
          <w:bCs/>
          <w:color w:val="0070C0"/>
        </w:rPr>
      </w:pPr>
    </w:p>
    <w:p w14:paraId="0CB91930" w14:textId="3407EBFA" w:rsidR="000108AE" w:rsidRDefault="000108AE"/>
    <w:p w14:paraId="2EF4AFBC" w14:textId="7C0697EF" w:rsidR="000108AE" w:rsidRDefault="000108AE"/>
    <w:p w14:paraId="23FFA775" w14:textId="77777777" w:rsidR="000108AE" w:rsidRDefault="000108AE"/>
    <w:sectPr w:rsidR="000108AE" w:rsidSect="00616688">
      <w:footerReference w:type="even" r:id="rId17"/>
      <w:footerReference w:type="default" r:id="rId18"/>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9BAD2" w14:textId="77777777" w:rsidR="002A2318" w:rsidRDefault="002A2318" w:rsidP="000B6538">
      <w:r>
        <w:separator/>
      </w:r>
    </w:p>
  </w:endnote>
  <w:endnote w:type="continuationSeparator" w:id="0">
    <w:p w14:paraId="512ECB64" w14:textId="77777777" w:rsidR="002A2318" w:rsidRDefault="002A2318" w:rsidP="000B6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Gill 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8466172"/>
      <w:docPartObj>
        <w:docPartGallery w:val="Page Numbers (Bottom of Page)"/>
        <w:docPartUnique/>
      </w:docPartObj>
    </w:sdtPr>
    <w:sdtEndPr>
      <w:rPr>
        <w:rStyle w:val="PageNumber"/>
      </w:rPr>
    </w:sdtEndPr>
    <w:sdtContent>
      <w:p w14:paraId="7F0E70CC" w14:textId="6B5CD74B" w:rsidR="000A40BF" w:rsidRDefault="000A40BF" w:rsidP="005774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6613B1" w14:textId="77777777" w:rsidR="000A40BF" w:rsidRDefault="000A40BF" w:rsidP="000A40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6182258"/>
      <w:docPartObj>
        <w:docPartGallery w:val="Page Numbers (Bottom of Page)"/>
        <w:docPartUnique/>
      </w:docPartObj>
    </w:sdtPr>
    <w:sdtEndPr>
      <w:rPr>
        <w:rStyle w:val="PageNumber"/>
      </w:rPr>
    </w:sdtEndPr>
    <w:sdtContent>
      <w:p w14:paraId="405678A1" w14:textId="68CEA35B" w:rsidR="000A40BF" w:rsidRDefault="000A40BF" w:rsidP="005774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489F660" w14:textId="77777777" w:rsidR="000A40BF" w:rsidRDefault="000A4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F9C58" w14:textId="77777777" w:rsidR="002A2318" w:rsidRDefault="002A2318" w:rsidP="000B6538">
      <w:r>
        <w:separator/>
      </w:r>
    </w:p>
  </w:footnote>
  <w:footnote w:type="continuationSeparator" w:id="0">
    <w:p w14:paraId="382B6D3A" w14:textId="77777777" w:rsidR="002A2318" w:rsidRDefault="002A2318" w:rsidP="000B6538">
      <w:r>
        <w:continuationSeparator/>
      </w:r>
    </w:p>
  </w:footnote>
  <w:footnote w:id="1">
    <w:p w14:paraId="6B614708" w14:textId="6A51165D" w:rsidR="000B6538" w:rsidRDefault="000B6538">
      <w:pPr>
        <w:pStyle w:val="FootnoteText"/>
      </w:pPr>
      <w:r>
        <w:rPr>
          <w:rStyle w:val="FootnoteReference"/>
        </w:rPr>
        <w:footnoteRef/>
      </w:r>
      <w:r>
        <w:t xml:space="preserve"> I thank Victor </w:t>
      </w:r>
      <w:proofErr w:type="spellStart"/>
      <w:r>
        <w:t>Kitaigorodsky</w:t>
      </w:r>
      <w:proofErr w:type="spellEnd"/>
      <w:r>
        <w:t xml:space="preserve">, PhD in math from Moscow University for </w:t>
      </w:r>
      <w:r w:rsidR="000649E7">
        <w:t xml:space="preserve">his generous </w:t>
      </w:r>
      <w:r>
        <w:t>help</w:t>
      </w:r>
      <w:r w:rsidR="000649E7">
        <w:t>, so I may</w:t>
      </w:r>
      <w:r>
        <w:t xml:space="preserve"> understand how to write the Core Code section of the Binomial Model. </w:t>
      </w:r>
      <w:proofErr w:type="spellStart"/>
      <w:r>
        <w:t>Piruz</w:t>
      </w:r>
      <w:proofErr w:type="spellEnd"/>
      <w:r>
        <w:t xml:space="preserve"> Alemi.</w:t>
      </w:r>
      <w:r w:rsidR="000649E7">
        <w:t xml:space="preserve"> Nov 27</w:t>
      </w:r>
      <w:r w:rsidR="000649E7" w:rsidRPr="000649E7">
        <w:rPr>
          <w:vertAlign w:val="superscript"/>
        </w:rPr>
        <w:t>th</w:t>
      </w:r>
      <w:r w:rsidR="000649E7">
        <w:t>,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7DB"/>
    <w:multiLevelType w:val="multilevel"/>
    <w:tmpl w:val="CEE0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D2BFE"/>
    <w:multiLevelType w:val="hybridMultilevel"/>
    <w:tmpl w:val="DCD8DEF0"/>
    <w:lvl w:ilvl="0" w:tplc="C66EE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8941A1"/>
    <w:multiLevelType w:val="hybridMultilevel"/>
    <w:tmpl w:val="06867E3E"/>
    <w:lvl w:ilvl="0" w:tplc="C66EE118">
      <w:start w:val="1"/>
      <w:numFmt w:val="decimal"/>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4C7154"/>
    <w:multiLevelType w:val="hybridMultilevel"/>
    <w:tmpl w:val="E654A19E"/>
    <w:lvl w:ilvl="0" w:tplc="C66EE11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77066"/>
    <w:multiLevelType w:val="multilevel"/>
    <w:tmpl w:val="93BE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8C2328"/>
    <w:multiLevelType w:val="hybridMultilevel"/>
    <w:tmpl w:val="39D89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B46C58"/>
    <w:multiLevelType w:val="hybridMultilevel"/>
    <w:tmpl w:val="C47C62A4"/>
    <w:lvl w:ilvl="0" w:tplc="CBB09ADA">
      <w:start w:val="1"/>
      <w:numFmt w:val="decimal"/>
      <w:lvlText w:val="%1."/>
      <w:lvlJc w:val="left"/>
      <w:pPr>
        <w:ind w:left="720" w:hanging="360"/>
      </w:pPr>
      <w:rPr>
        <w:b w:val="0"/>
        <w:bCs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E2"/>
    <w:rsid w:val="000108AE"/>
    <w:rsid w:val="000649E7"/>
    <w:rsid w:val="000A40BF"/>
    <w:rsid w:val="000B6538"/>
    <w:rsid w:val="00151837"/>
    <w:rsid w:val="001C33E7"/>
    <w:rsid w:val="002A2318"/>
    <w:rsid w:val="003A2134"/>
    <w:rsid w:val="003B46E2"/>
    <w:rsid w:val="005507A8"/>
    <w:rsid w:val="005D5DB2"/>
    <w:rsid w:val="00616688"/>
    <w:rsid w:val="00680AAA"/>
    <w:rsid w:val="00705BEF"/>
    <w:rsid w:val="007C4A3E"/>
    <w:rsid w:val="0084060B"/>
    <w:rsid w:val="00927420"/>
    <w:rsid w:val="009A6695"/>
    <w:rsid w:val="00A42DA6"/>
    <w:rsid w:val="00AA0312"/>
    <w:rsid w:val="00B956E2"/>
    <w:rsid w:val="00CE6BC9"/>
    <w:rsid w:val="00D837E4"/>
    <w:rsid w:val="00D95835"/>
    <w:rsid w:val="00DE00F3"/>
    <w:rsid w:val="00F41CAE"/>
    <w:rsid w:val="00F8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CF80D"/>
  <w15:chartTrackingRefBased/>
  <w15:docId w15:val="{51BA28B2-DC3F-8143-830B-2746A694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B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6E2"/>
    <w:rPr>
      <w:color w:val="0000FF"/>
      <w:u w:val="single"/>
    </w:rPr>
  </w:style>
  <w:style w:type="paragraph" w:styleId="ListParagraph">
    <w:name w:val="List Paragraph"/>
    <w:basedOn w:val="Normal"/>
    <w:uiPriority w:val="34"/>
    <w:qFormat/>
    <w:rsid w:val="00B956E2"/>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CE6BC9"/>
    <w:rPr>
      <w:color w:val="605E5C"/>
      <w:shd w:val="clear" w:color="auto" w:fill="E1DFDD"/>
    </w:rPr>
  </w:style>
  <w:style w:type="paragraph" w:styleId="FootnoteText">
    <w:name w:val="footnote text"/>
    <w:basedOn w:val="Normal"/>
    <w:link w:val="FootnoteTextChar"/>
    <w:uiPriority w:val="99"/>
    <w:semiHidden/>
    <w:unhideWhenUsed/>
    <w:rsid w:val="000B6538"/>
    <w:rPr>
      <w:sz w:val="20"/>
      <w:szCs w:val="20"/>
    </w:rPr>
  </w:style>
  <w:style w:type="character" w:customStyle="1" w:styleId="FootnoteTextChar">
    <w:name w:val="Footnote Text Char"/>
    <w:basedOn w:val="DefaultParagraphFont"/>
    <w:link w:val="FootnoteText"/>
    <w:uiPriority w:val="99"/>
    <w:semiHidden/>
    <w:rsid w:val="000B653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B6538"/>
    <w:rPr>
      <w:vertAlign w:val="superscript"/>
    </w:rPr>
  </w:style>
  <w:style w:type="paragraph" w:styleId="Header">
    <w:name w:val="header"/>
    <w:basedOn w:val="Normal"/>
    <w:link w:val="HeaderChar"/>
    <w:uiPriority w:val="99"/>
    <w:unhideWhenUsed/>
    <w:rsid w:val="000A40BF"/>
    <w:pPr>
      <w:tabs>
        <w:tab w:val="center" w:pos="4680"/>
        <w:tab w:val="right" w:pos="9360"/>
      </w:tabs>
    </w:pPr>
  </w:style>
  <w:style w:type="character" w:customStyle="1" w:styleId="HeaderChar">
    <w:name w:val="Header Char"/>
    <w:basedOn w:val="DefaultParagraphFont"/>
    <w:link w:val="Header"/>
    <w:uiPriority w:val="99"/>
    <w:rsid w:val="000A40BF"/>
    <w:rPr>
      <w:rFonts w:ascii="Times New Roman" w:eastAsia="Times New Roman" w:hAnsi="Times New Roman" w:cs="Times New Roman"/>
    </w:rPr>
  </w:style>
  <w:style w:type="paragraph" w:styleId="Footer">
    <w:name w:val="footer"/>
    <w:basedOn w:val="Normal"/>
    <w:link w:val="FooterChar"/>
    <w:uiPriority w:val="99"/>
    <w:unhideWhenUsed/>
    <w:rsid w:val="000A40BF"/>
    <w:pPr>
      <w:tabs>
        <w:tab w:val="center" w:pos="4680"/>
        <w:tab w:val="right" w:pos="9360"/>
      </w:tabs>
    </w:pPr>
  </w:style>
  <w:style w:type="character" w:customStyle="1" w:styleId="FooterChar">
    <w:name w:val="Footer Char"/>
    <w:basedOn w:val="DefaultParagraphFont"/>
    <w:link w:val="Footer"/>
    <w:uiPriority w:val="99"/>
    <w:rsid w:val="000A40BF"/>
    <w:rPr>
      <w:rFonts w:ascii="Times New Roman" w:eastAsia="Times New Roman" w:hAnsi="Times New Roman" w:cs="Times New Roman"/>
    </w:rPr>
  </w:style>
  <w:style w:type="character" w:styleId="PageNumber">
    <w:name w:val="page number"/>
    <w:basedOn w:val="DefaultParagraphFont"/>
    <w:uiPriority w:val="99"/>
    <w:semiHidden/>
    <w:unhideWhenUsed/>
    <w:rsid w:val="000A40BF"/>
  </w:style>
  <w:style w:type="paragraph" w:styleId="NormalWeb">
    <w:name w:val="Normal (Web)"/>
    <w:basedOn w:val="Normal"/>
    <w:uiPriority w:val="99"/>
    <w:semiHidden/>
    <w:unhideWhenUsed/>
    <w:rsid w:val="00A42D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50706">
      <w:bodyDiv w:val="1"/>
      <w:marLeft w:val="0"/>
      <w:marRight w:val="0"/>
      <w:marTop w:val="0"/>
      <w:marBottom w:val="0"/>
      <w:divBdr>
        <w:top w:val="none" w:sz="0" w:space="0" w:color="auto"/>
        <w:left w:val="none" w:sz="0" w:space="0" w:color="auto"/>
        <w:bottom w:val="none" w:sz="0" w:space="0" w:color="auto"/>
        <w:right w:val="none" w:sz="0" w:space="0" w:color="auto"/>
      </w:divBdr>
    </w:div>
    <w:div w:id="350759340">
      <w:bodyDiv w:val="1"/>
      <w:marLeft w:val="0"/>
      <w:marRight w:val="0"/>
      <w:marTop w:val="0"/>
      <w:marBottom w:val="0"/>
      <w:divBdr>
        <w:top w:val="none" w:sz="0" w:space="0" w:color="auto"/>
        <w:left w:val="none" w:sz="0" w:space="0" w:color="auto"/>
        <w:bottom w:val="none" w:sz="0" w:space="0" w:color="auto"/>
        <w:right w:val="none" w:sz="0" w:space="0" w:color="auto"/>
      </w:divBdr>
    </w:div>
    <w:div w:id="522061819">
      <w:bodyDiv w:val="1"/>
      <w:marLeft w:val="0"/>
      <w:marRight w:val="0"/>
      <w:marTop w:val="0"/>
      <w:marBottom w:val="0"/>
      <w:divBdr>
        <w:top w:val="none" w:sz="0" w:space="0" w:color="auto"/>
        <w:left w:val="none" w:sz="0" w:space="0" w:color="auto"/>
        <w:bottom w:val="none" w:sz="0" w:space="0" w:color="auto"/>
        <w:right w:val="none" w:sz="0" w:space="0" w:color="auto"/>
      </w:divBdr>
    </w:div>
    <w:div w:id="680664605">
      <w:bodyDiv w:val="1"/>
      <w:marLeft w:val="0"/>
      <w:marRight w:val="0"/>
      <w:marTop w:val="0"/>
      <w:marBottom w:val="0"/>
      <w:divBdr>
        <w:top w:val="none" w:sz="0" w:space="0" w:color="auto"/>
        <w:left w:val="none" w:sz="0" w:space="0" w:color="auto"/>
        <w:bottom w:val="none" w:sz="0" w:space="0" w:color="auto"/>
        <w:right w:val="none" w:sz="0" w:space="0" w:color="auto"/>
      </w:divBdr>
    </w:div>
    <w:div w:id="1077821543">
      <w:bodyDiv w:val="1"/>
      <w:marLeft w:val="0"/>
      <w:marRight w:val="0"/>
      <w:marTop w:val="0"/>
      <w:marBottom w:val="0"/>
      <w:divBdr>
        <w:top w:val="none" w:sz="0" w:space="0" w:color="auto"/>
        <w:left w:val="none" w:sz="0" w:space="0" w:color="auto"/>
        <w:bottom w:val="none" w:sz="0" w:space="0" w:color="auto"/>
        <w:right w:val="none" w:sz="0" w:space="0" w:color="auto"/>
      </w:divBdr>
    </w:div>
    <w:div w:id="1344742296">
      <w:bodyDiv w:val="1"/>
      <w:marLeft w:val="0"/>
      <w:marRight w:val="0"/>
      <w:marTop w:val="0"/>
      <w:marBottom w:val="0"/>
      <w:divBdr>
        <w:top w:val="none" w:sz="0" w:space="0" w:color="auto"/>
        <w:left w:val="none" w:sz="0" w:space="0" w:color="auto"/>
        <w:bottom w:val="none" w:sz="0" w:space="0" w:color="auto"/>
        <w:right w:val="none" w:sz="0" w:space="0" w:color="auto"/>
      </w:divBdr>
    </w:div>
    <w:div w:id="1567181366">
      <w:bodyDiv w:val="1"/>
      <w:marLeft w:val="0"/>
      <w:marRight w:val="0"/>
      <w:marTop w:val="0"/>
      <w:marBottom w:val="0"/>
      <w:divBdr>
        <w:top w:val="none" w:sz="0" w:space="0" w:color="auto"/>
        <w:left w:val="none" w:sz="0" w:space="0" w:color="auto"/>
        <w:bottom w:val="none" w:sz="0" w:space="0" w:color="auto"/>
        <w:right w:val="none" w:sz="0" w:space="0" w:color="auto"/>
      </w:divBdr>
    </w:div>
    <w:div w:id="1733623931">
      <w:bodyDiv w:val="1"/>
      <w:marLeft w:val="0"/>
      <w:marRight w:val="0"/>
      <w:marTop w:val="0"/>
      <w:marBottom w:val="0"/>
      <w:divBdr>
        <w:top w:val="none" w:sz="0" w:space="0" w:color="auto"/>
        <w:left w:val="none" w:sz="0" w:space="0" w:color="auto"/>
        <w:bottom w:val="none" w:sz="0" w:space="0" w:color="auto"/>
        <w:right w:val="none" w:sz="0" w:space="0" w:color="auto"/>
      </w:divBdr>
    </w:div>
    <w:div w:id="2125876945">
      <w:bodyDiv w:val="1"/>
      <w:marLeft w:val="0"/>
      <w:marRight w:val="0"/>
      <w:marTop w:val="0"/>
      <w:marBottom w:val="0"/>
      <w:divBdr>
        <w:top w:val="none" w:sz="0" w:space="0" w:color="auto"/>
        <w:left w:val="none" w:sz="0" w:space="0" w:color="auto"/>
        <w:bottom w:val="none" w:sz="0" w:space="0" w:color="auto"/>
        <w:right w:val="none" w:sz="0" w:space="0" w:color="auto"/>
      </w:divBdr>
      <w:divsChild>
        <w:div w:id="729882829">
          <w:marLeft w:val="0"/>
          <w:marRight w:val="0"/>
          <w:marTop w:val="0"/>
          <w:marBottom w:val="0"/>
          <w:divBdr>
            <w:top w:val="none" w:sz="0" w:space="0" w:color="auto"/>
            <w:left w:val="none" w:sz="0" w:space="0" w:color="auto"/>
            <w:bottom w:val="none" w:sz="0" w:space="0" w:color="auto"/>
            <w:right w:val="none" w:sz="0" w:space="0" w:color="auto"/>
          </w:divBdr>
        </w:div>
        <w:div w:id="603805492">
          <w:blockQuote w:val="1"/>
          <w:marLeft w:val="600"/>
          <w:marRight w:val="0"/>
          <w:marTop w:val="0"/>
          <w:marBottom w:val="0"/>
          <w:divBdr>
            <w:top w:val="none" w:sz="0" w:space="0" w:color="auto"/>
            <w:left w:val="none" w:sz="0" w:space="0" w:color="auto"/>
            <w:bottom w:val="none" w:sz="0" w:space="0" w:color="auto"/>
            <w:right w:val="none" w:sz="0" w:space="0" w:color="auto"/>
          </w:divBdr>
          <w:divsChild>
            <w:div w:id="1491752944">
              <w:marLeft w:val="0"/>
              <w:marRight w:val="0"/>
              <w:marTop w:val="0"/>
              <w:marBottom w:val="0"/>
              <w:divBdr>
                <w:top w:val="none" w:sz="0" w:space="0" w:color="auto"/>
                <w:left w:val="none" w:sz="0" w:space="0" w:color="auto"/>
                <w:bottom w:val="none" w:sz="0" w:space="0" w:color="auto"/>
                <w:right w:val="none" w:sz="0" w:space="0" w:color="auto"/>
              </w:divBdr>
            </w:div>
          </w:divsChild>
        </w:div>
        <w:div w:id="865946244">
          <w:blockQuote w:val="1"/>
          <w:marLeft w:val="600"/>
          <w:marRight w:val="0"/>
          <w:marTop w:val="0"/>
          <w:marBottom w:val="0"/>
          <w:divBdr>
            <w:top w:val="none" w:sz="0" w:space="0" w:color="auto"/>
            <w:left w:val="none" w:sz="0" w:space="0" w:color="auto"/>
            <w:bottom w:val="none" w:sz="0" w:space="0" w:color="auto"/>
            <w:right w:val="none" w:sz="0" w:space="0" w:color="auto"/>
          </w:divBdr>
          <w:divsChild>
            <w:div w:id="1968319576">
              <w:marLeft w:val="0"/>
              <w:marRight w:val="0"/>
              <w:marTop w:val="0"/>
              <w:marBottom w:val="0"/>
              <w:divBdr>
                <w:top w:val="none" w:sz="0" w:space="0" w:color="auto"/>
                <w:left w:val="none" w:sz="0" w:space="0" w:color="auto"/>
                <w:bottom w:val="none" w:sz="0" w:space="0" w:color="auto"/>
                <w:right w:val="none" w:sz="0" w:space="0" w:color="auto"/>
              </w:divBdr>
              <w:divsChild>
                <w:div w:id="2050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2780">
          <w:blockQuote w:val="1"/>
          <w:marLeft w:val="600"/>
          <w:marRight w:val="0"/>
          <w:marTop w:val="0"/>
          <w:marBottom w:val="0"/>
          <w:divBdr>
            <w:top w:val="none" w:sz="0" w:space="0" w:color="auto"/>
            <w:left w:val="none" w:sz="0" w:space="0" w:color="auto"/>
            <w:bottom w:val="none" w:sz="0" w:space="0" w:color="auto"/>
            <w:right w:val="none" w:sz="0" w:space="0" w:color="auto"/>
          </w:divBdr>
          <w:divsChild>
            <w:div w:id="934482233">
              <w:marLeft w:val="0"/>
              <w:marRight w:val="0"/>
              <w:marTop w:val="0"/>
              <w:marBottom w:val="0"/>
              <w:divBdr>
                <w:top w:val="none" w:sz="0" w:space="0" w:color="auto"/>
                <w:left w:val="none" w:sz="0" w:space="0" w:color="auto"/>
                <w:bottom w:val="none" w:sz="0" w:space="0" w:color="auto"/>
                <w:right w:val="none" w:sz="0" w:space="0" w:color="auto"/>
              </w:divBdr>
              <w:divsChild>
                <w:div w:id="10634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37880">
          <w:blockQuote w:val="1"/>
          <w:marLeft w:val="600"/>
          <w:marRight w:val="0"/>
          <w:marTop w:val="0"/>
          <w:marBottom w:val="0"/>
          <w:divBdr>
            <w:top w:val="none" w:sz="0" w:space="0" w:color="auto"/>
            <w:left w:val="none" w:sz="0" w:space="0" w:color="auto"/>
            <w:bottom w:val="none" w:sz="0" w:space="0" w:color="auto"/>
            <w:right w:val="none" w:sz="0" w:space="0" w:color="auto"/>
          </w:divBdr>
          <w:divsChild>
            <w:div w:id="16087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finance.yahoo.com/quote/SPY?p=SPY"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me.usp.br/~fmachado/MAE5709/FellerV1.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fac.ksu.edu.sa/sites/default/files/options_futures_and_other_derivatives_5th_ed.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atic.stevereads.com/papers_to_read/option_pricing_a_simplified_approa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Piruz alemi</dc:creator>
  <cp:keywords/>
  <dc:description/>
  <cp:lastModifiedBy>Piruz alemi</cp:lastModifiedBy>
  <cp:revision>3</cp:revision>
  <dcterms:created xsi:type="dcterms:W3CDTF">2019-12-11T21:15:00Z</dcterms:created>
  <dcterms:modified xsi:type="dcterms:W3CDTF">2019-12-11T22:18:00Z</dcterms:modified>
</cp:coreProperties>
</file>