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$</w:t>
      </w:r>
      <w:r w:rsidRPr="00DF6593"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{</w:t>
      </w:r>
      <w:proofErr w:type="spellStart"/>
      <w:r w:rsidRPr="00DF6593"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TitleName</w:t>
      </w:r>
      <w:proofErr w:type="spellEnd"/>
      <w:r w:rsidRPr="00DF6593"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}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更新时间：${</w:t>
      </w:r>
      <w:proofErr w:type="spellStart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UpTime</w:t>
      </w:r>
      <w:proofErr w:type="spellEnd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}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$</w:t>
      </w:r>
      <w:r w:rsidRPr="00D30187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t>{Description}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$</w:t>
      </w:r>
      <w:r w:rsidRPr="00F87285">
        <w:rPr>
          <w:rFonts w:ascii="Microsoft YaHei UI" w:eastAsia="Microsoft YaHei UI" w:hAnsi="Microsoft YaHei UI" w:cs="Source Sans Pro"/>
          <w:b/>
          <w:color w:val="385623" w:themeColor="accent6" w:themeShade="80"/>
          <w:szCs w:val="21"/>
          <w:shd w:val="clear" w:color="auto" w:fill="FAFAFA"/>
        </w:rPr>
        <w:t>{</w:t>
      </w:r>
      <w:proofErr w:type="spellStart"/>
      <w:r w:rsidRPr="00F87285">
        <w:rPr>
          <w:rFonts w:ascii="Microsoft YaHei UI" w:eastAsia="Microsoft YaHei UI" w:hAnsi="Microsoft YaHei UI" w:cs="Source Sans Pro"/>
          <w:b/>
          <w:color w:val="385623" w:themeColor="accent6" w:themeShade="80"/>
          <w:szCs w:val="21"/>
          <w:shd w:val="clear" w:color="auto" w:fill="FAFAFA"/>
        </w:rPr>
        <w:t>DepState</w:t>
      </w:r>
      <w:proofErr w:type="spellEnd"/>
      <w:r w:rsidRPr="00F87285">
        <w:rPr>
          <w:rFonts w:ascii="Microsoft YaHei UI" w:eastAsia="Microsoft YaHei UI" w:hAnsi="Microsoft YaHei UI" w:cs="Source Sans Pro"/>
          <w:b/>
          <w:color w:val="385623" w:themeColor="accent6" w:themeShade="80"/>
          <w:szCs w:val="21"/>
          <w:shd w:val="clear" w:color="auto" w:fill="FAFAFA"/>
        </w:rPr>
        <w:t>}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$</w:t>
      </w:r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{</w:t>
      </w:r>
      <w:proofErr w:type="spellStart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ReqUrl</w:t>
      </w:r>
      <w:proofErr w:type="spellEnd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}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$</w:t>
      </w:r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{</w:t>
      </w:r>
      <w:proofErr w:type="spellStart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ReqMethod</w:t>
      </w:r>
      <w:proofErr w:type="spellEnd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}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$</w:t>
      </w:r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{</w:t>
      </w:r>
      <w:proofErr w:type="spellStart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ReqContentType</w:t>
      </w:r>
      <w:proofErr w:type="spellEnd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}</w:t>
      </w:r>
    </w:p>
    <w:p w14:paraId="48CEAD63" w14:textId="3E294D29" w:rsidR="00A61C1C" w:rsidRPr="00A77804" w:rsidRDefault="00C504FF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06C91B05" w14:textId="77777777" w:rsidR="00192263" w:rsidRDefault="00965183" w:rsidP="00486191">
      <w:r>
        <w:t>${</w:t>
      </w:r>
      <w:proofErr w:type="spellStart"/>
      <w:r>
        <w:t>HBlock</w:t>
      </w:r>
      <w:proofErr w:type="spellEnd"/>
      <w:r>
        <w:t>}</w:t>
      </w:r>
      <w:r w:rsidR="002C57FF">
        <w:t xml:space="preserve"> </w:t>
      </w:r>
    </w:p>
    <w:p w14:paraId="39E91EED" w14:textId="2304068B" w:rsidR="00C43FCB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A60517" w14:paraId="0C3D67A8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0778231" w14:textId="5C70D93C" w:rsidR="00192263" w:rsidRDefault="00B73917" w:rsidP="00A60517">
      <w:r>
        <w:t>${/</w:t>
      </w:r>
      <w:proofErr w:type="spellStart"/>
      <w:r>
        <w:t>HBlock</w:t>
      </w:r>
      <w:proofErr w:type="spellEnd"/>
      <w:r>
        <w:t>}</w:t>
      </w:r>
      <w:r w:rsidR="005B1351">
        <w:t xml:space="preserve"> </w:t>
      </w:r>
    </w:p>
    <w:p w14:paraId="704AC76C" w14:textId="1DDDBFDB" w:rsidR="00FE7491" w:rsidRDefault="00FE7491" w:rsidP="00095884">
      <w:pPr>
        <w:pStyle w:val="aa"/>
      </w:pPr>
      <w:r>
        <w:rPr>
          <w:rFonts w:hint="eastAsia"/>
        </w:rPr>
        <w:t>$</w:t>
      </w:r>
      <w:r>
        <w:t>{</w:t>
      </w:r>
      <w:proofErr w:type="spellStart"/>
      <w:r>
        <w:t>QBlock</w:t>
      </w:r>
      <w:proofErr w:type="spellEnd"/>
      <w:r>
        <w:t>}</w:t>
      </w:r>
    </w:p>
    <w:p w14:paraId="124CC313" w14:textId="22B9194C" w:rsidR="00520019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0" w:anchor="mao4" w:history="1"/>
      <w:bookmarkStart w:id="5" w:name="_Toc50986728"/>
      <w:r w:rsidR="00520019" w:rsidRPr="005F0CD0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A1168F" w:rsidRPr="005F0CD0">
        <w:rPr>
          <w:rStyle w:val="a8"/>
          <w:rFonts w:ascii="Microsoft YaHei UI" w:eastAsia="Microsoft YaHei UI" w:hAnsi="Microsoft YaHei UI"/>
          <w:sz w:val="21"/>
          <w:szCs w:val="21"/>
        </w:rPr>
        <w:t xml:space="preserve"> </w:t>
      </w:r>
      <w:r w:rsidR="00520019" w:rsidRPr="005F0CD0">
        <w:rPr>
          <w:rStyle w:val="a8"/>
          <w:rFonts w:ascii="Microsoft YaHei UI" w:eastAsia="Microsoft YaHei UI" w:hAnsi="Microsoft YaHei UI"/>
          <w:sz w:val="21"/>
          <w:szCs w:val="21"/>
        </w:rPr>
        <w:t>参数说明:</w:t>
      </w:r>
      <w:bookmarkEnd w:id="5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095884" w14:paraId="0913003E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474DD2FC" w14:textId="4B9AFFCA" w:rsidR="00095884" w:rsidRDefault="00095884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0FA3EA3D" w14:textId="09A5837F" w:rsidR="00095884" w:rsidRDefault="00095884" w:rsidP="00F32798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E5DCDBA" w14:textId="2B2E5C67" w:rsidR="00095884" w:rsidRDefault="00095884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0FAA0874" w14:textId="76EA18E4" w:rsidR="00095884" w:rsidRDefault="00095884" w:rsidP="00A05247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1B8FEE02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38FD038B" w14:textId="04849AC4" w:rsidR="00095884" w:rsidRDefault="00095884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5D7DCE1A" w14:textId="3BD60A37" w:rsidR="00095884" w:rsidRDefault="00095884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3E5896C9" w14:textId="287B5D4F" w:rsidR="00095884" w:rsidRDefault="00095884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679D609A" w14:textId="2B4659EA" w:rsidR="00095884" w:rsidRDefault="00095884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72D4F130" w14:textId="5BAAD671" w:rsidR="00FE7491" w:rsidRDefault="00FE7491" w:rsidP="00095884">
      <w:r>
        <w:rPr>
          <w:rFonts w:hint="eastAsia"/>
        </w:rPr>
        <w:t>$</w:t>
      </w:r>
      <w:r>
        <w:t>{/</w:t>
      </w:r>
      <w:proofErr w:type="spellStart"/>
      <w:r>
        <w:t>QBlock</w:t>
      </w:r>
      <w:proofErr w:type="spellEnd"/>
      <w:r>
        <w:t>}</w:t>
      </w:r>
    </w:p>
    <w:p w14:paraId="43F19EB8" w14:textId="5F4603DA" w:rsidR="00C45291" w:rsidRDefault="00C45291" w:rsidP="00095884">
      <w:r>
        <w:rPr>
          <w:rFonts w:hint="eastAsia"/>
        </w:rPr>
        <w:t>$</w:t>
      </w:r>
      <w:r>
        <w:t>{</w:t>
      </w:r>
      <w:proofErr w:type="spellStart"/>
      <w:r>
        <w:t>Body</w:t>
      </w:r>
      <w:r w:rsidR="00101BA7">
        <w:rPr>
          <w:rFonts w:hint="eastAsia"/>
        </w:rPr>
        <w:t>Block</w:t>
      </w:r>
      <w:proofErr w:type="spellEnd"/>
      <w:r>
        <w:t>}</w:t>
      </w:r>
    </w:p>
    <w:p w14:paraId="2B5B23E9" w14:textId="3E9F1231" w:rsidR="00694B90" w:rsidRPr="005F0CD0" w:rsidRDefault="00C504FF" w:rsidP="00694B90">
      <w:pPr>
        <w:pStyle w:val="3"/>
        <w:spacing w:before="0" w:after="0" w:line="415" w:lineRule="auto"/>
        <w:ind w:leftChars="100" w:left="210"/>
        <w:rPr>
          <w:rFonts w:ascii="Microsoft YaHei UI" w:eastAsia="Microsoft YaHei UI" w:hAnsi="Microsoft YaHei UI"/>
          <w:b w:val="0"/>
          <w:sz w:val="21"/>
          <w:szCs w:val="21"/>
        </w:rPr>
      </w:pPr>
      <w:hyperlink r:id="rId11" w:anchor="mao4" w:history="1"/>
      <w:bookmarkStart w:id="6" w:name="_Toc50986729"/>
      <w:r w:rsidR="00FD3106" w:rsidRPr="005F0CD0">
        <w:rPr>
          <w:rStyle w:val="a8"/>
          <w:rFonts w:ascii="Microsoft YaHei UI" w:eastAsia="Microsoft YaHei UI" w:hAnsi="Microsoft YaHei UI"/>
          <w:sz w:val="21"/>
          <w:szCs w:val="21"/>
        </w:rPr>
        <w:t xml:space="preserve">Body </w:t>
      </w:r>
      <w:r w:rsidR="00AE2373" w:rsidRPr="005F0CD0">
        <w:rPr>
          <w:rStyle w:val="a8"/>
          <w:rFonts w:ascii="Microsoft YaHei UI" w:eastAsia="Microsoft YaHei UI" w:hAnsi="Microsoft YaHei UI"/>
          <w:sz w:val="21"/>
          <w:szCs w:val="21"/>
        </w:rPr>
        <w:t xml:space="preserve"> </w:t>
      </w:r>
      <w:r w:rsidR="00FD3106" w:rsidRPr="005F0CD0">
        <w:rPr>
          <w:rStyle w:val="a8"/>
          <w:rFonts w:ascii="Microsoft YaHei UI" w:eastAsia="Microsoft YaHei UI" w:hAnsi="Microsoft YaHei UI"/>
          <w:sz w:val="21"/>
          <w:szCs w:val="21"/>
        </w:rPr>
        <w:t>参数说明:</w:t>
      </w:r>
      <w:bookmarkEnd w:id="6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694B90" w14:paraId="62A8FD90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6432C4A0" w14:textId="5E6296CC" w:rsidR="00694B90" w:rsidRPr="000C5711" w:rsidRDefault="00694B90" w:rsidP="00101BA7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0AAE2C3C" w14:textId="44588765" w:rsidR="00694B90" w:rsidRPr="000C5711" w:rsidRDefault="00694B90" w:rsidP="00101BA7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6E3A1CF" w14:textId="688541D1" w:rsidR="00694B90" w:rsidRPr="000C5711" w:rsidRDefault="00694B90" w:rsidP="00101BA7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5C35BE3" w14:textId="30FA60FE" w:rsidR="00694B90" w:rsidRPr="000C5711" w:rsidRDefault="00694B90" w:rsidP="00A05247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39B7A4EA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08145EF3" w14:textId="22F6FEEC" w:rsidR="00694B90" w:rsidRPr="004B08D8" w:rsidRDefault="00694B90" w:rsidP="004B0A9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BOParams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108B3765" w14:textId="62BF57FF" w:rsidR="00694B90" w:rsidRPr="004B08D8" w:rsidRDefault="00694B90" w:rsidP="004B0A9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BOExample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47D8CA20" w14:textId="619FBFEE" w:rsidR="00694B90" w:rsidRPr="004B08D8" w:rsidRDefault="00694B90" w:rsidP="004B0A9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BOBool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62CEFC73" w14:textId="4892F5B0" w:rsidR="00694B90" w:rsidRPr="004B08D8" w:rsidRDefault="00694B90" w:rsidP="004B0A9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BODesc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52AC2A4" w14:textId="5B30422E" w:rsidR="004A116E" w:rsidRDefault="00C45291" w:rsidP="008C46EC">
      <w:r>
        <w:rPr>
          <w:rFonts w:hint="eastAsia"/>
        </w:rPr>
        <w:t>$</w:t>
      </w:r>
      <w:r>
        <w:t>{/</w:t>
      </w:r>
      <w:proofErr w:type="spellStart"/>
      <w:r>
        <w:t>Body</w:t>
      </w:r>
      <w:r w:rsidR="00101BA7">
        <w:rPr>
          <w:rFonts w:hint="eastAsia"/>
        </w:rPr>
        <w:t>Block</w:t>
      </w:r>
      <w:proofErr w:type="spellEnd"/>
      <w:r>
        <w:t>}</w:t>
      </w:r>
    </w:p>
    <w:p w14:paraId="2BA3AA12" w14:textId="1A9C6121" w:rsidR="001B5D0F" w:rsidRDefault="001246D0" w:rsidP="008C46EC">
      <w:r>
        <w:rPr>
          <w:rFonts w:hint="eastAsia"/>
        </w:rPr>
        <w:t>$</w:t>
      </w:r>
      <w:r>
        <w:t>{</w:t>
      </w:r>
      <w:proofErr w:type="spellStart"/>
      <w:r>
        <w:t>RestFulBlock</w:t>
      </w:r>
      <w:proofErr w:type="spellEnd"/>
      <w:r>
        <w:t>}</w:t>
      </w:r>
    </w:p>
    <w:p w14:paraId="7C46F724" w14:textId="57C3CDE2" w:rsidR="00397061" w:rsidRPr="00D01DCE" w:rsidRDefault="00D01DCE" w:rsidP="00D01DCE">
      <w:pPr>
        <w:pStyle w:val="3"/>
        <w:spacing w:before="0" w:after="0" w:line="415" w:lineRule="auto"/>
        <w:ind w:firstLineChars="100" w:firstLine="210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7" w:name="_Toc50986730"/>
      <w:proofErr w:type="spellStart"/>
      <w:r w:rsidRPr="00D01DCE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RestFul</w:t>
      </w:r>
      <w:proofErr w:type="spellEnd"/>
      <w:r w:rsidRPr="00D01DCE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参数说明:</w:t>
      </w:r>
      <w:bookmarkEnd w:id="7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7C7443" w14:paraId="07248C7B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028AC486" w14:textId="2FCC9CDA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20A20C58" w14:textId="5E75A5E7" w:rsidR="007C7443" w:rsidRPr="00CD2371" w:rsidRDefault="009736B1" w:rsidP="00CD2371">
            <w:pPr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="00CD2371" w:rsidRPr="00CD237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03C04046" w14:textId="27A8FA7F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016E7FAC" w14:textId="47A41F57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7C7443" w14:paraId="051A8475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02DF77F" w14:textId="3045FF74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$</w:t>
            </w:r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RestParams</w:t>
            </w:r>
            <w:proofErr w:type="spellEnd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1E7C7395" w14:textId="43D707CF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RestExample</w:t>
            </w:r>
            <w:proofErr w:type="spellEnd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276ACBF2" w14:textId="09343B52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RestBool</w:t>
            </w:r>
            <w:proofErr w:type="spellEnd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471ED692" w14:textId="5EC086A8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RestDesc</w:t>
            </w:r>
            <w:proofErr w:type="spellEnd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719C19B9" w14:textId="0C93CB6A" w:rsidR="001246D0" w:rsidRDefault="001246D0" w:rsidP="001246D0">
      <w:r>
        <w:rPr>
          <w:rFonts w:hint="eastAsia"/>
        </w:rPr>
        <w:t>$</w:t>
      </w:r>
      <w:r>
        <w:t>{/</w:t>
      </w:r>
      <w:proofErr w:type="spellStart"/>
      <w:r>
        <w:t>RestFulBlock</w:t>
      </w:r>
      <w:proofErr w:type="spellEnd"/>
      <w:r>
        <w:t>}</w:t>
      </w:r>
    </w:p>
    <w:p w14:paraId="42C16D4D" w14:textId="4B905F20" w:rsidR="000E3B3C" w:rsidRPr="00A77804" w:rsidRDefault="00C504FF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p w14:paraId="7C9E21CB" w14:textId="1F305D1E" w:rsidR="0091743E" w:rsidRPr="0091743E" w:rsidRDefault="0091743E" w:rsidP="0091743E">
      <w:r>
        <w:rPr>
          <w:rFonts w:hint="eastAsia"/>
        </w:rPr>
        <w:t>$</w:t>
      </w:r>
      <w:r>
        <w:t>{</w:t>
      </w:r>
      <w:proofErr w:type="spellStart"/>
      <w:r>
        <w:t>RespBlock</w:t>
      </w:r>
      <w:proofErr w:type="spellEnd"/>
      <w:r>
        <w:t>}</w:t>
      </w:r>
    </w:p>
    <w:tbl>
      <w:tblPr>
        <w:tblStyle w:val="af0"/>
        <w:tblpPr w:leftFromText="180" w:rightFromText="180" w:vertAnchor="text" w:horzAnchor="margin" w:tblpXSpec="center" w:tblpY="191"/>
        <w:tblW w:w="0" w:type="auto"/>
        <w:tblLayout w:type="fixed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9093B" w14:paraId="7DF22A02" w14:textId="77777777" w:rsidTr="00AE2EEC">
        <w:trPr>
          <w:trHeight w:hRule="exact" w:val="567"/>
        </w:trPr>
        <w:tc>
          <w:tcPr>
            <w:tcW w:w="2089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RespType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A4AE9CE" w14:textId="31C10B69" w:rsidR="000E3B3C" w:rsidRPr="000E3B3C" w:rsidRDefault="00CA65A3" w:rsidP="000E3B3C">
      <w:r>
        <w:rPr>
          <w:rFonts w:hint="eastAsia"/>
        </w:rPr>
        <w:t>$</w:t>
      </w:r>
      <w:r>
        <w:t>{/</w:t>
      </w:r>
      <w:proofErr w:type="spellStart"/>
      <w:r>
        <w:t>RespBlock</w:t>
      </w:r>
      <w:proofErr w:type="spellEnd"/>
      <w:r>
        <w:t>}</w:t>
      </w:r>
    </w:p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$</w:t>
      </w:r>
      <w:r w:rsidRPr="007357F5">
        <w:rPr>
          <w:rFonts w:ascii="Consolas" w:hAnsi="Consolas"/>
          <w:color w:val="00B050"/>
          <w:sz w:val="18"/>
          <w:szCs w:val="18"/>
        </w:rPr>
        <w:t>{</w:t>
      </w:r>
      <w:proofErr w:type="spellStart"/>
      <w:r w:rsidRPr="007357F5">
        <w:rPr>
          <w:rFonts w:ascii="Consolas" w:hAnsi="Consolas"/>
          <w:color w:val="00B050"/>
          <w:sz w:val="18"/>
          <w:szCs w:val="18"/>
        </w:rPr>
        <w:t>RespJson</w:t>
      </w:r>
      <w:proofErr w:type="spellEnd"/>
      <w:r w:rsidRPr="007357F5">
        <w:rPr>
          <w:rFonts w:ascii="Consolas" w:hAnsi="Consolas"/>
          <w:color w:val="00B050"/>
          <w:sz w:val="18"/>
          <w:szCs w:val="18"/>
        </w:rPr>
        <w:t>}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F42D" w14:textId="77777777" w:rsidR="00C504FF" w:rsidRDefault="00C504FF" w:rsidP="004F46F6">
      <w:r>
        <w:separator/>
      </w:r>
    </w:p>
  </w:endnote>
  <w:endnote w:type="continuationSeparator" w:id="0">
    <w:p w14:paraId="3945250A" w14:textId="77777777" w:rsidR="00C504FF" w:rsidRDefault="00C504FF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58F" w14:textId="77777777" w:rsidR="00C504FF" w:rsidRDefault="00C504FF" w:rsidP="004F46F6">
      <w:r>
        <w:separator/>
      </w:r>
    </w:p>
  </w:footnote>
  <w:footnote w:type="continuationSeparator" w:id="0">
    <w:p w14:paraId="31150863" w14:textId="77777777" w:rsidR="00C504FF" w:rsidRDefault="00C504FF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1016</cp:revision>
  <dcterms:created xsi:type="dcterms:W3CDTF">2020-09-10T09:57:00Z</dcterms:created>
  <dcterms:modified xsi:type="dcterms:W3CDTF">2020-09-17T04:21:00Z</dcterms:modified>
</cp:coreProperties>
</file>