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100" w:type="dxa"/>
        <w:tblLook w:val="04A0" w:firstRow="1" w:lastRow="0" w:firstColumn="1" w:lastColumn="0" w:noHBand="0" w:noVBand="1"/>
      </w:tblPr>
      <w:tblGrid>
        <w:gridCol w:w="960"/>
        <w:gridCol w:w="2580"/>
        <w:gridCol w:w="960"/>
        <w:gridCol w:w="5600"/>
      </w:tblGrid>
      <w:tr w:rsidR="008A004E" w:rsidRPr="008A004E" w14:paraId="34AC2541" w14:textId="77777777" w:rsidTr="008A004E">
        <w:trPr>
          <w:trHeight w:val="450"/>
        </w:trPr>
        <w:tc>
          <w:tcPr>
            <w:tcW w:w="101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FA4D" w14:textId="77777777" w:rsidR="008A004E" w:rsidRPr="008A004E" w:rsidRDefault="008A004E" w:rsidP="00485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  <w:t>Description of Network Features</w:t>
            </w:r>
          </w:p>
        </w:tc>
      </w:tr>
      <w:tr w:rsidR="008A004E" w:rsidRPr="008A004E" w14:paraId="582BF359" w14:textId="77777777" w:rsidTr="008A004E">
        <w:trPr>
          <w:trHeight w:val="450"/>
        </w:trPr>
        <w:tc>
          <w:tcPr>
            <w:tcW w:w="101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DFAD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</w:tr>
      <w:tr w:rsidR="008A004E" w:rsidRPr="008A004E" w14:paraId="53B900F6" w14:textId="77777777" w:rsidTr="008A004E">
        <w:trPr>
          <w:trHeight w:val="450"/>
        </w:trPr>
        <w:tc>
          <w:tcPr>
            <w:tcW w:w="101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38BDA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AU"/>
              </w:rPr>
            </w:pPr>
          </w:p>
        </w:tc>
      </w:tr>
      <w:tr w:rsidR="008A004E" w:rsidRPr="008A004E" w14:paraId="3083676D" w14:textId="77777777" w:rsidTr="008A004E">
        <w:trPr>
          <w:trHeight w:val="310"/>
        </w:trPr>
        <w:tc>
          <w:tcPr>
            <w:tcW w:w="10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7B66C43E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 xml:space="preserve">Service profile: </w:t>
            </w:r>
            <w:r w:rsidRPr="008A00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Connection activity </w:t>
            </w:r>
          </w:p>
        </w:tc>
      </w:tr>
      <w:tr w:rsidR="008A004E" w:rsidRPr="008A004E" w14:paraId="4059974C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C237F77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DDBAE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D58962D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85F6C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</w:tr>
      <w:tr w:rsidR="008A004E" w:rsidRPr="008A004E" w14:paraId="28EBB238" w14:textId="77777777" w:rsidTr="008A00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80E1860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C9E594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F793C46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Time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0A3DA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Timestamp of connection between flow identifiers  </w:t>
            </w:r>
          </w:p>
        </w:tc>
      </w:tr>
      <w:tr w:rsidR="008A004E" w:rsidRPr="008A004E" w14:paraId="15D9C081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20C88F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BB1B5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src_ip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13FEEA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2746F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Source IP addresses which originate endpoints’ IP addresses </w:t>
            </w:r>
          </w:p>
        </w:tc>
      </w:tr>
      <w:tr w:rsidR="008A004E" w:rsidRPr="008A004E" w14:paraId="786AE82E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BAE1D0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75D74E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src_port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4D1B70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C66A23E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Source ports which Originate endpoint’s TCP/UDP ports </w:t>
            </w:r>
          </w:p>
        </w:tc>
      </w:tr>
      <w:tr w:rsidR="008A004E" w:rsidRPr="008A004E" w14:paraId="3BCCC105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85A2DBD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997D6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dst_ip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96CDF2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B9325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Destination IP addresses which respond to endpoint’s IP addresses </w:t>
            </w:r>
          </w:p>
        </w:tc>
      </w:tr>
      <w:tr w:rsidR="008A004E" w:rsidRPr="008A004E" w14:paraId="6E1A8B0C" w14:textId="77777777" w:rsidTr="008A004E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15A400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415CE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dst_port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C96000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8B0A6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Destination ports which respond to endpoint’s TCP/UDP ports</w:t>
            </w:r>
          </w:p>
        </w:tc>
      </w:tr>
      <w:tr w:rsidR="008A004E" w:rsidRPr="008A004E" w14:paraId="1F9945B8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553AB5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B9E23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928DF46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00A8B9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Transport layer protocols of flow connections</w:t>
            </w:r>
          </w:p>
        </w:tc>
      </w:tr>
      <w:tr w:rsidR="008A004E" w:rsidRPr="008A004E" w14:paraId="4BC31199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61469FA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32764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service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2EFA50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E9B02B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Dynamically detected protocols, such as DNS, HTTP and SSL</w:t>
            </w:r>
          </w:p>
        </w:tc>
      </w:tr>
      <w:tr w:rsidR="008A004E" w:rsidRPr="008A004E" w14:paraId="79BF844F" w14:textId="77777777" w:rsidTr="008A004E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86F792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D45F7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duration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5F911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04D8A4D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The time of the packet connections, which is estimated by subtracting ‘time of last packet seen’ and ‘time of first packet seen’</w:t>
            </w:r>
          </w:p>
        </w:tc>
      </w:tr>
      <w:tr w:rsidR="008A004E" w:rsidRPr="008A004E" w14:paraId="5BEAFCD8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43D0D2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AEE78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src_bytes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F4D45A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833DEA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 Source bytes which are originated from payload bytes of TCP sequence numbers </w:t>
            </w:r>
          </w:p>
        </w:tc>
      </w:tr>
      <w:tr w:rsidR="008A004E" w:rsidRPr="008A004E" w14:paraId="5C6C749F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F2C535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845AD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dst_bytes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9CF896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F98B94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Destination bytes which are responded payload bytes from TCP sequence numbers</w:t>
            </w:r>
          </w:p>
        </w:tc>
      </w:tr>
      <w:tr w:rsidR="008A004E" w:rsidRPr="008A004E" w14:paraId="1929ACF5" w14:textId="77777777" w:rsidTr="008A004E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C2D905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0C65D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conn_state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AAC3F8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2CA7A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Various connection states, such as S0 (connection without replay), S1 (connection established), and REJ (connection attempt rejected)</w:t>
            </w:r>
          </w:p>
        </w:tc>
      </w:tr>
      <w:tr w:rsidR="008A004E" w:rsidRPr="008A004E" w14:paraId="41D02FF0" w14:textId="77777777" w:rsidTr="008A004E">
        <w:trPr>
          <w:trHeight w:val="5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EDCF84F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2EEF94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missed_bytes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A9C46D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E1644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of missing bytes in content gaps </w:t>
            </w:r>
          </w:p>
        </w:tc>
      </w:tr>
      <w:tr w:rsidR="008A004E" w:rsidRPr="008A004E" w14:paraId="63FB69C5" w14:textId="77777777" w:rsidTr="008A004E">
        <w:trPr>
          <w:trHeight w:val="5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BDC9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1F05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1CE45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30389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A004E" w:rsidRPr="008A004E" w14:paraId="3C3F8502" w14:textId="77777777" w:rsidTr="008A004E">
        <w:trPr>
          <w:trHeight w:val="560"/>
        </w:trPr>
        <w:tc>
          <w:tcPr>
            <w:tcW w:w="10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15A3F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 xml:space="preserve">Service profile: </w:t>
            </w:r>
            <w:r w:rsidRPr="008A00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Statistical activity </w:t>
            </w:r>
          </w:p>
        </w:tc>
      </w:tr>
      <w:tr w:rsidR="008A004E" w:rsidRPr="008A004E" w14:paraId="51EFE151" w14:textId="77777777" w:rsidTr="008A004E">
        <w:trPr>
          <w:trHeight w:val="5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DE6E7F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41F6F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AD6E0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62D0C6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</w:tr>
      <w:tr w:rsidR="008A004E" w:rsidRPr="008A004E" w14:paraId="502D1FA3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AA3D2C3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9D98A1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src_pkts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993429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16E512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 of original packets which is estimated from source systems</w:t>
            </w:r>
          </w:p>
        </w:tc>
      </w:tr>
      <w:tr w:rsidR="008A004E" w:rsidRPr="008A004E" w14:paraId="0F081833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E238674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3EA12F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src_ip_bytes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25E66D44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3FA93E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 of original IP bytes which is the total length of IP header field of source systems</w:t>
            </w:r>
          </w:p>
        </w:tc>
      </w:tr>
      <w:tr w:rsidR="008A004E" w:rsidRPr="008A004E" w14:paraId="0374108B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49520DD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81A8AF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dst_pkts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D50EC1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47CD13E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 of destination packets which is estimated from destination systems</w:t>
            </w:r>
          </w:p>
        </w:tc>
      </w:tr>
      <w:tr w:rsidR="008A004E" w:rsidRPr="008A004E" w14:paraId="1A617422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6AB4FE2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5244B1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dst_ip_bytes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C61C83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E49A59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Number of destination IP bytes which is the total length of IP header field of destination systems</w:t>
            </w:r>
          </w:p>
        </w:tc>
      </w:tr>
      <w:tr w:rsidR="008A004E" w:rsidRPr="008A004E" w14:paraId="155DB549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108B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7BEC0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DB207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63582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581B10E1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7BB7870A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6FE412F0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6622F6BB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185C2201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5DDFC9D9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1D7283D6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063C61C3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0913691A" w14:textId="77777777" w:rsid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3AB38E0F" w14:textId="557F209F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A004E" w:rsidRPr="008A004E" w14:paraId="7703E73A" w14:textId="77777777" w:rsidTr="008A004E">
        <w:trPr>
          <w:trHeight w:val="310"/>
        </w:trPr>
        <w:tc>
          <w:tcPr>
            <w:tcW w:w="10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00713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lastRenderedPageBreak/>
              <w:t xml:space="preserve">Service profile: </w:t>
            </w:r>
            <w:r w:rsidRPr="008A00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DNS activity </w:t>
            </w:r>
          </w:p>
        </w:tc>
      </w:tr>
      <w:tr w:rsidR="008A004E" w:rsidRPr="008A004E" w14:paraId="65E3D837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CA8844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DA7DA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0127D1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5632B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</w:tr>
      <w:tr w:rsidR="008A004E" w:rsidRPr="008A004E" w14:paraId="27CC03D7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EA9FA0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FAC1AC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dns_query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E4C9C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string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1D156E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Domain name subjects of the DNS queries</w:t>
            </w:r>
          </w:p>
        </w:tc>
      </w:tr>
      <w:tr w:rsidR="008A004E" w:rsidRPr="008A004E" w14:paraId="00457684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BC11A4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FDA5CE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dns_qclass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CEB8E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797A94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Values which specifies the DNS query classes </w:t>
            </w:r>
          </w:p>
        </w:tc>
      </w:tr>
      <w:tr w:rsidR="008A004E" w:rsidRPr="008A004E" w14:paraId="24521416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E04D25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FC37D8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dns_qtype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CF7328C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5AE6B8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Value which specifies the DNS query types</w:t>
            </w:r>
          </w:p>
        </w:tc>
      </w:tr>
      <w:tr w:rsidR="008A004E" w:rsidRPr="008A004E" w14:paraId="4C84A8D2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D9518D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1A8BF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dns_rcode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477E1B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619F2C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Response code values in the DNS responses</w:t>
            </w:r>
          </w:p>
        </w:tc>
      </w:tr>
      <w:tr w:rsidR="008A004E" w:rsidRPr="008A004E" w14:paraId="4AF5097E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4D4DEB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8B2EABD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dns_AA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2E4419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Bool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B5B53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Authoritative answers of DNS, where T denotes server is authoritative for query </w:t>
            </w:r>
          </w:p>
        </w:tc>
      </w:tr>
      <w:tr w:rsidR="008A004E" w:rsidRPr="008A004E" w14:paraId="759EBD4B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57A07CE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8A4C4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dns_RD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9DA6A6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Bool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0EFA2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Recursion desired of DNS, where T denotes request recursive lookup of query</w:t>
            </w:r>
          </w:p>
        </w:tc>
      </w:tr>
      <w:tr w:rsidR="008A004E" w:rsidRPr="008A004E" w14:paraId="25922775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D0E95E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95B68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dns_RA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C8945A4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Bool 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419F8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Recursion available of DNS, where T denotes server supports recursive queries</w:t>
            </w:r>
          </w:p>
        </w:tc>
      </w:tr>
      <w:tr w:rsidR="008A004E" w:rsidRPr="008A004E" w14:paraId="2409A1A2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300816D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722F3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dns_rejected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89BA6E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Bool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6C1CE0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DNS rejection, where the DNS queries are rejected by the server</w:t>
            </w:r>
          </w:p>
        </w:tc>
      </w:tr>
      <w:tr w:rsidR="008A004E" w:rsidRPr="008A004E" w14:paraId="56B81198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A9B7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4DB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4A120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631FA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A004E" w:rsidRPr="008A004E" w14:paraId="6E18032A" w14:textId="77777777" w:rsidTr="008A004E">
        <w:trPr>
          <w:trHeight w:val="310"/>
        </w:trPr>
        <w:tc>
          <w:tcPr>
            <w:tcW w:w="10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87E2E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 xml:space="preserve">Service profile: </w:t>
            </w:r>
            <w:r w:rsidRPr="008A00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SSL activity </w:t>
            </w:r>
          </w:p>
        </w:tc>
      </w:tr>
      <w:tr w:rsidR="008A004E" w:rsidRPr="008A004E" w14:paraId="7C2252D9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A3E6742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0C125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528526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6EDCEC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</w:tr>
      <w:tr w:rsidR="008A004E" w:rsidRPr="008A004E" w14:paraId="4538CCCB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BD155A1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8CED2A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ssl_version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173863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7EFCA8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SSL version which is offered by the server </w:t>
            </w:r>
          </w:p>
        </w:tc>
      </w:tr>
      <w:tr w:rsidR="008A004E" w:rsidRPr="008A004E" w14:paraId="62548DFA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F15736B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F9AA6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ssl_cipher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90A5BA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D69E3C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SSL cipher suite which the server chose</w:t>
            </w:r>
          </w:p>
        </w:tc>
      </w:tr>
      <w:tr w:rsidR="008A004E" w:rsidRPr="008A004E" w14:paraId="026AFB70" w14:textId="77777777" w:rsidTr="008A004E">
        <w:trPr>
          <w:trHeight w:val="5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0D7A8AE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C6EF486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ssl_resumed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7A7A64C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Bool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5A3A7D8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SSL flag indicates the session that can be used to initiate new connections, where T refers to the SSL connection is initiated </w:t>
            </w:r>
          </w:p>
        </w:tc>
      </w:tr>
      <w:tr w:rsidR="008A004E" w:rsidRPr="008A004E" w14:paraId="77046D51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3CB5BA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D1489B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ssl_established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7F35C7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Bool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E2E086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 SSL flag indicates establishing connections between two parties, where T refers to establishing the connection </w:t>
            </w:r>
          </w:p>
        </w:tc>
      </w:tr>
      <w:tr w:rsidR="008A004E" w:rsidRPr="008A004E" w14:paraId="7F3050DB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FE2B4D5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404BB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ssl_subject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8A45F9A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4F4676C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Subject of the X.509 cert offered by the server</w:t>
            </w:r>
          </w:p>
        </w:tc>
      </w:tr>
      <w:tr w:rsidR="008A004E" w:rsidRPr="008A004E" w14:paraId="6CE9D254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B9ACB5B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C784E2D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ssl_issuer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E5C18B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E2E2FB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Trusted owner/originator of SLL and digital certificate (certificate authority)</w:t>
            </w:r>
          </w:p>
        </w:tc>
      </w:tr>
      <w:tr w:rsidR="008A004E" w:rsidRPr="008A004E" w14:paraId="57244406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6BF9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13DC2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E18B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B4F77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A004E" w:rsidRPr="008A004E" w14:paraId="66EEF8D9" w14:textId="77777777" w:rsidTr="008A004E">
        <w:trPr>
          <w:trHeight w:val="310"/>
        </w:trPr>
        <w:tc>
          <w:tcPr>
            <w:tcW w:w="10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52721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 xml:space="preserve">Service profile: </w:t>
            </w:r>
            <w:r w:rsidRPr="008A00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HTTP activity </w:t>
            </w:r>
          </w:p>
        </w:tc>
      </w:tr>
      <w:tr w:rsidR="008A004E" w:rsidRPr="008A004E" w14:paraId="6E2ED380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8CD94A4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CC426E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41D2A5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DEDFDC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</w:tr>
      <w:tr w:rsidR="008A004E" w:rsidRPr="008A004E" w14:paraId="02C8CB28" w14:textId="77777777" w:rsidTr="008A004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574C585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CA481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http_trans_depth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3BC2B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1A8C636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Pipelined depth into the HTTP connection</w:t>
            </w:r>
          </w:p>
        </w:tc>
      </w:tr>
      <w:tr w:rsidR="008A004E" w:rsidRPr="008A004E" w14:paraId="14695301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C266038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46485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http_method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E53310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88C2B6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HTTP request methods such as GET, POST and HEAD</w:t>
            </w:r>
          </w:p>
        </w:tc>
      </w:tr>
      <w:tr w:rsidR="008A004E" w:rsidRPr="008A004E" w14:paraId="4D1BD47A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7A1FF44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CAAC7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http_uri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64840FA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CF1A38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 URIs used in the HTTP request </w:t>
            </w:r>
          </w:p>
        </w:tc>
      </w:tr>
      <w:tr w:rsidR="008A004E" w:rsidRPr="008A004E" w14:paraId="28B3C2BB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E536AE4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388BC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http_version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156970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1EBA8B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The HTTP versions utilised such as V1.1</w:t>
            </w:r>
          </w:p>
        </w:tc>
      </w:tr>
      <w:tr w:rsidR="008A004E" w:rsidRPr="008A004E" w14:paraId="235AA818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3424266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FF9FAF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http_request_body_len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41D297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DCBED4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Actual uncompressed content sizes of the data transferred from the HTTP client</w:t>
            </w:r>
          </w:p>
        </w:tc>
      </w:tr>
      <w:tr w:rsidR="008A004E" w:rsidRPr="008A004E" w14:paraId="08074630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7EF5863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1ECC9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http_response_body_len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C9BBC0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D887BEE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Actual uncompressed content sizes of the data transferred from the HTTP server</w:t>
            </w:r>
          </w:p>
        </w:tc>
      </w:tr>
      <w:tr w:rsidR="008A004E" w:rsidRPr="008A004E" w14:paraId="45B2DBB6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A1C420F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1EE9C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http_status_code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1FB5734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24D2C8C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Status codes returned by the HTTP server</w:t>
            </w:r>
          </w:p>
        </w:tc>
      </w:tr>
      <w:tr w:rsidR="008A004E" w:rsidRPr="008A004E" w14:paraId="148D09F8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9A3C1AF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4A5E5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http_user_agent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21234E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F84611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Values of the User-Agent header in the HTTP protocol  </w:t>
            </w:r>
          </w:p>
        </w:tc>
      </w:tr>
      <w:tr w:rsidR="008A004E" w:rsidRPr="008A004E" w14:paraId="1AEC38D3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1C43083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85B4A8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http_orig_mime_types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A706B2C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5CC552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Ordered vectors of mime types from source system in the HTTP protocol  </w:t>
            </w:r>
          </w:p>
        </w:tc>
      </w:tr>
      <w:tr w:rsidR="008A004E" w:rsidRPr="008A004E" w14:paraId="6F51B997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34CC733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82D37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http_resp_mime_types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CF7FB8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078A4A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Ordered vectors of mime types from destination system in the HTTP protocol  </w:t>
            </w:r>
          </w:p>
        </w:tc>
      </w:tr>
      <w:tr w:rsidR="008A004E" w:rsidRPr="008A004E" w14:paraId="2FFD4F7B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ACE2F" w14:textId="77777777" w:rsid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14:paraId="3F708001" w14:textId="77777777" w:rsidR="004C25C2" w:rsidRDefault="004C25C2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14:paraId="3A7CBE3F" w14:textId="77777777" w:rsidR="004C25C2" w:rsidRDefault="004C25C2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14:paraId="03EB49FC" w14:textId="77777777" w:rsidR="004C25C2" w:rsidRDefault="004C25C2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14:paraId="38AE6F5D" w14:textId="77777777" w:rsidR="004C25C2" w:rsidRDefault="004C25C2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14:paraId="0508D58C" w14:textId="77777777" w:rsidR="004C25C2" w:rsidRDefault="004C25C2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  <w:p w14:paraId="2D49B9A9" w14:textId="16F30B65" w:rsidR="004C25C2" w:rsidRPr="008A004E" w:rsidRDefault="004C25C2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FAAA" w14:textId="77777777" w:rsid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3E245FD9" w14:textId="6FB6CE9B" w:rsid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5320FB88" w14:textId="77777777" w:rsidR="00485066" w:rsidRDefault="00485066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3984406F" w14:textId="64951F9D" w:rsid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47EAAE70" w14:textId="1132E7D1" w:rsidR="00D53C8D" w:rsidRDefault="00D53C8D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68F3EA55" w14:textId="70719B90" w:rsidR="00D53C8D" w:rsidRDefault="00D53C8D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5169D79A" w14:textId="77777777" w:rsidR="00D53C8D" w:rsidRDefault="00D53C8D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  <w:bookmarkStart w:id="0" w:name="_GoBack"/>
            <w:bookmarkEnd w:id="0"/>
          </w:p>
          <w:p w14:paraId="62753B59" w14:textId="77777777" w:rsid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3A649DB6" w14:textId="77777777" w:rsid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14:paraId="00646024" w14:textId="4672BA5F" w:rsidR="008A004E" w:rsidRP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8ED17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C650C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A004E" w:rsidRPr="008A004E" w14:paraId="3CD7102E" w14:textId="77777777" w:rsidTr="008A004E">
        <w:trPr>
          <w:trHeight w:val="310"/>
        </w:trPr>
        <w:tc>
          <w:tcPr>
            <w:tcW w:w="10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DEFE86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 xml:space="preserve">Service profile: </w:t>
            </w:r>
            <w:r w:rsidRPr="008A00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Violation activity </w:t>
            </w:r>
          </w:p>
        </w:tc>
      </w:tr>
      <w:tr w:rsidR="008A004E" w:rsidRPr="008A004E" w14:paraId="08D27EAA" w14:textId="77777777" w:rsidTr="008A004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19482B7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9675D54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D7437D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E8FAC52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</w:tr>
      <w:tr w:rsidR="008A004E" w:rsidRPr="008A004E" w14:paraId="263EFA39" w14:textId="77777777" w:rsidTr="008A004E">
        <w:trPr>
          <w:trHeight w:val="5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E51EE11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826BF64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weird_name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1894888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AB03DC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Names of anomalies/violations related to protocols that happened </w:t>
            </w:r>
          </w:p>
        </w:tc>
      </w:tr>
      <w:tr w:rsidR="008A004E" w:rsidRPr="008A004E" w14:paraId="29318A71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9123682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AC1FA99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weird_addl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EB787CF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1E2144D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Additional information is associated to protocol anomalies/violations</w:t>
            </w:r>
          </w:p>
        </w:tc>
      </w:tr>
      <w:tr w:rsidR="008A004E" w:rsidRPr="008A004E" w14:paraId="68A10722" w14:textId="77777777" w:rsidTr="008A004E">
        <w:trPr>
          <w:trHeight w:val="4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C98DAED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F13BA0C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weird_notice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2D5334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bool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81C16B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It indicates if the violation/anomaly was turned into a notice</w:t>
            </w:r>
          </w:p>
        </w:tc>
      </w:tr>
      <w:tr w:rsidR="008A004E" w:rsidRPr="008A004E" w14:paraId="02DBC90A" w14:textId="77777777" w:rsidTr="008A004E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B7F4B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F0EDA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99A49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0BB3C" w14:textId="77777777" w:rsidR="008A004E" w:rsidRPr="008A004E" w:rsidRDefault="008A004E" w:rsidP="008A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A004E" w:rsidRPr="008A004E" w14:paraId="0174165D" w14:textId="77777777" w:rsidTr="008A004E">
        <w:trPr>
          <w:trHeight w:val="370"/>
        </w:trPr>
        <w:tc>
          <w:tcPr>
            <w:tcW w:w="10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4BC28C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AU"/>
              </w:rPr>
              <w:t xml:space="preserve">Service profile: </w:t>
            </w:r>
            <w:r w:rsidRPr="008A004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Data labelling</w:t>
            </w:r>
          </w:p>
        </w:tc>
      </w:tr>
      <w:tr w:rsidR="008A004E" w:rsidRPr="008A004E" w14:paraId="11B0F2DF" w14:textId="77777777" w:rsidTr="008A004E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8A9246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81A72E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9B5F2D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430DD91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</w:tr>
      <w:tr w:rsidR="008A004E" w:rsidRPr="008A004E" w14:paraId="4E59546A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C621DC4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1CD05A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B71F8F7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Number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E6907B3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Tag normal and attack records, where 0 indicates normal and 1 indicates attacks </w:t>
            </w:r>
          </w:p>
        </w:tc>
      </w:tr>
      <w:tr w:rsidR="008A004E" w:rsidRPr="008A004E" w14:paraId="021148E3" w14:textId="77777777" w:rsidTr="008A004E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408400C" w14:textId="77777777" w:rsidR="008A004E" w:rsidRPr="008A004E" w:rsidRDefault="008A004E" w:rsidP="008A0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8DE885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E1E2030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String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4C5C488" w14:textId="77777777" w:rsidR="008A004E" w:rsidRPr="008A004E" w:rsidRDefault="008A004E" w:rsidP="008A00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A00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Tag attack categories, such as normal, DoS, DDoS and backdoor attacks, and normal records</w:t>
            </w:r>
          </w:p>
        </w:tc>
      </w:tr>
    </w:tbl>
    <w:p w14:paraId="17A24A3A" w14:textId="77777777" w:rsidR="00E36437" w:rsidRPr="008A004E" w:rsidRDefault="00E36437" w:rsidP="008A004E"/>
    <w:sectPr w:rsidR="00E36437" w:rsidRPr="008A004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0DFDB" w14:textId="77777777" w:rsidR="00AC19B5" w:rsidRDefault="00AC19B5" w:rsidP="00DE6F9E">
      <w:pPr>
        <w:spacing w:after="0" w:line="240" w:lineRule="auto"/>
      </w:pPr>
      <w:r>
        <w:separator/>
      </w:r>
    </w:p>
  </w:endnote>
  <w:endnote w:type="continuationSeparator" w:id="0">
    <w:p w14:paraId="2894ACEC" w14:textId="77777777" w:rsidR="00AC19B5" w:rsidRDefault="00AC19B5" w:rsidP="00DE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612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B6F14" w14:textId="7F1D359D" w:rsidR="00DE6F9E" w:rsidRDefault="00DE6F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C9F1ED" w14:textId="77777777" w:rsidR="00DE6F9E" w:rsidRDefault="00DE6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92C75" w14:textId="77777777" w:rsidR="00AC19B5" w:rsidRDefault="00AC19B5" w:rsidP="00DE6F9E">
      <w:pPr>
        <w:spacing w:after="0" w:line="240" w:lineRule="auto"/>
      </w:pPr>
      <w:r>
        <w:separator/>
      </w:r>
    </w:p>
  </w:footnote>
  <w:footnote w:type="continuationSeparator" w:id="0">
    <w:p w14:paraId="5610CC8A" w14:textId="77777777" w:rsidR="00AC19B5" w:rsidRDefault="00AC19B5" w:rsidP="00DE6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D1DAF"/>
    <w:multiLevelType w:val="hybridMultilevel"/>
    <w:tmpl w:val="033C8A3E"/>
    <w:lvl w:ilvl="0" w:tplc="F850A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EC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820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4AD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28B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503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0E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2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0A2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38"/>
    <w:rsid w:val="00155A0E"/>
    <w:rsid w:val="00157FA9"/>
    <w:rsid w:val="00196BC0"/>
    <w:rsid w:val="002039A5"/>
    <w:rsid w:val="00224889"/>
    <w:rsid w:val="0023330F"/>
    <w:rsid w:val="00317049"/>
    <w:rsid w:val="0032311C"/>
    <w:rsid w:val="003607EF"/>
    <w:rsid w:val="003714E7"/>
    <w:rsid w:val="003D160E"/>
    <w:rsid w:val="00484E9F"/>
    <w:rsid w:val="00485066"/>
    <w:rsid w:val="004970F7"/>
    <w:rsid w:val="004C25C2"/>
    <w:rsid w:val="004D41A1"/>
    <w:rsid w:val="004E01C1"/>
    <w:rsid w:val="00523397"/>
    <w:rsid w:val="00525427"/>
    <w:rsid w:val="005320F6"/>
    <w:rsid w:val="005510AA"/>
    <w:rsid w:val="00554D30"/>
    <w:rsid w:val="00570DFF"/>
    <w:rsid w:val="00593C4B"/>
    <w:rsid w:val="005A6D48"/>
    <w:rsid w:val="005C2287"/>
    <w:rsid w:val="00610438"/>
    <w:rsid w:val="006327F1"/>
    <w:rsid w:val="006C59DB"/>
    <w:rsid w:val="006E0487"/>
    <w:rsid w:val="007237EA"/>
    <w:rsid w:val="00730850"/>
    <w:rsid w:val="00733B8D"/>
    <w:rsid w:val="00740159"/>
    <w:rsid w:val="00771B49"/>
    <w:rsid w:val="00786DF2"/>
    <w:rsid w:val="00813828"/>
    <w:rsid w:val="008A004E"/>
    <w:rsid w:val="008B3B9D"/>
    <w:rsid w:val="00907462"/>
    <w:rsid w:val="0093687F"/>
    <w:rsid w:val="00975D5A"/>
    <w:rsid w:val="009A3F23"/>
    <w:rsid w:val="009F11AF"/>
    <w:rsid w:val="009F1D2B"/>
    <w:rsid w:val="009F3560"/>
    <w:rsid w:val="00A22473"/>
    <w:rsid w:val="00A22A1A"/>
    <w:rsid w:val="00A34507"/>
    <w:rsid w:val="00A7225A"/>
    <w:rsid w:val="00AC19B5"/>
    <w:rsid w:val="00AC4BD5"/>
    <w:rsid w:val="00B14D47"/>
    <w:rsid w:val="00B359D5"/>
    <w:rsid w:val="00B455EC"/>
    <w:rsid w:val="00C77E56"/>
    <w:rsid w:val="00D116AB"/>
    <w:rsid w:val="00D2569D"/>
    <w:rsid w:val="00D53C8D"/>
    <w:rsid w:val="00D60BF6"/>
    <w:rsid w:val="00D736AE"/>
    <w:rsid w:val="00D73850"/>
    <w:rsid w:val="00DE6F9E"/>
    <w:rsid w:val="00DE7D2E"/>
    <w:rsid w:val="00E12EDD"/>
    <w:rsid w:val="00E36437"/>
    <w:rsid w:val="00E87E0E"/>
    <w:rsid w:val="00E9493A"/>
    <w:rsid w:val="00EA13C1"/>
    <w:rsid w:val="00EA34CB"/>
    <w:rsid w:val="00EE20CF"/>
    <w:rsid w:val="00F07F51"/>
    <w:rsid w:val="00F571FD"/>
    <w:rsid w:val="00F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06B4"/>
  <w15:chartTrackingRefBased/>
  <w15:docId w15:val="{2464A650-6A66-4D9A-9626-9127CF40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54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6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F9E"/>
  </w:style>
  <w:style w:type="paragraph" w:styleId="Footer">
    <w:name w:val="footer"/>
    <w:basedOn w:val="Normal"/>
    <w:link w:val="FooterChar"/>
    <w:uiPriority w:val="99"/>
    <w:unhideWhenUsed/>
    <w:rsid w:val="00DE6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Moustafa</dc:creator>
  <cp:keywords/>
  <dc:description/>
  <cp:lastModifiedBy>Nour Moustafa</cp:lastModifiedBy>
  <cp:revision>68</cp:revision>
  <cp:lastPrinted>2019-12-09T12:28:00Z</cp:lastPrinted>
  <dcterms:created xsi:type="dcterms:W3CDTF">2019-08-21T04:48:00Z</dcterms:created>
  <dcterms:modified xsi:type="dcterms:W3CDTF">2019-12-09T12:28:00Z</dcterms:modified>
</cp:coreProperties>
</file>