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22" w:rsidRPr="001F4304" w:rsidRDefault="00A13CDC" w:rsidP="008D416B">
      <w:pPr>
        <w:pStyle w:val="Tytu"/>
        <w:spacing w:before="240"/>
        <w:rPr>
          <w:sz w:val="72"/>
          <w:szCs w:val="72"/>
          <w:lang w:val="pl-PL"/>
        </w:rPr>
      </w:pPr>
      <w:r w:rsidRPr="001F4304">
        <w:rPr>
          <w:sz w:val="72"/>
          <w:szCs w:val="72"/>
          <w:lang w:val="pl-PL"/>
        </w:rPr>
        <w:t xml:space="preserve">Cyberwej </w:t>
      </w:r>
      <w:r w:rsidR="00C725EA" w:rsidRPr="001F4304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  <w:t xml:space="preserve">  </w:t>
      </w:r>
      <w:r w:rsidR="003A63D4">
        <w:rPr>
          <w:sz w:val="72"/>
          <w:szCs w:val="72"/>
          <w:lang w:val="pl-PL"/>
        </w:rPr>
        <w:t>IV</w:t>
      </w:r>
      <w:r w:rsidR="004A34EC">
        <w:rPr>
          <w:sz w:val="72"/>
          <w:szCs w:val="72"/>
          <w:lang w:val="pl-PL"/>
        </w:rPr>
        <w:t xml:space="preserve"> FAZA</w:t>
      </w:r>
    </w:p>
    <w:p w:rsidR="00A13CDC" w:rsidRPr="001F4304" w:rsidRDefault="00A13CDC" w:rsidP="008D416B">
      <w:pPr>
        <w:pStyle w:val="Podtytu"/>
        <w:spacing w:after="240"/>
        <w:rPr>
          <w:lang w:val="pl-PL"/>
        </w:rPr>
      </w:pPr>
      <w:r w:rsidRPr="001F4304">
        <w:rPr>
          <w:lang w:val="pl-PL"/>
        </w:rPr>
        <w:t>Projekt w ramach przedmiotów IOSR i SIUS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Krzysztof Wilaszek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Tomasz Wójcik</w:t>
      </w:r>
    </w:p>
    <w:p w:rsidR="00A13CDC" w:rsidRPr="000D0042" w:rsidRDefault="00A13CDC" w:rsidP="000D0042">
      <w:pPr>
        <w:pStyle w:val="Bezodstpw"/>
        <w:jc w:val="right"/>
        <w:rPr>
          <w:i/>
          <w:iCs/>
          <w:color w:val="68230B" w:themeColor="accent1" w:themeShade="7F"/>
          <w:lang w:val="pl-PL"/>
        </w:rPr>
      </w:pPr>
      <w:r w:rsidRPr="001F4304">
        <w:rPr>
          <w:rStyle w:val="Wyrnieniedelikatne"/>
          <w:lang w:val="pl-PL"/>
        </w:rPr>
        <w:t>Piotr Leśniak</w:t>
      </w:r>
    </w:p>
    <w:sdt>
      <w:sdtPr>
        <w:rPr>
          <w:rFonts w:asciiTheme="majorHAnsi" w:hAnsiTheme="majorHAnsi"/>
          <w:b w:val="0"/>
          <w:bCs w:val="0"/>
          <w:i/>
          <w:iCs/>
          <w:caps w:val="0"/>
          <w:noProof/>
          <w:color w:val="auto"/>
          <w:spacing w:val="0"/>
          <w:sz w:val="24"/>
          <w:szCs w:val="20"/>
          <w:lang w:val="pl-PL"/>
        </w:rPr>
        <w:id w:val="1569939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:rsidR="00F51053" w:rsidRDefault="00F51053">
          <w:pPr>
            <w:pStyle w:val="Nagwekspisutreci"/>
          </w:pPr>
          <w:r>
            <w:t>Spis treści</w:t>
          </w:r>
        </w:p>
        <w:p w:rsidR="00567A2C" w:rsidRDefault="0084590B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r w:rsidRPr="0084590B">
            <w:rPr>
              <w:sz w:val="36"/>
            </w:rPr>
            <w:fldChar w:fldCharType="begin"/>
          </w:r>
          <w:r w:rsidR="00F51053">
            <w:instrText xml:space="preserve"> TOC \o "1-3" \h \z \u </w:instrText>
          </w:r>
          <w:r w:rsidRPr="0084590B">
            <w:rPr>
              <w:sz w:val="36"/>
            </w:rPr>
            <w:fldChar w:fldCharType="separate"/>
          </w:r>
          <w:hyperlink w:anchor="_Toc327915026" w:history="1">
            <w:r w:rsidR="00567A2C" w:rsidRPr="00A92B41">
              <w:rPr>
                <w:rStyle w:val="Hipercze"/>
              </w:rPr>
              <w:t>Scenariusze Testowe</w:t>
            </w:r>
            <w:r w:rsidR="00567A2C">
              <w:rPr>
                <w:webHidden/>
              </w:rPr>
              <w:tab/>
            </w:r>
            <w:r w:rsidR="00567A2C">
              <w:rPr>
                <w:webHidden/>
              </w:rPr>
              <w:fldChar w:fldCharType="begin"/>
            </w:r>
            <w:r w:rsidR="00567A2C">
              <w:rPr>
                <w:webHidden/>
              </w:rPr>
              <w:instrText xml:space="preserve"> PAGEREF _Toc327915026 \h </w:instrText>
            </w:r>
            <w:r w:rsidR="00567A2C">
              <w:rPr>
                <w:webHidden/>
              </w:rPr>
            </w:r>
            <w:r w:rsidR="00567A2C">
              <w:rPr>
                <w:webHidden/>
              </w:rPr>
              <w:fldChar w:fldCharType="separate"/>
            </w:r>
            <w:r w:rsidR="00567A2C">
              <w:rPr>
                <w:webHidden/>
              </w:rPr>
              <w:t>1</w:t>
            </w:r>
            <w:r w:rsidR="00567A2C"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15027" w:history="1">
            <w:r w:rsidRPr="00A92B41">
              <w:rPr>
                <w:rStyle w:val="Hipercze"/>
              </w:rPr>
              <w:t>Wstęp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15028" w:history="1">
            <w:r w:rsidRPr="00A92B41">
              <w:rPr>
                <w:rStyle w:val="Hipercze"/>
              </w:rPr>
              <w:t>Stan przeprowadzonych testów w kolejnych wersjach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7915029" w:history="1">
            <w:r w:rsidRPr="00A92B41">
              <w:rPr>
                <w:rStyle w:val="Hipercze"/>
              </w:rPr>
              <w:t>Bezpieczeństwo aplikacji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15030" w:history="1">
            <w:r w:rsidRPr="00A92B41">
              <w:rPr>
                <w:rStyle w:val="Hipercze"/>
              </w:rPr>
              <w:t>Łączenie z aplikacją poprzez https na serwerze tomcat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7915031" w:history="1">
            <w:r w:rsidRPr="00A92B41">
              <w:rPr>
                <w:rStyle w:val="Hipercze"/>
              </w:rPr>
              <w:t>Testy wydajnościowe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15032" w:history="1">
            <w:r w:rsidRPr="00A92B41">
              <w:rPr>
                <w:rStyle w:val="Hipercze"/>
              </w:rPr>
              <w:t>Wstęp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15033" w:history="1">
            <w:r w:rsidRPr="00A92B41">
              <w:rPr>
                <w:rStyle w:val="Hipercze"/>
              </w:rPr>
              <w:t>Przygotowany scenariusz testowy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15034" w:history="1">
            <w:r w:rsidRPr="00A92B41">
              <w:rPr>
                <w:rStyle w:val="Hipercze"/>
              </w:rPr>
              <w:t>Wyniki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7915035" w:history="1">
            <w:r w:rsidRPr="00A92B41">
              <w:rPr>
                <w:rStyle w:val="Hipercze"/>
              </w:rPr>
              <w:t>Zakończenie implementacji – statystyki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15036" w:history="1">
            <w:r w:rsidRPr="00A92B41">
              <w:rPr>
                <w:rStyle w:val="Hipercze"/>
              </w:rPr>
              <w:t>Continous integration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67A2C" w:rsidRDefault="00567A2C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15037" w:history="1">
            <w:r w:rsidRPr="00A92B41">
              <w:rPr>
                <w:rStyle w:val="Hipercze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_Toc327915037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375A9" w:rsidRDefault="0084590B" w:rsidP="00567A2C">
          <w:pPr>
            <w:pStyle w:val="Spistreci1"/>
            <w:rPr>
              <w:i/>
              <w:iCs/>
            </w:rPr>
          </w:pPr>
          <w:r>
            <w:fldChar w:fldCharType="end"/>
          </w:r>
        </w:p>
      </w:sdtContent>
    </w:sdt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Pr="00567A2C" w:rsidRDefault="00567A2C" w:rsidP="00567A2C">
      <w:pPr>
        <w:rPr>
          <w:lang w:val="pl-PL"/>
        </w:rPr>
      </w:pPr>
    </w:p>
    <w:p w:rsidR="007B49A4" w:rsidRPr="001F4304" w:rsidRDefault="00EE3C9B" w:rsidP="007B49A4">
      <w:pPr>
        <w:pStyle w:val="Nagwek1"/>
        <w:rPr>
          <w:lang w:val="pl-PL"/>
        </w:rPr>
      </w:pPr>
      <w:bookmarkStart w:id="0" w:name="_Toc327915026"/>
      <w:r>
        <w:rPr>
          <w:lang w:val="pl-PL"/>
        </w:rPr>
        <w:lastRenderedPageBreak/>
        <w:t>Scenariusze Testowe</w:t>
      </w:r>
      <w:bookmarkEnd w:id="0"/>
    </w:p>
    <w:p w:rsidR="005D0636" w:rsidRPr="001F4304" w:rsidRDefault="005D0636" w:rsidP="005D0636">
      <w:pPr>
        <w:pStyle w:val="Nagwek2"/>
        <w:rPr>
          <w:lang w:val="pl-PL"/>
        </w:rPr>
      </w:pPr>
      <w:bookmarkStart w:id="1" w:name="_Toc327915027"/>
      <w:r w:rsidRPr="001F4304">
        <w:rPr>
          <w:lang w:val="pl-PL"/>
        </w:rPr>
        <w:t>Wstęp</w:t>
      </w:r>
      <w:bookmarkEnd w:id="1"/>
    </w:p>
    <w:p w:rsidR="00480FCE" w:rsidRDefault="00EE3C9B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Scenariusze testowe zostały stworzone na podstawie wymagań funkcjonalnych aplikacji dostępnych w dokumencie z II fazy systemu</w:t>
      </w:r>
      <w:r w:rsidR="003A63D4">
        <w:rPr>
          <w:szCs w:val="24"/>
          <w:lang w:val="pl-PL"/>
        </w:rPr>
        <w:t>, można je znaleźć w dokumencie z III fazy.</w:t>
      </w:r>
      <w:r>
        <w:rPr>
          <w:szCs w:val="24"/>
          <w:lang w:val="pl-PL"/>
        </w:rPr>
        <w:t xml:space="preserve"> </w:t>
      </w:r>
      <w:r w:rsidR="003A63D4">
        <w:rPr>
          <w:szCs w:val="24"/>
          <w:lang w:val="pl-PL"/>
        </w:rPr>
        <w:t>Pokrywają one 100% wymagań funkcjonalnych, realizując każde co najmniej raz.</w:t>
      </w:r>
    </w:p>
    <w:p w:rsidR="00AD65F3" w:rsidRDefault="00AD65F3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Wersja 0.0.2 aplikacji opisana w poprzednim dokumencie zawierała 89% przewidzianych funkcjonalności. Brakującymi funkcjonalnościami było dodawanie nowego członka do istniejącej grupy oraz opuszczanie grupy.</w:t>
      </w:r>
    </w:p>
    <w:p w:rsidR="00AD65F3" w:rsidRDefault="00AD65F3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W obecnej wersji 0.0.3 wymienione wyżej funkcjonalności zostały dodane, przez co stan realizacji wymagań funkcjonalnych wynosi 100%.</w:t>
      </w:r>
    </w:p>
    <w:p w:rsidR="00EE3C9B" w:rsidRDefault="003A63D4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 xml:space="preserve">Poniżej </w:t>
      </w:r>
      <w:r w:rsidR="00EE3C9B">
        <w:rPr>
          <w:szCs w:val="24"/>
          <w:lang w:val="pl-PL"/>
        </w:rPr>
        <w:t>znajduje się tabelka z obecnym statusem zaliczonych testów funkcjonalnych. Obrazuje ona ilość zrealizowanych funkcjonalności w systemie.</w:t>
      </w:r>
    </w:p>
    <w:p w:rsidR="00B845CC" w:rsidRDefault="00B845CC">
      <w:pPr>
        <w:spacing w:before="200" w:after="200" w:line="276" w:lineRule="auto"/>
        <w:rPr>
          <w:lang w:val="pl-PL"/>
        </w:rPr>
      </w:pPr>
    </w:p>
    <w:p w:rsidR="00AD65F3" w:rsidRDefault="00AD65F3">
      <w:pPr>
        <w:spacing w:before="200" w:after="200" w:line="276" w:lineRule="auto"/>
        <w:rPr>
          <w:lang w:val="pl-PL"/>
        </w:rPr>
        <w:sectPr w:rsidR="00AD65F3" w:rsidSect="00976B2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53D5D" w:rsidRDefault="00537D0A" w:rsidP="00C53D5D">
      <w:pPr>
        <w:pStyle w:val="Nagwek2"/>
        <w:rPr>
          <w:lang w:val="pl-PL"/>
        </w:rPr>
      </w:pPr>
      <w:bookmarkStart w:id="2" w:name="_Toc327915028"/>
      <w:r>
        <w:rPr>
          <w:lang w:val="pl-PL"/>
        </w:rPr>
        <w:lastRenderedPageBreak/>
        <w:t>Stan przeprowadzonych testów w kolejnych wersjach</w:t>
      </w:r>
      <w:bookmarkEnd w:id="2"/>
    </w:p>
    <w:p w:rsidR="00B845CC" w:rsidRDefault="00B845CC" w:rsidP="00B845CC">
      <w:pPr>
        <w:rPr>
          <w:lang w:val="pl-PL"/>
        </w:rPr>
      </w:pPr>
    </w:p>
    <w:p w:rsidR="00F044C5" w:rsidRDefault="00F044C5" w:rsidP="00B845CC">
      <w:pPr>
        <w:rPr>
          <w:lang w:val="pl-PL"/>
        </w:rPr>
      </w:pPr>
    </w:p>
    <w:p w:rsidR="00161D6A" w:rsidRPr="00B845CC" w:rsidRDefault="00161D6A" w:rsidP="00B845CC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140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833"/>
        <w:gridCol w:w="749"/>
        <w:gridCol w:w="1828"/>
      </w:tblGrid>
      <w:tr w:rsidR="00F044C5" w:rsidRPr="00F044C5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rPr>
                <w:lang w:val="pl-PL"/>
              </w:rPr>
            </w:pPr>
            <w:r w:rsidRPr="00F044C5">
              <w:rPr>
                <w:lang w:val="pl-PL"/>
              </w:rPr>
              <w:t>Wersja aplikacji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2.7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Passed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Failed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200929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Percent of realiz</w:t>
            </w:r>
            <w:r w:rsidR="00B845CC" w:rsidRPr="00F044C5">
              <w:rPr>
                <w:lang w:val="pl-PL"/>
              </w:rPr>
              <w:t>ation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0.0.1</w:t>
            </w: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9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47 %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0.0.2</w:t>
            </w: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F044C5">
            <w:pPr>
              <w:jc w:val="both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89 %</w:t>
            </w:r>
          </w:p>
        </w:tc>
      </w:tr>
      <w:tr w:rsidR="003A63D4" w:rsidRPr="00B845CC" w:rsidTr="003A63D4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3A63D4" w:rsidRPr="00F044C5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0.0.3</w:t>
            </w: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3A63D4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9254A0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100 %</w:t>
            </w:r>
          </w:p>
        </w:tc>
      </w:tr>
    </w:tbl>
    <w:p w:rsidR="00C53D5D" w:rsidRDefault="00C53D5D" w:rsidP="00C53D5D">
      <w:pPr>
        <w:rPr>
          <w:lang w:val="pl-PL"/>
        </w:rPr>
      </w:pPr>
    </w:p>
    <w:p w:rsidR="00161D6A" w:rsidRDefault="00161D6A" w:rsidP="00C53D5D">
      <w:pPr>
        <w:rPr>
          <w:lang w:val="pl-PL"/>
        </w:rPr>
      </w:pPr>
    </w:p>
    <w:p w:rsidR="00B845CC" w:rsidRDefault="00B845CC" w:rsidP="00C53D5D">
      <w:pPr>
        <w:rPr>
          <w:lang w:val="pl-PL"/>
        </w:rPr>
      </w:pPr>
    </w:p>
    <w:p w:rsidR="00F044C5" w:rsidRDefault="00F044C5" w:rsidP="00C53D5D">
      <w:pPr>
        <w:rPr>
          <w:lang w:val="pl-PL"/>
        </w:rPr>
      </w:pPr>
      <w:r>
        <w:rPr>
          <w:lang w:val="pl-PL"/>
        </w:rPr>
        <w:t>W wersji 0.0.</w:t>
      </w:r>
      <w:r w:rsidR="003A63D4">
        <w:rPr>
          <w:lang w:val="pl-PL"/>
        </w:rPr>
        <w:t>3 wszystkie testy zostały przeprowadzone z wynikiem pomyślnym.</w:t>
      </w:r>
    </w:p>
    <w:p w:rsidR="003A63D4" w:rsidRDefault="003A63D4" w:rsidP="00C53D5D">
      <w:pPr>
        <w:rPr>
          <w:lang w:val="pl-PL"/>
        </w:rPr>
        <w:sectPr w:rsidR="003A63D4" w:rsidSect="00B845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>Oznacza to, że wszystkie funkcjonalności założone w systemie zostały zrealizowane.</w:t>
      </w:r>
    </w:p>
    <w:p w:rsidR="00507D83" w:rsidRPr="001F4304" w:rsidRDefault="00056FF7" w:rsidP="00420264">
      <w:pPr>
        <w:pStyle w:val="Nagwek1"/>
        <w:rPr>
          <w:lang w:val="pl-PL"/>
        </w:rPr>
      </w:pPr>
      <w:bookmarkStart w:id="3" w:name="_Toc327915029"/>
      <w:r>
        <w:rPr>
          <w:lang w:val="pl-PL"/>
        </w:rPr>
        <w:lastRenderedPageBreak/>
        <w:t>Bezpieczeństwo aplikacji</w:t>
      </w:r>
      <w:bookmarkEnd w:id="3"/>
    </w:p>
    <w:p w:rsidR="00507D83" w:rsidRDefault="00C2676D" w:rsidP="00507D83">
      <w:pPr>
        <w:pStyle w:val="Nagwek2"/>
        <w:rPr>
          <w:lang w:val="pl-PL"/>
        </w:rPr>
      </w:pPr>
      <w:bookmarkStart w:id="4" w:name="_Toc327915030"/>
      <w:r>
        <w:rPr>
          <w:lang w:val="pl-PL"/>
        </w:rPr>
        <w:t>Łączenie z aplikacją poprzez https na serwerze tomcat</w:t>
      </w:r>
      <w:bookmarkEnd w:id="4"/>
    </w:p>
    <w:p w:rsidR="00A41C98" w:rsidRDefault="00703EDE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>W celu zwiększenia poziomu bezpieczeństwa aplikacji, serwer tomcat został skonfigurowany pod kątem łączenia się z aplikacją cyberwej przez https.</w:t>
      </w:r>
    </w:p>
    <w:p w:rsidR="00703EDE" w:rsidRPr="00E1765E" w:rsidRDefault="00703EDE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 xml:space="preserve">Instrukcja konfiguracji SSL dla tomcata znajduje się na Wiki projektowym pod adresem </w:t>
      </w:r>
      <w:hyperlink r:id="rId9" w:history="1">
        <w:r w:rsidRPr="00703EDE">
          <w:rPr>
            <w:rStyle w:val="Hipercze"/>
            <w:lang w:val="pl-PL"/>
          </w:rPr>
          <w:t>https://github.com/pitaatip/Cyberwej/wiki/SSL</w:t>
        </w:r>
      </w:hyperlink>
    </w:p>
    <w:p w:rsidR="00703EDE" w:rsidRDefault="00AD65F3" w:rsidP="00703EDE">
      <w:pPr>
        <w:spacing w:before="200" w:after="200" w:line="276" w:lineRule="auto"/>
        <w:ind w:firstLine="708"/>
        <w:rPr>
          <w:lang w:val="pl-PL"/>
        </w:rPr>
      </w:pPr>
      <w:r w:rsidRPr="00AD65F3">
        <w:rPr>
          <w:lang w:val="pl-PL"/>
        </w:rPr>
        <w:t xml:space="preserve">Serwer uruchamia się </w:t>
      </w:r>
      <w:r>
        <w:rPr>
          <w:lang w:val="pl-PL"/>
        </w:rPr>
        <w:t xml:space="preserve">i pod adresem </w:t>
      </w:r>
      <w:hyperlink r:id="rId10" w:history="1">
        <w:r w:rsidRPr="00AD65F3">
          <w:rPr>
            <w:rStyle w:val="Hipercze"/>
            <w:rFonts w:ascii="Helvetica" w:hAnsi="Helvetica" w:cs="Helvetica"/>
            <w:color w:val="4183C4"/>
            <w:sz w:val="18"/>
            <w:szCs w:val="18"/>
            <w:bdr w:val="none" w:sz="0" w:space="0" w:color="auto" w:frame="1"/>
            <w:shd w:val="clear" w:color="auto" w:fill="FFFFFF"/>
            <w:lang w:val="pl-PL"/>
          </w:rPr>
          <w:t>https://localhost:8443/cyberwej-web/pages/loggingPage.jsf</w:t>
        </w:r>
      </w:hyperlink>
      <w:r w:rsidRPr="00AD65F3">
        <w:rPr>
          <w:lang w:val="pl-PL"/>
        </w:rPr>
        <w:t xml:space="preserve"> </w:t>
      </w:r>
      <w:r>
        <w:rPr>
          <w:lang w:val="pl-PL"/>
        </w:rPr>
        <w:t>można połączyć się z aplikacją. Poprawność działania zostanie zaprezentowana w czasie spotkania.</w:t>
      </w:r>
    </w:p>
    <w:p w:rsidR="00AD65F3" w:rsidRPr="00AD65F3" w:rsidRDefault="00AD65F3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>Ciekawym problemem jest fakt, że przy uruchomieniu aplikacji po https psuje się czcionka ustawiona w nagłówku szablonu strony aplikacji. Pomimo kilku prób nie udało się zidentyfikować i naprawić problemu, zmieniona czcionka pozostaje tajemnicą.</w:t>
      </w:r>
    </w:p>
    <w:p w:rsidR="00C2676D" w:rsidRDefault="00C2676D" w:rsidP="006B7256">
      <w:pPr>
        <w:spacing w:before="200" w:after="200" w:line="276" w:lineRule="auto"/>
        <w:rPr>
          <w:lang w:val="pl-PL"/>
        </w:rPr>
      </w:pPr>
    </w:p>
    <w:p w:rsidR="00400664" w:rsidRDefault="009254A0" w:rsidP="00400664">
      <w:pPr>
        <w:pStyle w:val="Nagwek1"/>
        <w:rPr>
          <w:lang w:val="pl-PL"/>
        </w:rPr>
      </w:pPr>
      <w:bookmarkStart w:id="5" w:name="_Toc327915031"/>
      <w:r>
        <w:rPr>
          <w:lang w:val="pl-PL"/>
        </w:rPr>
        <w:t>Testy wydajnościowe</w:t>
      </w:r>
      <w:bookmarkEnd w:id="5"/>
    </w:p>
    <w:p w:rsidR="006E2452" w:rsidRDefault="006E2452" w:rsidP="006E2452">
      <w:pPr>
        <w:pStyle w:val="Nagwek2"/>
        <w:rPr>
          <w:lang w:val="pl-PL"/>
        </w:rPr>
      </w:pPr>
      <w:bookmarkStart w:id="6" w:name="_Toc327915032"/>
      <w:r>
        <w:rPr>
          <w:lang w:val="pl-PL"/>
        </w:rPr>
        <w:t>Wstęp</w:t>
      </w:r>
      <w:bookmarkEnd w:id="6"/>
    </w:p>
    <w:p w:rsidR="006E2452" w:rsidRDefault="006E2452" w:rsidP="006E2452">
      <w:pPr>
        <w:rPr>
          <w:lang w:val="pl-PL"/>
        </w:rPr>
      </w:pPr>
      <w:r>
        <w:rPr>
          <w:lang w:val="pl-PL"/>
        </w:rPr>
        <w:tab/>
        <w:t>Testy wydajnościowe zostały przygotowane przy użyciu narzędzia JMeter. Za ich pomocą chcieliśmy w sposób automatyczny sprawdzić działanie naszego systemu przy większej ilości użytkowników oraz jego wydajność podczas pracy.</w:t>
      </w:r>
    </w:p>
    <w:p w:rsidR="006E2452" w:rsidRPr="006E2452" w:rsidRDefault="006E2452" w:rsidP="006E2452">
      <w:pPr>
        <w:rPr>
          <w:lang w:val="pl-PL"/>
        </w:rPr>
      </w:pPr>
      <w:r>
        <w:rPr>
          <w:lang w:val="pl-PL"/>
        </w:rPr>
        <w:tab/>
        <w:t xml:space="preserve">Ponadto, przeprowadzone zostało porównanie wydajności aplikacji (czas jej odpowiedzi na zapytanie) przy pustej i wypełnionej bazie danych. </w:t>
      </w:r>
    </w:p>
    <w:p w:rsidR="006E2452" w:rsidRDefault="006E2452" w:rsidP="006E2452">
      <w:pPr>
        <w:rPr>
          <w:lang w:val="pl-PL"/>
        </w:rPr>
      </w:pPr>
    </w:p>
    <w:p w:rsidR="006E2452" w:rsidRPr="006E2452" w:rsidRDefault="006E2452" w:rsidP="006E2452">
      <w:pPr>
        <w:rPr>
          <w:lang w:val="pl-PL"/>
        </w:rPr>
      </w:pPr>
    </w:p>
    <w:p w:rsidR="003D5E62" w:rsidRDefault="009254A0" w:rsidP="009254A0">
      <w:pPr>
        <w:pStyle w:val="Nagwek2"/>
        <w:rPr>
          <w:lang w:val="pl-PL"/>
        </w:rPr>
      </w:pPr>
      <w:bookmarkStart w:id="7" w:name="_Toc327915033"/>
      <w:r>
        <w:rPr>
          <w:lang w:val="pl-PL"/>
        </w:rPr>
        <w:t>Przygotowany scenariusz testowy</w:t>
      </w:r>
      <w:bookmarkEnd w:id="7"/>
    </w:p>
    <w:p w:rsidR="009254A0" w:rsidRDefault="006E2452" w:rsidP="009254A0">
      <w:pPr>
        <w:rPr>
          <w:lang w:val="pl-PL"/>
        </w:rPr>
      </w:pPr>
      <w:r>
        <w:rPr>
          <w:lang w:val="pl-PL"/>
        </w:rPr>
        <w:tab/>
        <w:t>Scenariusz testowy zakłada zalogowanie się do aplikacji, przejście na ekran główny a następnie na ekran informacji o użytkowniku. Następnie w pętli dodawane są nowe płatności, poprzez automatyczne uzupełnianie i przechodzenie przez 3 formularze procesu dodawania nowej płatności.</w:t>
      </w:r>
    </w:p>
    <w:p w:rsidR="006E2452" w:rsidRDefault="006E2452" w:rsidP="009254A0">
      <w:pPr>
        <w:rPr>
          <w:lang w:val="pl-PL"/>
        </w:rPr>
      </w:pPr>
      <w:r>
        <w:rPr>
          <w:lang w:val="pl-PL"/>
        </w:rPr>
        <w:tab/>
        <w:t>Scenariusz taki został przygotowany w JMeterze, jego zapis widoczny jest na załączonym sc</w:t>
      </w:r>
      <w:r w:rsidR="00B87672">
        <w:rPr>
          <w:lang w:val="pl-PL"/>
        </w:rPr>
        <w:t>r</w:t>
      </w:r>
      <w:r>
        <w:rPr>
          <w:lang w:val="pl-PL"/>
        </w:rPr>
        <w:t>eenie.</w:t>
      </w:r>
    </w:p>
    <w:p w:rsidR="006E2452" w:rsidRDefault="006E2452" w:rsidP="009254A0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215338" cy="3434964"/>
            <wp:effectExtent l="19050" t="0" r="4112" b="0"/>
            <wp:docPr id="3" name="Obraz 0" descr="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667" cy="34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52" w:rsidRDefault="006E2452" w:rsidP="009254A0">
      <w:pPr>
        <w:rPr>
          <w:lang w:val="pl-PL"/>
        </w:rPr>
      </w:pPr>
    </w:p>
    <w:p w:rsidR="006E2452" w:rsidRDefault="006E2452" w:rsidP="006E2452">
      <w:pPr>
        <w:ind w:firstLine="708"/>
        <w:rPr>
          <w:lang w:val="pl-PL"/>
        </w:rPr>
      </w:pPr>
      <w:r>
        <w:rPr>
          <w:lang w:val="pl-PL"/>
        </w:rPr>
        <w:t xml:space="preserve">Scenariusz ten został następnie uruchomiony </w:t>
      </w:r>
      <w:r w:rsidR="00E1765E">
        <w:rPr>
          <w:lang w:val="pl-PL"/>
        </w:rPr>
        <w:t>w dziesięciu wątkach (startowanych po kolei co 3 sekundy) tak, aby symulował dziesięciu</w:t>
      </w:r>
      <w:r>
        <w:rPr>
          <w:lang w:val="pl-PL"/>
        </w:rPr>
        <w:t xml:space="preserve"> użytkowników obsługujących aplikację.</w:t>
      </w:r>
    </w:p>
    <w:p w:rsidR="006E2452" w:rsidRDefault="00B87672" w:rsidP="006E2452">
      <w:pPr>
        <w:ind w:firstLine="708"/>
        <w:rPr>
          <w:lang w:val="pl-PL"/>
        </w:rPr>
      </w:pPr>
      <w:r>
        <w:rPr>
          <w:lang w:val="pl-PL"/>
        </w:rPr>
        <w:t>Przed, w trakcie i po uruchomieniu skryptu sprawdzany był czas odpowiedzi aplikacji.</w:t>
      </w:r>
    </w:p>
    <w:p w:rsidR="00B87672" w:rsidRDefault="00B87672" w:rsidP="006E2452">
      <w:pPr>
        <w:ind w:firstLine="708"/>
        <w:rPr>
          <w:lang w:val="pl-PL"/>
        </w:rPr>
      </w:pPr>
    </w:p>
    <w:p w:rsidR="00B87672" w:rsidRDefault="00B87672" w:rsidP="00B87672">
      <w:pPr>
        <w:pStyle w:val="Nagwek2"/>
        <w:rPr>
          <w:lang w:val="pl-PL"/>
        </w:rPr>
      </w:pPr>
      <w:bookmarkStart w:id="8" w:name="_Toc327915034"/>
      <w:r>
        <w:rPr>
          <w:lang w:val="pl-PL"/>
        </w:rPr>
        <w:t>Wyniki</w:t>
      </w:r>
      <w:bookmarkEnd w:id="8"/>
    </w:p>
    <w:p w:rsidR="00E1765E" w:rsidRDefault="00B87672" w:rsidP="00B87672">
      <w:pPr>
        <w:rPr>
          <w:lang w:val="pl-PL"/>
        </w:rPr>
      </w:pPr>
      <w:r>
        <w:rPr>
          <w:lang w:val="pl-PL"/>
        </w:rPr>
        <w:tab/>
        <w:t>Poniżej przedstawione są wyniki</w:t>
      </w:r>
      <w:r w:rsidR="002870A9">
        <w:rPr>
          <w:lang w:val="pl-PL"/>
        </w:rPr>
        <w:t xml:space="preserve"> przedstawiające czas odpowiedzi aplikacji w różnych momentach jej użytkowania.</w:t>
      </w:r>
      <w:r w:rsidR="00E1765E">
        <w:rPr>
          <w:lang w:val="pl-PL"/>
        </w:rPr>
        <w:t xml:space="preserve"> Do przetestowania aplikacji przy pustej i pełnej bazie danych, wykorzystywany początek skryptu opisanego w powyższym akapicie.</w:t>
      </w:r>
    </w:p>
    <w:p w:rsidR="002870A9" w:rsidRDefault="002870A9" w:rsidP="00B87672">
      <w:pPr>
        <w:rPr>
          <w:lang w:val="pl-PL"/>
        </w:rPr>
      </w:pP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t>Pusta baza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60720" cy="3693795"/>
            <wp:effectExtent l="19050" t="0" r="0" b="0"/>
            <wp:docPr id="4" name="Obraz 3" descr="emp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p w:rsidR="002870A9" w:rsidRDefault="002870A9" w:rsidP="002870A9">
      <w:pPr>
        <w:rPr>
          <w:lang w:val="pl-PL"/>
        </w:rPr>
      </w:pP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t>Podczas wykonywania skryptu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3693795"/>
            <wp:effectExtent l="19050" t="0" r="0" b="0"/>
            <wp:docPr id="5" name="Obraz 4" descr="wr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i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lastRenderedPageBreak/>
        <w:t>Wypełniona baza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3693795"/>
            <wp:effectExtent l="19050" t="0" r="0" b="0"/>
            <wp:docPr id="6" name="Obraz 5" descr="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p w:rsidR="00E1765E" w:rsidRDefault="00E1765E" w:rsidP="00E1765E">
      <w:pPr>
        <w:pStyle w:val="Nagwek1"/>
        <w:rPr>
          <w:lang w:val="pl-PL"/>
        </w:rPr>
      </w:pPr>
      <w:bookmarkStart w:id="9" w:name="_Toc327915035"/>
      <w:r>
        <w:rPr>
          <w:lang w:val="pl-PL"/>
        </w:rPr>
        <w:t>Zakończenie implementacji – statystyki</w:t>
      </w:r>
      <w:bookmarkEnd w:id="9"/>
    </w:p>
    <w:p w:rsidR="009C09DF" w:rsidRDefault="00E1765E" w:rsidP="00E1765E">
      <w:pPr>
        <w:rPr>
          <w:lang w:val="pl-PL"/>
        </w:rPr>
      </w:pPr>
      <w:r>
        <w:rPr>
          <w:lang w:val="pl-PL"/>
        </w:rPr>
        <w:tab/>
        <w:t xml:space="preserve">Ponieważ IV faza kończy projekt cyberwej, poniżej załączam statystki </w:t>
      </w:r>
      <w:r w:rsidR="009C09DF">
        <w:rPr>
          <w:lang w:val="pl-PL"/>
        </w:rPr>
        <w:t>w momencie zakończenia implementacji.</w:t>
      </w:r>
    </w:p>
    <w:p w:rsidR="002837BC" w:rsidRDefault="002837BC" w:rsidP="00E1765E">
      <w:pPr>
        <w:rPr>
          <w:lang w:val="pl-PL"/>
        </w:rPr>
      </w:pPr>
    </w:p>
    <w:p w:rsidR="00C66091" w:rsidRDefault="002837BC" w:rsidP="002837BC">
      <w:pPr>
        <w:pStyle w:val="Nagwek2"/>
        <w:rPr>
          <w:lang w:val="pl-PL"/>
        </w:rPr>
      </w:pPr>
      <w:bookmarkStart w:id="10" w:name="_Toc327915036"/>
      <w:r>
        <w:rPr>
          <w:lang w:val="pl-PL"/>
        </w:rPr>
        <w:t>Continous integration</w:t>
      </w:r>
      <w:bookmarkEnd w:id="10"/>
    </w:p>
    <w:p w:rsidR="009C09DF" w:rsidRPr="009C09DF" w:rsidRDefault="009C09DF" w:rsidP="009C09DF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 w:rsidRPr="009C09DF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Code Coverage</w:t>
      </w:r>
    </w:p>
    <w:tbl>
      <w:tblPr>
        <w:tblW w:w="60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65"/>
      </w:tblGrid>
      <w:tr w:rsidR="009C09DF" w:rsidRPr="009C09DF" w:rsidTr="009C09D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C09DF" w:rsidRPr="009C09DF" w:rsidRDefault="009C09DF" w:rsidP="009C09DF">
            <w:pPr>
              <w:spacing w:before="0"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</w:pP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Classes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94%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Conditionals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65%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Files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94%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Lines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72%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Methods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75%</w:t>
            </w:r>
            <w:r w:rsid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 xml:space="preserve"> 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Packages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100%</w:t>
            </w:r>
          </w:p>
        </w:tc>
      </w:tr>
    </w:tbl>
    <w:p w:rsidR="009C09DF" w:rsidRDefault="00C66091" w:rsidP="00C66091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5466521" cy="2186609"/>
            <wp:effectExtent l="19050" t="0" r="829" b="0"/>
            <wp:docPr id="1" name="Obraz 0" descr="code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ver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9755" cy="21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Default="00C66091" w:rsidP="00E1765E"/>
    <w:p w:rsidR="00C66091" w:rsidRDefault="00C66091" w:rsidP="00E1765E"/>
    <w:p w:rsidR="00C66091" w:rsidRDefault="00C66091" w:rsidP="00E1765E"/>
    <w:p w:rsidR="00C66091" w:rsidRPr="009C09DF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PMD Trend</w:t>
      </w:r>
    </w:p>
    <w:p w:rsidR="00C66091" w:rsidRDefault="00C66091" w:rsidP="00C66091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5665304" cy="2266122"/>
            <wp:effectExtent l="19050" t="0" r="0" b="0"/>
            <wp:docPr id="2" name="Obraz 1" descr="p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656" cy="22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Default="00C66091" w:rsidP="00E1765E">
      <w:r>
        <w:t>Zakończony na etapie 1 warningu.</w:t>
      </w:r>
    </w:p>
    <w:p w:rsidR="00C66091" w:rsidRDefault="00C66091" w:rsidP="00E1765E"/>
    <w:p w:rsidR="00C66091" w:rsidRDefault="00C66091" w:rsidP="00C66091"/>
    <w:p w:rsidR="00C66091" w:rsidRDefault="00C66091" w:rsidP="00C66091"/>
    <w:p w:rsidR="00C66091" w:rsidRDefault="00C66091" w:rsidP="00C66091"/>
    <w:p w:rsidR="00C66091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Checkstyle Trend</w:t>
      </w:r>
    </w:p>
    <w:p w:rsidR="00C66091" w:rsidRPr="009C09DF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9"/>
          <w:szCs w:val="29"/>
          <w:lang w:val="pl-PL" w:eastAsia="pl-PL" w:bidi="ar-SA"/>
        </w:rPr>
        <w:drawing>
          <wp:inline distT="0" distB="0" distL="0" distR="0">
            <wp:extent cx="5705061" cy="2282025"/>
            <wp:effectExtent l="19050" t="0" r="0" b="0"/>
            <wp:docPr id="7" name="Obraz 6" descr="check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styl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1667" cy="22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Default="00C66091" w:rsidP="00E1765E">
      <w:r>
        <w:t>Zakończony na 89 warningach</w:t>
      </w:r>
    </w:p>
    <w:p w:rsidR="00C66091" w:rsidRDefault="00C66091" w:rsidP="00E1765E"/>
    <w:p w:rsidR="00C66091" w:rsidRDefault="00C66091" w:rsidP="00E1765E"/>
    <w:p w:rsidR="00C66091" w:rsidRDefault="00C66091" w:rsidP="00E1765E"/>
    <w:p w:rsidR="00C66091" w:rsidRDefault="00C66091" w:rsidP="00E1765E"/>
    <w:p w:rsidR="00C66091" w:rsidRDefault="00C66091" w:rsidP="00E1765E"/>
    <w:p w:rsidR="00C66091" w:rsidRDefault="00C66091" w:rsidP="00E1765E"/>
    <w:p w:rsidR="00C66091" w:rsidRDefault="00C66091" w:rsidP="00E1765E"/>
    <w:p w:rsidR="00C66091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Test Resutlts</w:t>
      </w:r>
    </w:p>
    <w:p w:rsidR="00C66091" w:rsidRDefault="00C66091" w:rsidP="00C66091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5784574" cy="2313830"/>
            <wp:effectExtent l="19050" t="0" r="6626" b="0"/>
            <wp:docPr id="8" name="Obraz 7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7996" cy="231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Default="00C66091" w:rsidP="00C66091">
      <w:r>
        <w:t>Zaimplementaowanych został 51 testów.</w:t>
      </w:r>
    </w:p>
    <w:p w:rsidR="00724FCE" w:rsidRDefault="00724FCE" w:rsidP="00C66091"/>
    <w:p w:rsidR="00724FCE" w:rsidRPr="002837BC" w:rsidRDefault="002837BC" w:rsidP="002837BC">
      <w:pPr>
        <w:pStyle w:val="Nagwek2"/>
        <w:rPr>
          <w:lang w:val="pl-PL"/>
        </w:rPr>
      </w:pPr>
      <w:bookmarkStart w:id="11" w:name="_Toc327915037"/>
      <w:r w:rsidRPr="002837BC">
        <w:rPr>
          <w:lang w:val="pl-PL"/>
        </w:rPr>
        <w:t>G</w:t>
      </w:r>
      <w:r>
        <w:rPr>
          <w:lang w:val="pl-PL"/>
        </w:rPr>
        <w:t>ithub</w:t>
      </w:r>
      <w:bookmarkEnd w:id="11"/>
    </w:p>
    <w:p w:rsidR="00724FCE" w:rsidRPr="00724FCE" w:rsidRDefault="00724FCE" w:rsidP="00C66091">
      <w:pPr>
        <w:rPr>
          <w:lang w:val="pl-PL"/>
        </w:rPr>
      </w:pPr>
      <w:r w:rsidRPr="00724FCE">
        <w:rPr>
          <w:lang w:val="pl-PL"/>
        </w:rPr>
        <w:t xml:space="preserve">Wykres wszystkich, dodanych </w:t>
      </w:r>
      <w:r>
        <w:rPr>
          <w:lang w:val="pl-PL"/>
        </w:rPr>
        <w:t>i</w:t>
      </w:r>
      <w:r w:rsidRPr="00724FCE">
        <w:rPr>
          <w:lang w:val="pl-PL"/>
        </w:rPr>
        <w:t xml:space="preserve"> u</w:t>
      </w:r>
      <w:r>
        <w:rPr>
          <w:lang w:val="pl-PL"/>
        </w:rPr>
        <w:t>suniętych linii kodu.</w:t>
      </w:r>
    </w:p>
    <w:p w:rsidR="00724FCE" w:rsidRDefault="00724FCE" w:rsidP="00724FCE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341848" cy="3880237"/>
            <wp:effectExtent l="19050" t="0" r="1802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05" cy="388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  <w:r w:rsidRPr="00724FCE">
        <w:rPr>
          <w:lang w:val="pl-PL"/>
        </w:rPr>
        <w:t>W sumie ponad 11k lini</w:t>
      </w:r>
      <w:r>
        <w:rPr>
          <w:lang w:val="pl-PL"/>
        </w:rPr>
        <w:t>i.</w:t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</w:p>
    <w:p w:rsidR="00724FCE" w:rsidRDefault="00724FCE" w:rsidP="00724FCE">
      <w:pPr>
        <w:tabs>
          <w:tab w:val="left" w:pos="1190"/>
        </w:tabs>
        <w:rPr>
          <w:lang w:val="pl-PL"/>
        </w:rPr>
      </w:pPr>
      <w:r>
        <w:rPr>
          <w:lang w:val="pl-PL"/>
        </w:rPr>
        <w:t>Historia commitów</w:t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56910" cy="2011680"/>
            <wp:effectExtent l="19050" t="0" r="0" b="0"/>
            <wp:docPr id="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CE" w:rsidRPr="00724FCE" w:rsidRDefault="00724FCE" w:rsidP="00724FCE">
      <w:pPr>
        <w:tabs>
          <w:tab w:val="left" w:pos="1190"/>
        </w:tabs>
        <w:rPr>
          <w:lang w:val="pl-PL"/>
        </w:rPr>
      </w:pPr>
      <w:r>
        <w:rPr>
          <w:lang w:val="pl-PL"/>
        </w:rPr>
        <w:t>Zdecydowanie najwięcej przed spotkaniami z prowadzącym, ale</w:t>
      </w:r>
      <w:r w:rsidR="00B01758">
        <w:rPr>
          <w:lang w:val="pl-PL"/>
        </w:rPr>
        <w:t xml:space="preserve"> trochę systematycznej pracy także się pojawiło.</w:t>
      </w:r>
    </w:p>
    <w:sectPr w:rsidR="00724FCE" w:rsidRPr="00724FCE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72A" w:rsidRDefault="0006472A" w:rsidP="00F51053">
      <w:pPr>
        <w:spacing w:before="0" w:after="0"/>
      </w:pPr>
      <w:r>
        <w:separator/>
      </w:r>
    </w:p>
  </w:endnote>
  <w:endnote w:type="continuationSeparator" w:id="0">
    <w:p w:rsidR="0006472A" w:rsidRDefault="0006472A" w:rsidP="00F5105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932"/>
      <w:docPartObj>
        <w:docPartGallery w:val="Page Numbers (Bottom of Page)"/>
        <w:docPartUnique/>
      </w:docPartObj>
    </w:sdtPr>
    <w:sdtContent>
      <w:p w:rsidR="00724FCE" w:rsidRDefault="00724FCE">
        <w:pPr>
          <w:pStyle w:val="Stopka"/>
          <w:jc w:val="center"/>
        </w:pPr>
        <w:fldSimple w:instr=" PAGE   \* MERGEFORMAT ">
          <w:r w:rsidR="00567A2C">
            <w:rPr>
              <w:noProof/>
            </w:rPr>
            <w:t>2</w:t>
          </w:r>
        </w:fldSimple>
      </w:p>
    </w:sdtContent>
  </w:sdt>
  <w:p w:rsidR="00724FCE" w:rsidRDefault="00724FC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72A" w:rsidRDefault="0006472A" w:rsidP="00F51053">
      <w:pPr>
        <w:spacing w:before="0" w:after="0"/>
      </w:pPr>
      <w:r>
        <w:separator/>
      </w:r>
    </w:p>
  </w:footnote>
  <w:footnote w:type="continuationSeparator" w:id="0">
    <w:p w:rsidR="0006472A" w:rsidRDefault="0006472A" w:rsidP="00F5105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BBC6736"/>
    <w:multiLevelType w:val="multilevel"/>
    <w:tmpl w:val="822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557DF"/>
    <w:multiLevelType w:val="hybridMultilevel"/>
    <w:tmpl w:val="77A2E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87057"/>
    <w:multiLevelType w:val="hybridMultilevel"/>
    <w:tmpl w:val="237E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60326"/>
    <w:multiLevelType w:val="hybridMultilevel"/>
    <w:tmpl w:val="F51E48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AFE3174"/>
    <w:multiLevelType w:val="hybridMultilevel"/>
    <w:tmpl w:val="9484F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D65CA"/>
    <w:multiLevelType w:val="hybridMultilevel"/>
    <w:tmpl w:val="2DB6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902D8"/>
    <w:multiLevelType w:val="hybridMultilevel"/>
    <w:tmpl w:val="9126D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92309"/>
    <w:multiLevelType w:val="hybridMultilevel"/>
    <w:tmpl w:val="06AAF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E52CE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D56BC"/>
    <w:multiLevelType w:val="multilevel"/>
    <w:tmpl w:val="4EB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920A0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A23F8"/>
    <w:multiLevelType w:val="hybridMultilevel"/>
    <w:tmpl w:val="D682C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016F2D"/>
    <w:multiLevelType w:val="hybridMultilevel"/>
    <w:tmpl w:val="0D142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76286"/>
    <w:multiLevelType w:val="multilevel"/>
    <w:tmpl w:val="060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5418E3"/>
    <w:multiLevelType w:val="multilevel"/>
    <w:tmpl w:val="D92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2C71C8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B14531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1199A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E21B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55AFC"/>
    <w:multiLevelType w:val="hybridMultilevel"/>
    <w:tmpl w:val="345E5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A5123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13586"/>
    <w:multiLevelType w:val="hybridMultilevel"/>
    <w:tmpl w:val="6194E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25E56"/>
    <w:multiLevelType w:val="multilevel"/>
    <w:tmpl w:val="954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C10CEB"/>
    <w:multiLevelType w:val="hybridMultilevel"/>
    <w:tmpl w:val="579A3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A7818"/>
    <w:multiLevelType w:val="hybridMultilevel"/>
    <w:tmpl w:val="A5CCF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F72D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F6F37"/>
    <w:multiLevelType w:val="hybridMultilevel"/>
    <w:tmpl w:val="AB08E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396A7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3"/>
  </w:num>
  <w:num w:numId="5">
    <w:abstractNumId w:val="18"/>
  </w:num>
  <w:num w:numId="6">
    <w:abstractNumId w:val="28"/>
  </w:num>
  <w:num w:numId="7">
    <w:abstractNumId w:val="26"/>
  </w:num>
  <w:num w:numId="8">
    <w:abstractNumId w:val="6"/>
  </w:num>
  <w:num w:numId="9">
    <w:abstractNumId w:val="25"/>
  </w:num>
  <w:num w:numId="10">
    <w:abstractNumId w:val="5"/>
  </w:num>
  <w:num w:numId="11">
    <w:abstractNumId w:val="8"/>
  </w:num>
  <w:num w:numId="12">
    <w:abstractNumId w:val="11"/>
  </w:num>
  <w:num w:numId="13">
    <w:abstractNumId w:val="22"/>
  </w:num>
  <w:num w:numId="14">
    <w:abstractNumId w:val="14"/>
  </w:num>
  <w:num w:numId="15">
    <w:abstractNumId w:val="21"/>
  </w:num>
  <w:num w:numId="16">
    <w:abstractNumId w:val="12"/>
  </w:num>
  <w:num w:numId="17">
    <w:abstractNumId w:val="2"/>
  </w:num>
  <w:num w:numId="18">
    <w:abstractNumId w:val="3"/>
  </w:num>
  <w:num w:numId="19">
    <w:abstractNumId w:val="7"/>
  </w:num>
  <w:num w:numId="20">
    <w:abstractNumId w:val="27"/>
  </w:num>
  <w:num w:numId="21">
    <w:abstractNumId w:val="29"/>
  </w:num>
  <w:num w:numId="22">
    <w:abstractNumId w:val="17"/>
  </w:num>
  <w:num w:numId="23">
    <w:abstractNumId w:val="19"/>
  </w:num>
  <w:num w:numId="24">
    <w:abstractNumId w:val="9"/>
  </w:num>
  <w:num w:numId="25">
    <w:abstractNumId w:val="20"/>
  </w:num>
  <w:num w:numId="26">
    <w:abstractNumId w:val="1"/>
  </w:num>
  <w:num w:numId="27">
    <w:abstractNumId w:val="16"/>
  </w:num>
  <w:num w:numId="28">
    <w:abstractNumId w:val="15"/>
  </w:num>
  <w:num w:numId="29">
    <w:abstractNumId w:val="10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CDC"/>
    <w:rsid w:val="000109C0"/>
    <w:rsid w:val="00017816"/>
    <w:rsid w:val="00056FF7"/>
    <w:rsid w:val="0006472A"/>
    <w:rsid w:val="0007180A"/>
    <w:rsid w:val="000754E2"/>
    <w:rsid w:val="00083D77"/>
    <w:rsid w:val="000A05B3"/>
    <w:rsid w:val="000B44A0"/>
    <w:rsid w:val="000C5EA2"/>
    <w:rsid w:val="000D0042"/>
    <w:rsid w:val="001061FA"/>
    <w:rsid w:val="001602DA"/>
    <w:rsid w:val="00161D6A"/>
    <w:rsid w:val="00174345"/>
    <w:rsid w:val="00174710"/>
    <w:rsid w:val="001937D1"/>
    <w:rsid w:val="001A6347"/>
    <w:rsid w:val="001B3CDC"/>
    <w:rsid w:val="001F4304"/>
    <w:rsid w:val="00200929"/>
    <w:rsid w:val="002168A0"/>
    <w:rsid w:val="002330A6"/>
    <w:rsid w:val="00233965"/>
    <w:rsid w:val="00243360"/>
    <w:rsid w:val="00252F08"/>
    <w:rsid w:val="00263ACA"/>
    <w:rsid w:val="00267C7E"/>
    <w:rsid w:val="002837BC"/>
    <w:rsid w:val="00284DBB"/>
    <w:rsid w:val="002870A9"/>
    <w:rsid w:val="002A45D4"/>
    <w:rsid w:val="002B032F"/>
    <w:rsid w:val="002B441D"/>
    <w:rsid w:val="002B62FC"/>
    <w:rsid w:val="002B7D65"/>
    <w:rsid w:val="00313D6E"/>
    <w:rsid w:val="0032686A"/>
    <w:rsid w:val="003274F9"/>
    <w:rsid w:val="00332A1D"/>
    <w:rsid w:val="0034349D"/>
    <w:rsid w:val="003815A5"/>
    <w:rsid w:val="003A0A3D"/>
    <w:rsid w:val="003A63D4"/>
    <w:rsid w:val="003B4A71"/>
    <w:rsid w:val="003C1AC2"/>
    <w:rsid w:val="003C77A5"/>
    <w:rsid w:val="003D5E62"/>
    <w:rsid w:val="00400664"/>
    <w:rsid w:val="00410313"/>
    <w:rsid w:val="004171BA"/>
    <w:rsid w:val="00420264"/>
    <w:rsid w:val="00424352"/>
    <w:rsid w:val="00425B96"/>
    <w:rsid w:val="00442E75"/>
    <w:rsid w:val="00460C78"/>
    <w:rsid w:val="004676DB"/>
    <w:rsid w:val="00480FCE"/>
    <w:rsid w:val="00487644"/>
    <w:rsid w:val="0049241B"/>
    <w:rsid w:val="004A34EC"/>
    <w:rsid w:val="004C7FD2"/>
    <w:rsid w:val="004D339D"/>
    <w:rsid w:val="004D62F5"/>
    <w:rsid w:val="0050445A"/>
    <w:rsid w:val="00507D83"/>
    <w:rsid w:val="00526EFC"/>
    <w:rsid w:val="00537A2F"/>
    <w:rsid w:val="00537D0A"/>
    <w:rsid w:val="00567A2C"/>
    <w:rsid w:val="0057573B"/>
    <w:rsid w:val="00576394"/>
    <w:rsid w:val="005B2A8D"/>
    <w:rsid w:val="005C3C4B"/>
    <w:rsid w:val="005D0636"/>
    <w:rsid w:val="005E3640"/>
    <w:rsid w:val="005E4B62"/>
    <w:rsid w:val="005E7036"/>
    <w:rsid w:val="005F2996"/>
    <w:rsid w:val="005F6609"/>
    <w:rsid w:val="00602248"/>
    <w:rsid w:val="006176E3"/>
    <w:rsid w:val="00622733"/>
    <w:rsid w:val="006228FB"/>
    <w:rsid w:val="00627A5E"/>
    <w:rsid w:val="00635AC5"/>
    <w:rsid w:val="00643959"/>
    <w:rsid w:val="00652E56"/>
    <w:rsid w:val="0065441E"/>
    <w:rsid w:val="00663F6C"/>
    <w:rsid w:val="006840B3"/>
    <w:rsid w:val="006B7256"/>
    <w:rsid w:val="006C0B87"/>
    <w:rsid w:val="006C648B"/>
    <w:rsid w:val="006E2452"/>
    <w:rsid w:val="00703EDE"/>
    <w:rsid w:val="0070768E"/>
    <w:rsid w:val="00715868"/>
    <w:rsid w:val="00721FA4"/>
    <w:rsid w:val="00724FCE"/>
    <w:rsid w:val="007524C2"/>
    <w:rsid w:val="00764C61"/>
    <w:rsid w:val="0077217D"/>
    <w:rsid w:val="00776274"/>
    <w:rsid w:val="007A0A03"/>
    <w:rsid w:val="007B49A4"/>
    <w:rsid w:val="007B5F00"/>
    <w:rsid w:val="007C129C"/>
    <w:rsid w:val="0080084A"/>
    <w:rsid w:val="0081424A"/>
    <w:rsid w:val="008439DD"/>
    <w:rsid w:val="0084435B"/>
    <w:rsid w:val="0084590B"/>
    <w:rsid w:val="0084642F"/>
    <w:rsid w:val="0085034A"/>
    <w:rsid w:val="00855E20"/>
    <w:rsid w:val="00876AD5"/>
    <w:rsid w:val="00881C30"/>
    <w:rsid w:val="008D416B"/>
    <w:rsid w:val="008F45C8"/>
    <w:rsid w:val="00922028"/>
    <w:rsid w:val="009254A0"/>
    <w:rsid w:val="009326F8"/>
    <w:rsid w:val="00944642"/>
    <w:rsid w:val="00947403"/>
    <w:rsid w:val="009769ED"/>
    <w:rsid w:val="00976B22"/>
    <w:rsid w:val="00994A15"/>
    <w:rsid w:val="009B3349"/>
    <w:rsid w:val="009C09DF"/>
    <w:rsid w:val="009D3509"/>
    <w:rsid w:val="009E1462"/>
    <w:rsid w:val="009F2600"/>
    <w:rsid w:val="00A1251A"/>
    <w:rsid w:val="00A13CDC"/>
    <w:rsid w:val="00A17749"/>
    <w:rsid w:val="00A41C98"/>
    <w:rsid w:val="00A46752"/>
    <w:rsid w:val="00A47471"/>
    <w:rsid w:val="00A478B2"/>
    <w:rsid w:val="00A55491"/>
    <w:rsid w:val="00A91E16"/>
    <w:rsid w:val="00AD65F3"/>
    <w:rsid w:val="00AE1D95"/>
    <w:rsid w:val="00AE57E7"/>
    <w:rsid w:val="00B01758"/>
    <w:rsid w:val="00B13871"/>
    <w:rsid w:val="00B22247"/>
    <w:rsid w:val="00B2646A"/>
    <w:rsid w:val="00B375A9"/>
    <w:rsid w:val="00B4190B"/>
    <w:rsid w:val="00B64003"/>
    <w:rsid w:val="00B845CC"/>
    <w:rsid w:val="00B86A80"/>
    <w:rsid w:val="00B87672"/>
    <w:rsid w:val="00B92A42"/>
    <w:rsid w:val="00BB4BF9"/>
    <w:rsid w:val="00C20F01"/>
    <w:rsid w:val="00C24D8B"/>
    <w:rsid w:val="00C2676D"/>
    <w:rsid w:val="00C344AF"/>
    <w:rsid w:val="00C42F23"/>
    <w:rsid w:val="00C459B9"/>
    <w:rsid w:val="00C53D5D"/>
    <w:rsid w:val="00C66091"/>
    <w:rsid w:val="00C725EA"/>
    <w:rsid w:val="00C75AE7"/>
    <w:rsid w:val="00C83581"/>
    <w:rsid w:val="00C849AC"/>
    <w:rsid w:val="00C87A17"/>
    <w:rsid w:val="00CA4FE5"/>
    <w:rsid w:val="00CB493A"/>
    <w:rsid w:val="00CB4C02"/>
    <w:rsid w:val="00CC3AC9"/>
    <w:rsid w:val="00CC6B6F"/>
    <w:rsid w:val="00CD7AD6"/>
    <w:rsid w:val="00D075AC"/>
    <w:rsid w:val="00D10AF0"/>
    <w:rsid w:val="00D40EE0"/>
    <w:rsid w:val="00D46D18"/>
    <w:rsid w:val="00D72D7F"/>
    <w:rsid w:val="00D80E13"/>
    <w:rsid w:val="00D82EA0"/>
    <w:rsid w:val="00D9032E"/>
    <w:rsid w:val="00D96AA1"/>
    <w:rsid w:val="00DB569D"/>
    <w:rsid w:val="00DB64E4"/>
    <w:rsid w:val="00DF4530"/>
    <w:rsid w:val="00E114B3"/>
    <w:rsid w:val="00E1765E"/>
    <w:rsid w:val="00E67074"/>
    <w:rsid w:val="00E716C8"/>
    <w:rsid w:val="00E74AE9"/>
    <w:rsid w:val="00EA6F26"/>
    <w:rsid w:val="00EB628C"/>
    <w:rsid w:val="00EE3C9B"/>
    <w:rsid w:val="00F044C5"/>
    <w:rsid w:val="00F05B98"/>
    <w:rsid w:val="00F10281"/>
    <w:rsid w:val="00F12882"/>
    <w:rsid w:val="00F27369"/>
    <w:rsid w:val="00F43A4E"/>
    <w:rsid w:val="00F51053"/>
    <w:rsid w:val="00F53B41"/>
    <w:rsid w:val="00F61553"/>
    <w:rsid w:val="00F62D70"/>
    <w:rsid w:val="00F77EA6"/>
    <w:rsid w:val="00F834A4"/>
    <w:rsid w:val="00F87C2A"/>
    <w:rsid w:val="00FA25E9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471"/>
    <w:pPr>
      <w:spacing w:before="120" w:after="120" w:line="240" w:lineRule="auto"/>
    </w:pPr>
    <w:rPr>
      <w:sz w:val="24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4304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4304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4304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F4304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F4304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4304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4304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43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43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4304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F4304"/>
    <w:rPr>
      <w:caps/>
      <w:spacing w:val="15"/>
      <w:shd w:val="clear" w:color="auto" w:fill="F9D8CD" w:themeFill="accent1" w:themeFillTint="33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47471"/>
    <w:pPr>
      <w:tabs>
        <w:tab w:val="left" w:pos="440"/>
        <w:tab w:val="right" w:leader="dot" w:pos="9062"/>
      </w:tabs>
      <w:spacing w:after="100"/>
      <w:jc w:val="center"/>
    </w:pPr>
    <w:rPr>
      <w:rFonts w:asciiTheme="majorHAnsi" w:hAnsiTheme="majorHAnsi"/>
      <w:b/>
      <w:noProof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B64003"/>
    <w:pPr>
      <w:tabs>
        <w:tab w:val="right" w:leader="dot" w:pos="9062"/>
      </w:tabs>
      <w:spacing w:after="100" w:line="120" w:lineRule="auto"/>
      <w:ind w:left="221"/>
    </w:pPr>
    <w:rPr>
      <w:noProof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7471"/>
    <w:pPr>
      <w:tabs>
        <w:tab w:val="right" w:leader="dot" w:pos="9062"/>
      </w:tabs>
      <w:spacing w:before="0" w:after="0"/>
      <w:ind w:left="440"/>
    </w:pPr>
  </w:style>
  <w:style w:type="character" w:styleId="Uwydatnienie">
    <w:name w:val="Emphasis"/>
    <w:uiPriority w:val="20"/>
    <w:qFormat/>
    <w:rsid w:val="001F4304"/>
    <w:rPr>
      <w:caps/>
      <w:color w:val="68230B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1F4304"/>
    <w:pPr>
      <w:spacing w:before="0" w:after="0"/>
    </w:pPr>
  </w:style>
  <w:style w:type="paragraph" w:styleId="Akapitzlist">
    <w:name w:val="List Paragraph"/>
    <w:basedOn w:val="Normalny"/>
    <w:uiPriority w:val="34"/>
    <w:qFormat/>
    <w:rsid w:val="001F4304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4304"/>
    <w:pPr>
      <w:outlineLvl w:val="9"/>
    </w:pPr>
  </w:style>
  <w:style w:type="paragraph" w:styleId="Tytu">
    <w:name w:val="Title"/>
    <w:basedOn w:val="Normalny"/>
    <w:next w:val="Normalny"/>
    <w:link w:val="TytuZnak"/>
    <w:uiPriority w:val="10"/>
    <w:qFormat/>
    <w:rsid w:val="001F4304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F4304"/>
    <w:rPr>
      <w:caps/>
      <w:color w:val="D34817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4304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F4304"/>
    <w:rPr>
      <w:caps/>
      <w:color w:val="595959" w:themeColor="text1" w:themeTint="A6"/>
      <w:spacing w:val="10"/>
      <w:sz w:val="24"/>
      <w:szCs w:val="24"/>
    </w:rPr>
  </w:style>
  <w:style w:type="character" w:styleId="Wyrnieniedelikatne">
    <w:name w:val="Subtle Emphasis"/>
    <w:uiPriority w:val="19"/>
    <w:qFormat/>
    <w:rsid w:val="001F4304"/>
    <w:rPr>
      <w:i/>
      <w:iCs/>
      <w:color w:val="68230B" w:themeColor="accent1" w:themeShade="7F"/>
    </w:rPr>
  </w:style>
  <w:style w:type="character" w:customStyle="1" w:styleId="Nagwek3Znak">
    <w:name w:val="Nagłówek 3 Znak"/>
    <w:basedOn w:val="Domylnaczcionkaakapitu"/>
    <w:link w:val="Nagwek3"/>
    <w:uiPriority w:val="9"/>
    <w:rsid w:val="001F4304"/>
    <w:rPr>
      <w:caps/>
      <w:color w:val="68230B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430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4304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F4304"/>
    <w:rPr>
      <w:b/>
      <w:bCs/>
      <w:color w:val="9D3511" w:themeColor="accent1" w:themeShade="BF"/>
      <w:sz w:val="16"/>
      <w:szCs w:val="16"/>
    </w:rPr>
  </w:style>
  <w:style w:type="character" w:styleId="Pogrubienie">
    <w:name w:val="Strong"/>
    <w:uiPriority w:val="22"/>
    <w:qFormat/>
    <w:rsid w:val="001F4304"/>
    <w:rPr>
      <w:b/>
      <w:bCs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304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1F430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F4304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4304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4304"/>
    <w:rPr>
      <w:i/>
      <w:iCs/>
      <w:color w:val="D34817" w:themeColor="accent1"/>
      <w:sz w:val="20"/>
      <w:szCs w:val="20"/>
    </w:rPr>
  </w:style>
  <w:style w:type="character" w:styleId="Wyrnienieintensywne">
    <w:name w:val="Intense Emphasis"/>
    <w:uiPriority w:val="21"/>
    <w:qFormat/>
    <w:rsid w:val="001F4304"/>
    <w:rPr>
      <w:b/>
      <w:bCs/>
      <w:caps/>
      <w:color w:val="68230B" w:themeColor="accent1" w:themeShade="7F"/>
      <w:spacing w:val="10"/>
    </w:rPr>
  </w:style>
  <w:style w:type="character" w:styleId="Odwoaniedelikatne">
    <w:name w:val="Subtle Reference"/>
    <w:uiPriority w:val="31"/>
    <w:qFormat/>
    <w:rsid w:val="001F4304"/>
    <w:rPr>
      <w:b/>
      <w:bCs/>
      <w:color w:val="D34817" w:themeColor="accent1"/>
    </w:rPr>
  </w:style>
  <w:style w:type="character" w:styleId="Odwoanieintensywne">
    <w:name w:val="Intense Reference"/>
    <w:uiPriority w:val="32"/>
    <w:qFormat/>
    <w:rsid w:val="001F4304"/>
    <w:rPr>
      <w:b/>
      <w:bCs/>
      <w:i/>
      <w:iCs/>
      <w:caps/>
      <w:color w:val="D34817" w:themeColor="accent1"/>
    </w:rPr>
  </w:style>
  <w:style w:type="character" w:styleId="Tytuksiki">
    <w:name w:val="Book Title"/>
    <w:uiPriority w:val="33"/>
    <w:qFormat/>
    <w:rsid w:val="001F4304"/>
    <w:rPr>
      <w:b/>
      <w:bCs/>
      <w:i/>
      <w:iCs/>
      <w:spacing w:val="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06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066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51053"/>
    <w:rPr>
      <w:sz w:val="24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F51053"/>
    <w:rPr>
      <w:sz w:val="24"/>
      <w:szCs w:val="20"/>
    </w:rPr>
  </w:style>
  <w:style w:type="character" w:styleId="Hipercze">
    <w:name w:val="Hyperlink"/>
    <w:basedOn w:val="Domylnaczcionkaakapitu"/>
    <w:uiPriority w:val="99"/>
    <w:unhideWhenUsed/>
    <w:rsid w:val="00F51053"/>
    <w:rPr>
      <w:color w:val="CC9900" w:themeColor="hyperlink"/>
      <w:u w:val="single"/>
    </w:rPr>
  </w:style>
  <w:style w:type="table" w:styleId="Tabela-Siatka">
    <w:name w:val="Table Grid"/>
    <w:basedOn w:val="Standardowy"/>
    <w:uiPriority w:val="59"/>
    <w:rsid w:val="002B032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akcent11">
    <w:name w:val="Jasne cieniowanie — akcent 11"/>
    <w:basedOn w:val="Standardowy"/>
    <w:uiPriority w:val="60"/>
    <w:rsid w:val="002B032F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customStyle="1" w:styleId="redniecieniowanie2akcent11">
    <w:name w:val="Średnie cieniowanie 2 — akcent 11"/>
    <w:basedOn w:val="Standardowy"/>
    <w:uiPriority w:val="64"/>
    <w:rsid w:val="002B032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2B032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348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Jasnasiatkaakcent11">
    <w:name w:val="Jasna siatka — akcent 11"/>
    <w:basedOn w:val="Standardowy"/>
    <w:uiPriority w:val="62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redniasiatka3akcent1">
    <w:name w:val="Medium Grid 3 Accent 1"/>
    <w:basedOn w:val="Standardowy"/>
    <w:uiPriority w:val="69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6FF7"/>
    <w:pPr>
      <w:spacing w:before="0" w:after="0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6F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6FF7"/>
    <w:rPr>
      <w:vertAlign w:val="superscript"/>
    </w:rPr>
  </w:style>
  <w:style w:type="character" w:customStyle="1" w:styleId="apple-converted-space">
    <w:name w:val="apple-converted-space"/>
    <w:basedOn w:val="Domylnaczcionkaakapitu"/>
    <w:rsid w:val="00174710"/>
  </w:style>
  <w:style w:type="character" w:styleId="HTML-kod">
    <w:name w:val="HTML Code"/>
    <w:basedOn w:val="Domylnaczcionkaakapitu"/>
    <w:uiPriority w:val="99"/>
    <w:semiHidden/>
    <w:unhideWhenUsed/>
    <w:rsid w:val="00174710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17471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8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5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716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4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283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9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06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52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588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4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935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7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3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2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12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339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0568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207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36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6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590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258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56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88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343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7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2992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91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815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40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287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27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04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963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61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76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85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14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846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18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659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99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50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97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063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59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815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55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014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94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7811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31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03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03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941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53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363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91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775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421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ocalhost:8443/cyberwej-web/pages/loggingPage.js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pitaatip/Cyberwej/wiki/SS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Kapitał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948DB-655C-44D3-A503-5AA28FD4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10</Pages>
  <Words>773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lapt</Company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153</cp:revision>
  <cp:lastPrinted>2012-05-23T08:03:00Z</cp:lastPrinted>
  <dcterms:created xsi:type="dcterms:W3CDTF">2012-03-25T15:25:00Z</dcterms:created>
  <dcterms:modified xsi:type="dcterms:W3CDTF">2012-06-19T22:22:00Z</dcterms:modified>
</cp:coreProperties>
</file>