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vault</w:t>
      </w:r>
    </w:p>
    <w:p>
      <w:pPr>
        <w:pStyle w:val="ListNumber"/>
      </w:pPr>
      <w:r>
        <w:t>devlogs</w:t>
      </w:r>
    </w:p>
    <w:p>
      <w:pPr>
        <w:pStyle w:val="ListNumber"/>
      </w:pPr>
      <w:r>
        <w:t>kolibri-proposal</w:t>
      </w:r>
    </w:p>
    <w:p>
      <w:pPr>
        <w:pStyle w:val="ListNumber"/>
      </w:pPr>
      <w:r>
        <w:t>sample</w:t>
      </w:r>
    </w:p>
    <w:p>
      <w:r>
        <w:br w:type="page"/>
      </w:r>
    </w:p>
    <w:p>
      <w:pPr>
        <w:pStyle w:val="Heading1"/>
      </w:pPr>
      <w:r>
        <w:t>devlogs</w:t>
      </w:r>
    </w:p>
    <w:p>
      <w:r>
        <w:t>Based on the highly garbled nature of the input text, I have interpreted the content to represent a technical section title concerning an upgrade or replacement using a Generics State Machine.</w:t>
      </w:r>
    </w:p>
    <w:p>
      <w:r>
        <w:t>This structure assumes the intended topic is related to software architecture or system modeling.</w:t>
      </w:r>
    </w:p>
    <w:p>
      <w:r>
        <w:t>***</w:t>
      </w:r>
    </w:p>
    <w:p>
      <w:r>
        <w:t># 1. Overhauling &amp; Integrating Generics State Machine Logic</w:t>
      </w:r>
    </w:p>
    <w:p>
      <w:r>
        <w:t>This section details the necessary updates and replacements for outdated or complex procedural logic, focusing on migrating the architecture to utilize a formal **Generics State Machine** pattern.</w:t>
      </w:r>
    </w:p>
    <w:p>
      <w:r>
        <w:t>### 🔄 Key Objectives of the Update</w:t>
      </w:r>
    </w:p>
    <w:p>
      <w:r>
        <w:t>The primary goal of this revision is to enhance maintainability, enforce predictable state transitions, and increase type safety across the module.</w:t>
      </w:r>
    </w:p>
    <w:p>
      <w:r>
        <w:t>*   **Refactoring Goal:** To move away from tangled, procedural updates.</w:t>
        <w:br/>
        <w:t>*   **Core Implementation:** Adopting the State Design Pattern implemented via Generics.</w:t>
        <w:br/>
        <w:t>*   **Scope:** Covering all functional areas currently identified as requiring process state management (\[*Specify Module Area*]).</w:t>
      </w:r>
    </w:p>
    <w:p>
      <w:r>
        <w:t>### 🛠️ Components Involved</w:t>
      </w:r>
    </w:p>
    <w:p>
      <w:r>
        <w:t>| Component/Feature | Status | Description | Impact Area |</w:t>
        <w:br/>
        <w:t>| :--- | :--- | :--- | :--- |</w:t>
        <w:br/>
        <w:t>| **Replacement Logic** | **(New)** | The core logic governing transitions, replacing older, non-structured calls. | State Management |</w:t>
        <w:br/>
        <w:t>| **Tangled Update** | **(Target for Deprecation)** | The existing, interwoven set of rules needing consolidation. | System Stability |</w:t>
        <w:br/>
        <w:t>| **Generics State Machine** | **(Core Implementation)** | Provides type-safe, explicit definition of valid system states and transitions. | Type Safety / Predictability |</w:t>
      </w:r>
    </w:p>
    <w:p>
      <w:r>
        <w:t>### 📑 Technical Considerations</w:t>
      </w:r>
    </w:p>
    <w:p>
      <w:r>
        <w:t>*   **State Definitions:** All discrete operational states must be cataloged and enumerated before implementation begins.</w:t>
        <w:br/>
        <w:t>*   **Transition Rules:** Explicit definition of `[Source State] $\rightarrow$ [Event/Input] $\rightarrow$ [Target State]`.</w:t>
        <w:br/>
        <w:t>*   **Version Context:** (Referencing potential Version 1.1 or specific iteration requirements).</w:t>
      </w:r>
    </w:p>
    <w:p>
      <w:pPr>
        <w:pStyle w:val="Heading1"/>
      </w:pPr>
      <w:r>
        <w:t>kolibri-proposal</w:t>
      </w:r>
    </w:p>
    <w:p>
      <w:r>
        <w:t>## Developer Proposal: Enhancing Game Systems &amp; AI Logic</w:t>
      </w:r>
    </w:p>
    <w:p>
      <w:r>
        <w:t>This section details a proposal by **Marko Stanković**, a Unity &amp; C# Developer, outlining how specialized development skills can meaningfully accelerate game teams, particularly within the context of core simulation and management mechanics.</w:t>
      </w:r>
    </w:p>
    <w:p>
      <w:r>
        <w:t>***</w:t>
      </w:r>
    </w:p>
    <w:p>
      <w:r>
        <w:t>### 🎯 Opportunity Identified (Targeting *Idle Miner Tycoon* Core Systems)</w:t>
      </w:r>
    </w:p>
    <w:p>
      <w:r>
        <w:t>After analyzing the core systems of successful simulation titles (e.g., *Idle Miner Tycoon*), the primary opportunity lies in evolving passive management systems into engaging, character-driven mechanics.</w:t>
      </w:r>
    </w:p>
    <w:p>
      <w:r>
        <w:t>**Current Limitation:** Manager systems are currently treated as mere numerical multipliers, lacking personality or observable behavior.</w:t>
      </w:r>
    </w:p>
    <w:p>
      <w:r>
        <w:t>**Proposed Enhancement Areas:**</w:t>
        <w:br/>
        <w:t>*   **Reactive Managers:** Implementing behavioral states that dynamically respond to in-game metrics, such as mine load, current resource levels, and prestige tier achievements.</w:t>
        <w:br/>
        <w:t>*   **Adaptive Decision-Making:** Developing managers with apparent personality, moving beyond passive scaling to exhibit strategic, noticeable decision-making.</w:t>
        <w:br/>
        <w:t>*   **Observable Autonomy:** Providing players with tangible visual feedback that their team is actively "working," which is critical for building player pride and increasing long-term retention.</w:t>
      </w:r>
    </w:p>
    <w:p>
      <w:r>
        <w:t>### 🛠 Proven Technical Capabilities &amp; Portfolio</w:t>
      </w:r>
    </w:p>
    <w:p>
      <w:r>
        <w:t>The developer has a track record of shipping complete, complex systems independently across multiple domains.</w:t>
      </w:r>
    </w:p>
    <w:p>
      <w:r>
        <w:t>*   **StateMesh Pro (Unity 6 · URP · C#):**</w:t>
        <w:br/>
        <w:t xml:space="preserve">    *   A hierarchical AI state machine combined with a NavMesh debug visualizer, built specifically for Unity 6.</w:t>
        <w:br/>
        <w:t xml:space="preserve">    *   **Goal:** Providing an architecture for autonomous agents that feel intentional and believable, rather than mechanical. *(Scheduled for Asset Store release Q2 2026).*</w:t>
        <w:br/>
        <w:t>*   **Thumos (React Native · Supabase · RevenueCat):**</w:t>
        <w:br/>
        <w:t xml:space="preserve">    *   An identity-first habit tracking application.</w:t>
        <w:br/>
        <w:t xml:space="preserve">    *   **Scope:** Managed through the full product lifecycle, including design, backend implementation, monetization integration, and comprehensive analytics tracking. *This represents a real consumer product with active user data.*</w:t>
        <w:br/>
        <w:t>*   **Game Portfolio:**</w:t>
        <w:br/>
        <w:t xml:space="preserve">    *   Developed a 3D top-down game utilizing Unity, featuring the `IEnemyState` AI pattern, `NavMeshAgent`, and `Rigidbody` movement.</w:t>
        <w:br/>
        <w:t xml:space="preserve">    *   **Methodology:** Systems-first development approach, prioritizing core AI architecture before artistic assets.</w:t>
      </w:r>
    </w:p>
    <w:p>
      <w:r>
        <w:t>### ✅ Cultural &amp; Process Alignment (Why Kolibri?)</w:t>
      </w:r>
    </w:p>
    <w:p>
      <w:r>
        <w:t>The proposed development approach aligns with a lean, iterative, and user-focused development culture.</w:t>
      </w:r>
    </w:p>
    <w:p>
      <w:r>
        <w:t>| **Key Metric** | **Developer Track Record** | **Alignment Principle** |</w:t>
        <w:br/>
        <w:t>| :--- | :--- | :--- |</w:t>
        <w:br/>
        <w:t>| **Work Ethic** | Solo indie developer experience across two live products. | **Sustainability &amp; Speed:** Consistent delivery via focused, 8-hour days; shipped large assets (StateMesh Pro) and consumer products (Thumos) concurrently. |</w:t>
        <w:br/>
        <w:t>| **Development Speed** | Ability to rapidly iterate and ship major components. | **Rapid Iteration:** Successfully built a Minimum Viable Product (MVP) within an aggressive timeline (e.g., IMT in 8 weeks). |</w:t>
        <w:br/>
        <w:t>| **Player Focus** | Managing a live user base on Thumos. | **User-Centricity:** Incorporates real developer feedback loops (Asset Store) and live data usage. |</w:t>
        <w:br/>
        <w:t>| **Data-Driven Approach** | Integration of Supabase analytics and RevenueCat webhook metrics from day one. | **Measurement:** Building products with A/B testing and metrics tracking built into the initial architecture. |</w:t>
      </w:r>
    </w:p>
    <w:p>
      <w:r>
        <w:t>### 🚀 Next Steps &amp; Contact</w:t>
      </w:r>
    </w:p>
    <w:p>
      <w:r>
        <w:t>The developer is available for a condensed discussion (e.g., 20 minutes) to present a detailed overview.</w:t>
      </w:r>
    </w:p>
    <w:p>
      <w:r>
        <w:t>*   **Portfolio:** [markostankovic.org](http://markostankovic.org)</w:t>
        <w:br/>
        <w:t>*   **Email:** marko@markostankovic.org</w:t>
        <w:br/>
        <w:t>*   **GitHub:** github.com/Idzuo32</w:t>
        <w:br/>
        <w:t>*   **Role:** Unity &amp; C# Developer (Based in Belgrade, Serbia)</w:t>
      </w:r>
    </w:p>
    <w:p>
      <w:pPr>
        <w:pStyle w:val="Heading1"/>
      </w:pPr>
      <w:r>
        <w:t>sample</w:t>
      </w:r>
    </w:p>
    <w:p>
      <w:r>
        <w:t># Scene Sequence Breakdown: Keelwright Opening</w:t>
      </w:r>
    </w:p>
    <w:p>
      <w:r>
        <w:t>This section details the shot-by-shot sequence designed to establish the setting, build suspense, and deliver the initial horror reveal for the prologue.</w:t>
      </w:r>
    </w:p>
    <w:p>
      <w:r>
        <w:t>---</w:t>
      </w:r>
    </w:p>
    <w:p>
      <w:r>
        <w:t>### 🌊 Establishing Atmosphere (Shots 1–5)</w:t>
      </w:r>
    </w:p>
    <w:p>
      <w:r>
        <w:t>These opening shots are designed to slowly immerse the viewer into the foggy, decaying world of Keelwright.</w:t>
      </w:r>
    </w:p>
    <w:p>
      <w:r>
        <w:t>**1. Establishing Mood (Duration: 3s)**</w:t>
        <w:br/>
        <w:t>*   **Purpose:** Sets the stage.</w:t>
        <w:br/>
        <w:t>*   **Visual Concept:** Wide, high-angle shot of the Lovecraftian port town Keelwright, shrouded in heavy, low-hanging fog.</w:t>
        <w:br/>
        <w:t>*   **Midjourney Prompt:** `Wide high-angle shot of a Lovecraftian port town, Innsmouth style, heavy sea fog, dilapidated wharves, grotesque architecture, dark and desaturated colors, deep shadows, cinematic lighting, ultra-detailed, 8k --ar 16:9`</w:t>
      </w:r>
    </w:p>
    <w:p>
      <w:r>
        <w:t>**2. Transition (Duration: 2s)**</w:t>
        <w:br/>
        <w:t>*   **Purpose:** Pulls the viewer deeper into the mystery.</w:t>
        <w:br/>
        <w:t>*   **Visual Concept:** Fast dolly-in shot moving low to the water level through thick fog near dry docks.</w:t>
        <w:br/>
        <w:t>*   **Midjourney Prompt:** `Fast dolly-in shot through thick sea fog, low to the water, into a rotting wooden dry dock, abandoned fishing boats, ominous atmosphere, dark teal and grey color palette, cinematic film grain, ultra-detailed, 8k --ar 16:9`</w:t>
      </w:r>
    </w:p>
    <w:p>
      <w:r>
        <w:t>**3. The Leader - Detail (Duration: 2s)**</w:t>
        <w:br/>
        <w:t>*   **Purpose:** Immediately focuses attention on the primary investigation element.</w:t>
        <w:br/>
        <w:t>*   **Visual Concept:** Extreme close-up of a hand clutching a tattered, antique nautical map.</w:t>
        <w:br/>
        <w:t>*   **Midjourney Prompt:** `Extreme close-up of a hand clutching a tattered, antique nautical map, heavy wool coat sleeve, low-key lighting, deep shadows, dark blue and grey tones, cinematic, hyper-realistic --ar 16:9`</w:t>
      </w:r>
    </w:p>
    <w:p>
      <w:r>
        <w:t>**4. The Scholar - Detail (Duration: 2s)**</w:t>
        <w:br/>
        <w:t>*   **Purpose:** Hints at the deep, unsettling lore surrounding the setting.</w:t>
        <w:br/>
        <w:t>*   **Visual Concept:** Close-up on an unsettling, algae-covered carving or symbol etched into an ancient wooden pier post.</w:t>
        <w:br/>
        <w:t>*   **Midjourney Prompt:** `Close-up of an unsettling, algae-covered carving or symbol etched into an ancient wooden pier post, dark teal and muted green colors, unsettling atmosphere, cinematic, hyper-realistic --ar 16:9`</w:t>
      </w:r>
    </w:p>
    <w:p>
      <w:r>
        <w:t>**5. Character Introduction (Duration: 2s)**</w:t>
        <w:br/>
        <w:t>*   **Purpose:** Marks the discovery moment.</w:t>
        <w:br/>
        <w:t>*   **Visual Concept:** Medium shot of MIRA (The Scholar) looking up sharply with an expression of shock and recognition.</w:t>
        <w:br/>
        <w:t>*   **Midjourney Prompt:** `Medium shot of a young, intense female scholar looking up sharply, deep shadows on her face, dark teal and muted green colors, unsettling atmosphere, quick cut style, hyper-realistic --ar 16:9`</w:t>
      </w:r>
    </w:p>
    <w:p>
      <w:r>
        <w:t>---</w:t>
      </w:r>
    </w:p>
    <w:p>
      <w:r>
        <w:t>### 🐙 Rising Tension &amp; Reveal (Shots 6–12)</w:t>
      </w:r>
    </w:p>
    <w:p>
      <w:r>
        <w:t>The pace accelerates, moving from environmental dread to direct confrontation with the threat.</w:t>
      </w:r>
    </w:p>
    <w:p>
      <w:r>
        <w:t>**6. Threat Location (Duration: 2s)**</w:t>
        <w:br/>
        <w:t>*   **Purpose:** Establishes the environment as a source of threat.</w:t>
        <w:br/>
        <w:t>*   **Visual Concept:** Low-angle shot looking up at the rusted, massive hull of a derelict ship, suggesting something just scraped past.</w:t>
        <w:br/>
        <w:t>*   **Midjourney Prompt:** `Low-angle shot looking up at the rusted, massive hull of a ship in a dark dry dock, wet ground, heavy shadows, cinematic lighting, dark, desaturated horror film look, ultra-detailed, 8k --ar 16:9`</w:t>
      </w:r>
    </w:p>
    <w:p>
      <w:r>
        <w:t>**7. The Quickening (Duration: 3s)**</w:t>
        <w:br/>
        <w:t>*   **Purpose:** A sharp pacing shift, increasing momentum.</w:t>
        <w:br/>
        <w:t>*   **Visual Concept:** Whip pan tracking a boot stepping past a rusted chain, emphasizing a wet, unnatural slithering sound.</w:t>
        <w:br/>
        <w:t>*   **Midjourney Prompt:** `Quick whip pan shot across a character's boot stepping on wet cobblestones near a rusted ship chain, motion blur, dark and desaturated, intense horror aesthetic --ar 16:9`</w:t>
      </w:r>
    </w:p>
    <w:p>
      <w:r>
        <w:t>**8. First Glimpse (Duration: 3s)**</w:t>
        <w:br/>
        <w:t>*   **Purpose:** The initial visual horror sting.</w:t>
        <w:br/>
        <w:t>*   **Visual Concept:** A flashlight beam rapidly cuts across a surface, briefly illuminating a strange, wet scale or fleshy membrane before plunging back into darkness.</w:t>
        <w:br/>
        <w:t>*   **Midjourney Prompt:** `Flashlight beam quickly sweeping across a wall of a dry dock, briefly illuminating a large, strange, wet scale or fleshy membrane texture, extreme detail, horror photography --ar 16:9`</w:t>
      </w:r>
    </w:p>
    <w:p>
      <w:r>
        <w:t>**9. The Reaction (Duration: 2s)**</w:t>
        <w:br/>
        <w:t>*   **Purpose:** A physical character response to the unseen danger.</w:t>
        <w:br/>
        <w:t>*   **Visual Concept:** Extreme close-up of Elias's hand dropping a leather-bound journal onto wet wood in terror.</w:t>
        <w:br/>
        <w:t>*   **Midjourney Prompt:** `Extreme close-up of a man's hand dropping a leather-bound journal onto wet, grime-covered wood, fingers slightly curled in panic, high contrast, cinematic, 8k --ar 16:9`</w:t>
      </w:r>
    </w:p>
    <w:p>
      <w:r>
        <w:t>**10. Rising Tension (Stinger Shot)**</w:t>
        <w:br/>
        <w:t>*(Note: This shot often bridges the gap between initial panic and full reveal.)*</w:t>
        <w:br/>
        <w:t>**11. The Reveal Shot (The Entity)**</w:t>
        <w:br/>
        <w:t>*(Highly visual; focuses on the horror element.)*</w:t>
      </w:r>
    </w:p>
    <w:p>
      <w:r>
        <w:t>---</w:t>
      </w:r>
    </w:p>
    <w:p>
      <w:r>
        <w:t>### **Post-Credits Sequence**</w:t>
      </w:r>
    </w:p>
    <w:p>
      <w:r>
        <w:t>**12. Audio/Visual Climax:** *(The sound builds, the lights flicker, the threat is fully revealed.)*</w:t>
      </w:r>
    </w:p>
    <w:p>
      <w:r>
        <w:t>## Scene Sequence Breakdown: Climax and Resolution</w:t>
      </w:r>
    </w:p>
    <w:p>
      <w:r>
        <w:t>This section details the escalation from the confrontation's peak horror moments through the final title reveal.</w:t>
      </w:r>
    </w:p>
    <w:p>
      <w:r>
        <w:t>### 🌊 The Climax (Duration: 3s)</w:t>
        <w:br/>
        <w:t>*(Emotional Peak)*</w:t>
      </w:r>
    </w:p>
    <w:p>
      <w:r>
        <w:t>*   **Visual Focus:** Extreme Close-up (ECU) on the main character's eye (Elias).</w:t>
        <w:br/>
        <w:t>*   **Key Elements:** The subject's wide, terrified eye reflects a distinct flash of pale blue bioluminescence, representing the encroaching threat. Elias emits a silent, wide-eyed scream.</w:t>
        <w:br/>
        <w:t>*   **Aesthetics/Style:** Black and white desaturation, emphasized by a single, striking blue highlight. Ultra-detailed, horror photography aesthetic.</w:t>
        <w:br/>
        <w:t>*   **Technical Parameters:**</w:t>
        <w:br/>
        <w:t xml:space="preserve">    *   `--ar`: 16:9</w:t>
        <w:br/>
        <w:t xml:space="preserve">    *   `--seed`: 28-31</w:t>
        <w:br/>
        <w:t xml:space="preserve">    *   `--stylize`: 12.0</w:t>
      </w:r>
    </w:p>
    <w:p>
      <w:r>
        <w:t>### 🔊 Audio Spike and Blackout (Duration: 4s)</w:t>
        <w:br/>
        <w:t>*(The final cut to black)*</w:t>
      </w:r>
    </w:p>
    <w:p>
      <w:r>
        <w:t>*   **Visual:** Pure black screen. (No visual imagery required for this beat.)</w:t>
        <w:br/>
        <w:t>*   **Audio Design:** The soundscape reaches its peak intensity: an incredibly loud, guttural, water-logged roar, immediately followed by a sustained, deep sub-bass drone.</w:t>
        <w:br/>
        <w:t>*   **Purpose:** A deliberate, impactful transition signaling the end of the action.</w:t>
      </w:r>
    </w:p>
    <w:p>
      <w:r>
        <w:t>### 🎬 The Reveal (Duration: 5s)</w:t>
        <w:br/>
        <w:t>*   **Action:** A very rapid, dramatic 'crash zoom out' emanating from the absolute blackness.</w:t>
        <w:br/>
        <w:t>*   **Visual Content:** The stylized title logo, **'KEELWRIGHT'**, appears.</w:t>
        <w:br/>
        <w:t>*   **Aesthetics/Style:** The logo possesses an aged-brass, salt-corroded texture. It is set against a pitch-black background, highlighted by a subtle green glow. The focus must be on the extreme material texture and cinematic game reveal quality.</w:t>
        <w:br/>
        <w:t>*   **Technical Parameters:**</w:t>
        <w:br/>
        <w:t xml:space="preserve">    *   `--ar`: 16:9</w:t>
        <w:br/>
        <w:t xml:space="preserve">    *   `--seed`: 35-40</w:t>
        <w:br/>
        <w:t xml:space="preserve">    *   `--stylize`: 14.0 (Implied from the preceding segment's escalation)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