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0141" w14:textId="77777777" w:rsidR="008C74FD" w:rsidRPr="00FA6E6C" w:rsidRDefault="008C74FD" w:rsidP="00FA6E6C">
      <w:pPr>
        <w:spacing w:line="480" w:lineRule="auto"/>
        <w:jc w:val="center"/>
        <w:rPr>
          <w:rFonts w:ascii="Times New Roman" w:hAnsi="Times New Roman" w:cs="Times New Roman"/>
          <w:b/>
        </w:rPr>
      </w:pPr>
      <w:r w:rsidRPr="00FA6E6C">
        <w:rPr>
          <w:rFonts w:ascii="Times New Roman" w:hAnsi="Times New Roman" w:cs="Times New Roman"/>
          <w:b/>
        </w:rPr>
        <w:t>CHAPTER ONE</w:t>
      </w:r>
    </w:p>
    <w:p w14:paraId="078BEED6" w14:textId="0BD5A4BD" w:rsidR="009D478B" w:rsidRDefault="00FA6E6C" w:rsidP="00FA6E6C">
      <w:pPr>
        <w:spacing w:line="480" w:lineRule="auto"/>
        <w:rPr>
          <w:rFonts w:ascii="Times New Roman" w:hAnsi="Times New Roman" w:cs="Times New Roman"/>
          <w:b/>
        </w:rPr>
      </w:pPr>
      <w:r w:rsidRPr="00FA6E6C">
        <w:rPr>
          <w:rFonts w:ascii="Times New Roman" w:hAnsi="Times New Roman" w:cs="Times New Roman"/>
          <w:b/>
        </w:rPr>
        <w:t xml:space="preserve"> INTRODUCTION</w:t>
      </w:r>
    </w:p>
    <w:p w14:paraId="492D5632" w14:textId="0BA1373A" w:rsidR="00DD3B65" w:rsidRDefault="00FA6E6C" w:rsidP="00DD3B65">
      <w:pPr>
        <w:pStyle w:val="ListParagraph"/>
        <w:numPr>
          <w:ilvl w:val="1"/>
          <w:numId w:val="3"/>
        </w:numPr>
        <w:spacing w:line="480" w:lineRule="auto"/>
        <w:rPr>
          <w:rFonts w:ascii="Times New Roman" w:hAnsi="Times New Roman" w:cs="Times New Roman"/>
          <w:b/>
        </w:rPr>
      </w:pPr>
      <w:r w:rsidRPr="00515FAF">
        <w:rPr>
          <w:rFonts w:ascii="Times New Roman" w:hAnsi="Times New Roman" w:cs="Times New Roman"/>
          <w:b/>
        </w:rPr>
        <w:t>BACKGROUND STUDY</w:t>
      </w:r>
    </w:p>
    <w:p w14:paraId="74615DB7" w14:textId="2594A4CF" w:rsidR="00515FAF" w:rsidRPr="00515FAF" w:rsidRDefault="00DD3B65" w:rsidP="00515FAF">
      <w:pPr>
        <w:spacing w:line="480" w:lineRule="auto"/>
        <w:rPr>
          <w:rFonts w:ascii="Times New Roman" w:hAnsi="Times New Roman" w:cs="Times New Roman"/>
          <w:bCs/>
          <w:sz w:val="24"/>
          <w:szCs w:val="24"/>
        </w:rPr>
      </w:pPr>
      <w:r w:rsidRPr="00DD3B65">
        <w:rPr>
          <w:rFonts w:ascii="Times New Roman" w:hAnsi="Times New Roman" w:cs="Times New Roman"/>
          <w:bCs/>
          <w:sz w:val="24"/>
          <w:szCs w:val="24"/>
        </w:rPr>
        <w:t xml:space="preserve">Soil is not simply a static </w:t>
      </w:r>
      <w:r w:rsidR="006E0BC2" w:rsidRPr="00DD3B65">
        <w:rPr>
          <w:rFonts w:ascii="Times New Roman" w:hAnsi="Times New Roman" w:cs="Times New Roman"/>
          <w:bCs/>
          <w:sz w:val="24"/>
          <w:szCs w:val="24"/>
        </w:rPr>
        <w:t>material</w:t>
      </w:r>
      <w:r w:rsidR="006E0BC2">
        <w:rPr>
          <w:rFonts w:ascii="Times New Roman" w:hAnsi="Times New Roman" w:cs="Times New Roman"/>
          <w:bCs/>
          <w:sz w:val="24"/>
          <w:szCs w:val="24"/>
        </w:rPr>
        <w:t>;</w:t>
      </w:r>
      <w:r w:rsidRPr="00DD3B65">
        <w:rPr>
          <w:rFonts w:ascii="Times New Roman" w:hAnsi="Times New Roman" w:cs="Times New Roman"/>
          <w:bCs/>
          <w:sz w:val="24"/>
          <w:szCs w:val="24"/>
        </w:rPr>
        <w:t xml:space="preserve"> it is a dynamic entity that responds to the forces applied upon it. When loaded, soil particles shift and interact, influencing the overall behavior of the soil mass. Deformation occurs as particles move, impacting structures and infrastructure built upon the soil. Settlement, the gradual downward movement of soil, can pose significant challenges for construction projects.</w:t>
      </w:r>
      <w:r>
        <w:rPr>
          <w:rFonts w:ascii="Times New Roman" w:hAnsi="Times New Roman" w:cs="Times New Roman"/>
          <w:bCs/>
          <w:sz w:val="24"/>
          <w:szCs w:val="24"/>
        </w:rPr>
        <w:t xml:space="preserve"> </w:t>
      </w:r>
      <w:r w:rsidR="00515FAF" w:rsidRPr="00515FAF">
        <w:rPr>
          <w:rFonts w:ascii="Times New Roman" w:hAnsi="Times New Roman" w:cs="Times New Roman"/>
          <w:bCs/>
          <w:sz w:val="24"/>
          <w:szCs w:val="24"/>
        </w:rPr>
        <w:t xml:space="preserve">At its core, soil is a heterogeneous blend of minerals, organic matter, gases, liquids, and countless organisms that together support life on Earth. </w:t>
      </w:r>
      <w:r w:rsidR="005D7AE2">
        <w:rPr>
          <w:rFonts w:ascii="Times New Roman" w:hAnsi="Times New Roman" w:cs="Times New Roman"/>
          <w:bCs/>
          <w:sz w:val="24"/>
          <w:szCs w:val="24"/>
        </w:rPr>
        <w:t>The</w:t>
      </w:r>
      <w:r w:rsidR="00515FAF" w:rsidRPr="00515FAF">
        <w:rPr>
          <w:rFonts w:ascii="Times New Roman" w:hAnsi="Times New Roman" w:cs="Times New Roman"/>
          <w:bCs/>
          <w:sz w:val="24"/>
          <w:szCs w:val="24"/>
        </w:rPr>
        <w:t xml:space="preserve"> formation</w:t>
      </w:r>
      <w:r w:rsidR="005D7AE2">
        <w:rPr>
          <w:rFonts w:ascii="Times New Roman" w:hAnsi="Times New Roman" w:cs="Times New Roman"/>
          <w:bCs/>
          <w:sz w:val="24"/>
          <w:szCs w:val="24"/>
        </w:rPr>
        <w:t xml:space="preserve"> of soil is </w:t>
      </w:r>
      <w:r w:rsidR="00515FAF" w:rsidRPr="00515FAF">
        <w:rPr>
          <w:rFonts w:ascii="Times New Roman" w:hAnsi="Times New Roman" w:cs="Times New Roman"/>
          <w:bCs/>
          <w:sz w:val="24"/>
          <w:szCs w:val="24"/>
        </w:rPr>
        <w:t>a slow and continuous process</w:t>
      </w:r>
      <w:r w:rsidR="005D7AE2">
        <w:rPr>
          <w:rFonts w:ascii="Times New Roman" w:hAnsi="Times New Roman" w:cs="Times New Roman"/>
          <w:bCs/>
          <w:sz w:val="24"/>
          <w:szCs w:val="24"/>
        </w:rPr>
        <w:t xml:space="preserve"> that</w:t>
      </w:r>
      <w:r w:rsidR="00515FAF" w:rsidRPr="00515FAF">
        <w:rPr>
          <w:rFonts w:ascii="Times New Roman" w:hAnsi="Times New Roman" w:cs="Times New Roman"/>
          <w:bCs/>
          <w:sz w:val="24"/>
          <w:szCs w:val="24"/>
        </w:rPr>
        <w:t xml:space="preserve"> involves the weathering of rock and the decomposition of organic matter, intricately influenced by various environmental factors. This natural process, spanning thousands to millions of years, results in a material with properties that are remarkably diverse and </w:t>
      </w:r>
      <w:r w:rsidR="00515FAF" w:rsidRPr="00515FAF">
        <w:rPr>
          <w:rFonts w:ascii="Times New Roman" w:hAnsi="Times New Roman" w:cs="Times New Roman"/>
          <w:bCs/>
          <w:sz w:val="24"/>
          <w:szCs w:val="24"/>
        </w:rPr>
        <w:t>location specific</w:t>
      </w:r>
      <w:r w:rsidR="00515FAF" w:rsidRPr="00515FAF">
        <w:rPr>
          <w:rFonts w:ascii="Times New Roman" w:hAnsi="Times New Roman" w:cs="Times New Roman"/>
          <w:bCs/>
          <w:sz w:val="24"/>
          <w:szCs w:val="24"/>
        </w:rPr>
        <w:t>.</w:t>
      </w:r>
    </w:p>
    <w:p w14:paraId="615EBFB9" w14:textId="5DEFB5AB" w:rsidR="00DD3B65" w:rsidRPr="00DD3B65" w:rsidRDefault="00515FAF" w:rsidP="00DD3B65">
      <w:pPr>
        <w:spacing w:line="480" w:lineRule="auto"/>
        <w:rPr>
          <w:rFonts w:ascii="Times New Roman" w:hAnsi="Times New Roman" w:cs="Times New Roman"/>
          <w:bCs/>
          <w:sz w:val="24"/>
          <w:szCs w:val="24"/>
        </w:rPr>
      </w:pPr>
      <w:r w:rsidRPr="00515FAF">
        <w:rPr>
          <w:rFonts w:ascii="Times New Roman" w:hAnsi="Times New Roman" w:cs="Times New Roman"/>
          <w:bCs/>
          <w:sz w:val="24"/>
          <w:szCs w:val="24"/>
        </w:rPr>
        <w:t xml:space="preserve">For centuries, geotechnical engineers have relied on a blend of scientific principles and field experience to decipher the secrets of soil. From meticulous laboratory tests to visual assessments made with trained eyes, the process of understanding soil characteristics has been one of meticulous investigation and careful interpretation. However, the </w:t>
      </w:r>
      <w:r w:rsidR="005D7AE2">
        <w:rPr>
          <w:rFonts w:ascii="Times New Roman" w:hAnsi="Times New Roman" w:cs="Times New Roman"/>
          <w:bCs/>
          <w:sz w:val="24"/>
          <w:szCs w:val="24"/>
        </w:rPr>
        <w:t>vast</w:t>
      </w:r>
      <w:r w:rsidRPr="00515FAF">
        <w:rPr>
          <w:rFonts w:ascii="Times New Roman" w:hAnsi="Times New Roman" w:cs="Times New Roman"/>
          <w:bCs/>
          <w:sz w:val="24"/>
          <w:szCs w:val="24"/>
        </w:rPr>
        <w:t xml:space="preserve"> diversity of soil types and the need for ever-increasing efficiency in construction projects have pushed the boundaries of traditional methods</w:t>
      </w:r>
      <w:r w:rsidR="00DD3B65">
        <w:rPr>
          <w:rFonts w:ascii="Times New Roman" w:hAnsi="Times New Roman" w:cs="Times New Roman"/>
          <w:bCs/>
          <w:sz w:val="24"/>
          <w:szCs w:val="24"/>
        </w:rPr>
        <w:t>.</w:t>
      </w:r>
    </w:p>
    <w:p w14:paraId="65986960" w14:textId="1CBD1F88" w:rsidR="00DD3B65" w:rsidRDefault="00DD3B65" w:rsidP="00DD3B65">
      <w:pPr>
        <w:spacing w:line="480" w:lineRule="auto"/>
        <w:rPr>
          <w:rFonts w:ascii="Times New Roman" w:hAnsi="Times New Roman" w:cs="Times New Roman"/>
          <w:bCs/>
          <w:sz w:val="24"/>
          <w:szCs w:val="24"/>
        </w:rPr>
      </w:pPr>
      <w:r w:rsidRPr="00DD3B65">
        <w:rPr>
          <w:rFonts w:ascii="Times New Roman" w:hAnsi="Times New Roman" w:cs="Times New Roman"/>
          <w:bCs/>
          <w:sz w:val="24"/>
          <w:szCs w:val="24"/>
        </w:rPr>
        <w:t xml:space="preserve">The diversity in soil composition is striking, with each type exhibiting unique characteristics. Granular soils, such as sand and gravel, consist of larger, coarser particles, providing excellent drainage and stability. </w:t>
      </w:r>
      <w:r>
        <w:rPr>
          <w:rFonts w:ascii="Times New Roman" w:hAnsi="Times New Roman" w:cs="Times New Roman"/>
          <w:bCs/>
          <w:sz w:val="24"/>
          <w:szCs w:val="24"/>
        </w:rPr>
        <w:t>E</w:t>
      </w:r>
      <w:r w:rsidRPr="00DD3B65">
        <w:rPr>
          <w:rFonts w:ascii="Times New Roman" w:hAnsi="Times New Roman" w:cs="Times New Roman"/>
          <w:bCs/>
          <w:sz w:val="24"/>
          <w:szCs w:val="24"/>
        </w:rPr>
        <w:t xml:space="preserve">mphasized in the study of clays treated with rice husk ash, which </w:t>
      </w:r>
      <w:r w:rsidRPr="00DD3B65">
        <w:rPr>
          <w:rFonts w:ascii="Times New Roman" w:hAnsi="Times New Roman" w:cs="Times New Roman"/>
          <w:bCs/>
          <w:sz w:val="24"/>
          <w:szCs w:val="24"/>
        </w:rPr>
        <w:lastRenderedPageBreak/>
        <w:t>highlights the impact of particle size on soil properties</w:t>
      </w:r>
      <w:sdt>
        <w:sdtPr>
          <w:rPr>
            <w:rFonts w:ascii="Times New Roman" w:hAnsi="Times New Roman" w:cs="Times New Roman"/>
            <w:bCs/>
            <w:sz w:val="24"/>
            <w:szCs w:val="24"/>
          </w:rPr>
          <w:id w:val="-912699101"/>
          <w:citation/>
        </w:sdtPr>
        <w:sdtContent>
          <w:r w:rsidR="006E0BC2">
            <w:rPr>
              <w:rFonts w:ascii="Times New Roman" w:hAnsi="Times New Roman" w:cs="Times New Roman"/>
              <w:bCs/>
              <w:sz w:val="24"/>
              <w:szCs w:val="24"/>
            </w:rPr>
            <w:fldChar w:fldCharType="begin"/>
          </w:r>
          <w:r w:rsidR="006E0BC2">
            <w:rPr>
              <w:rFonts w:ascii="Times New Roman" w:hAnsi="Times New Roman" w:cs="Times New Roman"/>
              <w:bCs/>
              <w:sz w:val="24"/>
              <w:szCs w:val="24"/>
              <w:lang w:val="en-GB"/>
            </w:rPr>
            <w:instrText xml:space="preserve"> CITATION LiB \l 2057 </w:instrText>
          </w:r>
          <w:r w:rsidR="006E0BC2">
            <w:rPr>
              <w:rFonts w:ascii="Times New Roman" w:hAnsi="Times New Roman" w:cs="Times New Roman"/>
              <w:bCs/>
              <w:sz w:val="24"/>
              <w:szCs w:val="24"/>
            </w:rPr>
            <w:fldChar w:fldCharType="separate"/>
          </w:r>
          <w:r w:rsidR="006E0BC2">
            <w:rPr>
              <w:rFonts w:ascii="Times New Roman" w:hAnsi="Times New Roman" w:cs="Times New Roman"/>
              <w:bCs/>
              <w:noProof/>
              <w:sz w:val="24"/>
              <w:szCs w:val="24"/>
              <w:lang w:val="en-GB"/>
            </w:rPr>
            <w:t xml:space="preserve"> </w:t>
          </w:r>
          <w:r w:rsidR="006E0BC2" w:rsidRPr="006E0BC2">
            <w:rPr>
              <w:rFonts w:ascii="Times New Roman" w:hAnsi="Times New Roman" w:cs="Times New Roman"/>
              <w:noProof/>
              <w:sz w:val="24"/>
              <w:szCs w:val="24"/>
              <w:lang w:val="en-GB"/>
            </w:rPr>
            <w:t>(Li B., F. Li, &amp; Liu, 2024)</w:t>
          </w:r>
          <w:r w:rsidR="006E0BC2">
            <w:rPr>
              <w:rFonts w:ascii="Times New Roman" w:hAnsi="Times New Roman" w:cs="Times New Roman"/>
              <w:bCs/>
              <w:sz w:val="24"/>
              <w:szCs w:val="24"/>
            </w:rPr>
            <w:fldChar w:fldCharType="end"/>
          </w:r>
        </w:sdtContent>
      </w:sdt>
      <w:r w:rsidRPr="00DD3B65">
        <w:rPr>
          <w:rFonts w:ascii="Times New Roman" w:hAnsi="Times New Roman" w:cs="Times New Roman"/>
          <w:bCs/>
          <w:sz w:val="24"/>
          <w:szCs w:val="24"/>
        </w:rPr>
        <w:t>. Cohesive soils, including clay and silt, are characterized by finer particles that tend to stick together, affecting their water retention and plasticity. Organic soils, abundant in decomposed plant matter, add another dimension of complexity with their distinct properties. Understanding the specific composition of a soil type is essential in unraveling its various attributes and potential uses.</w:t>
      </w:r>
    </w:p>
    <w:p w14:paraId="159E33D9" w14:textId="660597F3" w:rsidR="00277B80" w:rsidRDefault="00DD3B65" w:rsidP="00FA6E6C">
      <w:pPr>
        <w:spacing w:line="480" w:lineRule="auto"/>
        <w:rPr>
          <w:rFonts w:ascii="Times New Roman" w:hAnsi="Times New Roman" w:cs="Times New Roman"/>
          <w:sz w:val="24"/>
          <w:szCs w:val="24"/>
        </w:rPr>
      </w:pPr>
      <w:r w:rsidRPr="00DD3B65">
        <w:rPr>
          <w:rFonts w:ascii="Times New Roman" w:hAnsi="Times New Roman" w:cs="Times New Roman"/>
          <w:bCs/>
          <w:sz w:val="24"/>
          <w:szCs w:val="24"/>
        </w:rPr>
        <w:t>Geotechnical engineers rely on sophisticated models and laboratory tests to unravel the mysteries of soil behavior</w:t>
      </w:r>
      <w:r>
        <w:rPr>
          <w:rFonts w:ascii="Times New Roman" w:hAnsi="Times New Roman" w:cs="Times New Roman"/>
          <w:bCs/>
          <w:sz w:val="24"/>
          <w:szCs w:val="24"/>
        </w:rPr>
        <w:t xml:space="preserve">. </w:t>
      </w:r>
      <w:r w:rsidR="00277B80" w:rsidRPr="00277B80">
        <w:rPr>
          <w:rFonts w:ascii="Times New Roman" w:hAnsi="Times New Roman" w:cs="Times New Roman"/>
          <w:sz w:val="24"/>
          <w:szCs w:val="24"/>
        </w:rPr>
        <w:t xml:space="preserve">With thousands of soil types and countless </w:t>
      </w:r>
      <w:r w:rsidR="00277B80">
        <w:rPr>
          <w:rFonts w:ascii="Times New Roman" w:hAnsi="Times New Roman" w:cs="Times New Roman"/>
          <w:sz w:val="24"/>
          <w:szCs w:val="24"/>
        </w:rPr>
        <w:t xml:space="preserve">variations </w:t>
      </w:r>
      <w:r w:rsidR="00277B80" w:rsidRPr="00277B80">
        <w:rPr>
          <w:rFonts w:ascii="Times New Roman" w:hAnsi="Times New Roman" w:cs="Times New Roman"/>
          <w:sz w:val="24"/>
          <w:szCs w:val="24"/>
        </w:rPr>
        <w:t xml:space="preserve">within each, the task of soil classification becomes paramount. </w:t>
      </w:r>
      <w:r w:rsidR="00277B80" w:rsidRPr="00515FAF">
        <w:rPr>
          <w:rFonts w:ascii="Times New Roman" w:hAnsi="Times New Roman" w:cs="Times New Roman"/>
          <w:sz w:val="24"/>
          <w:szCs w:val="24"/>
        </w:rPr>
        <w:t xml:space="preserve">Soil classification plays a pivotal role in various engineering and environmental applications, influencing decisions ranging from construction site selection to infrastructure design. </w:t>
      </w:r>
      <w:r w:rsidR="00277B80" w:rsidRPr="00277B80">
        <w:rPr>
          <w:rFonts w:ascii="Times New Roman" w:hAnsi="Times New Roman" w:cs="Times New Roman"/>
          <w:sz w:val="24"/>
          <w:szCs w:val="24"/>
        </w:rPr>
        <w:t xml:space="preserve">Traditionally, </w:t>
      </w:r>
      <w:r w:rsidR="00277B80">
        <w:rPr>
          <w:rFonts w:ascii="Times New Roman" w:hAnsi="Times New Roman" w:cs="Times New Roman"/>
          <w:sz w:val="24"/>
          <w:szCs w:val="24"/>
        </w:rPr>
        <w:t>soil classification</w:t>
      </w:r>
      <w:r w:rsidR="00277B80" w:rsidRPr="00277B80">
        <w:rPr>
          <w:rFonts w:ascii="Times New Roman" w:hAnsi="Times New Roman" w:cs="Times New Roman"/>
          <w:sz w:val="24"/>
          <w:szCs w:val="24"/>
        </w:rPr>
        <w:t xml:space="preserve"> relied on </w:t>
      </w:r>
      <w:r w:rsidR="00277B80">
        <w:rPr>
          <w:rFonts w:ascii="Times New Roman" w:hAnsi="Times New Roman" w:cs="Times New Roman"/>
          <w:sz w:val="24"/>
          <w:szCs w:val="24"/>
        </w:rPr>
        <w:t>tedious</w:t>
      </w:r>
      <w:r w:rsidR="00277B80" w:rsidRPr="00277B80">
        <w:rPr>
          <w:rFonts w:ascii="Times New Roman" w:hAnsi="Times New Roman" w:cs="Times New Roman"/>
          <w:sz w:val="24"/>
          <w:szCs w:val="24"/>
        </w:rPr>
        <w:t xml:space="preserve"> and often subjective visual assessments and laboratory tests. While valuable, these methods can be time-consuming, expensive, and prone to human error. This is where the </w:t>
      </w:r>
      <w:r w:rsidR="00277B80">
        <w:rPr>
          <w:rFonts w:ascii="Times New Roman" w:hAnsi="Times New Roman" w:cs="Times New Roman"/>
          <w:sz w:val="24"/>
          <w:szCs w:val="24"/>
        </w:rPr>
        <w:t xml:space="preserve">blooming </w:t>
      </w:r>
      <w:r w:rsidR="00277B80" w:rsidRPr="00277B80">
        <w:rPr>
          <w:rFonts w:ascii="Times New Roman" w:hAnsi="Times New Roman" w:cs="Times New Roman"/>
          <w:sz w:val="24"/>
          <w:szCs w:val="24"/>
        </w:rPr>
        <w:t>field of artificial intelligence (AI) offers a transformative opportunity.</w:t>
      </w:r>
      <w:r w:rsidR="00006589" w:rsidRPr="00006589">
        <w:rPr>
          <w:rFonts w:ascii="Times New Roman" w:hAnsi="Times New Roman" w:cs="Times New Roman"/>
          <w:sz w:val="24"/>
          <w:szCs w:val="24"/>
        </w:rPr>
        <w:t xml:space="preserve"> </w:t>
      </w:r>
      <w:r w:rsidR="00006589">
        <w:rPr>
          <w:rFonts w:ascii="Times New Roman" w:hAnsi="Times New Roman" w:cs="Times New Roman"/>
          <w:sz w:val="24"/>
          <w:szCs w:val="24"/>
        </w:rPr>
        <w:t>G</w:t>
      </w:r>
      <w:r w:rsidR="00006589" w:rsidRPr="00006589">
        <w:rPr>
          <w:rFonts w:ascii="Times New Roman" w:hAnsi="Times New Roman" w:cs="Times New Roman"/>
          <w:sz w:val="24"/>
          <w:szCs w:val="24"/>
        </w:rPr>
        <w:t>eotechnical engineers can unlock a new era of rapid, accurate, and non-destructive soil classification</w:t>
      </w:r>
      <w:r w:rsidR="00006589">
        <w:rPr>
          <w:rFonts w:ascii="Times New Roman" w:hAnsi="Times New Roman" w:cs="Times New Roman"/>
          <w:sz w:val="24"/>
          <w:szCs w:val="24"/>
        </w:rPr>
        <w:t xml:space="preserve"> by </w:t>
      </w:r>
      <w:r w:rsidR="00006589" w:rsidRPr="00006589">
        <w:rPr>
          <w:rFonts w:ascii="Times New Roman" w:hAnsi="Times New Roman" w:cs="Times New Roman"/>
          <w:sz w:val="24"/>
          <w:szCs w:val="24"/>
        </w:rPr>
        <w:t xml:space="preserve">analyzing soil images, capturing the intricate interplay of texture, color, and particle size distribution, and instantaneously receiving a reliable assessment of its </w:t>
      </w:r>
      <w:proofErr w:type="gramStart"/>
      <w:r w:rsidR="00006589" w:rsidRPr="00006589">
        <w:rPr>
          <w:rFonts w:ascii="Times New Roman" w:hAnsi="Times New Roman" w:cs="Times New Roman"/>
          <w:sz w:val="24"/>
          <w:szCs w:val="24"/>
        </w:rPr>
        <w:t>type</w:t>
      </w:r>
      <w:r w:rsidR="00006589">
        <w:rPr>
          <w:rFonts w:ascii="Times New Roman" w:hAnsi="Times New Roman" w:cs="Times New Roman"/>
          <w:sz w:val="24"/>
          <w:szCs w:val="24"/>
        </w:rPr>
        <w:t>(</w:t>
      </w:r>
      <w:proofErr w:type="gramEnd"/>
      <w:r w:rsidR="00006589" w:rsidRPr="00006589">
        <w:rPr>
          <w:rFonts w:ascii="Times New Roman" w:hAnsi="Times New Roman" w:cs="Times New Roman"/>
          <w:sz w:val="24"/>
          <w:szCs w:val="24"/>
        </w:rPr>
        <w:t>and properties</w:t>
      </w:r>
      <w:r w:rsidR="00006589">
        <w:rPr>
          <w:rFonts w:ascii="Times New Roman" w:hAnsi="Times New Roman" w:cs="Times New Roman"/>
          <w:sz w:val="24"/>
          <w:szCs w:val="24"/>
        </w:rPr>
        <w:t>)</w:t>
      </w:r>
      <w:r w:rsidR="00006589" w:rsidRPr="00006589">
        <w:rPr>
          <w:rFonts w:ascii="Times New Roman" w:hAnsi="Times New Roman" w:cs="Times New Roman"/>
          <w:sz w:val="24"/>
          <w:szCs w:val="24"/>
        </w:rPr>
        <w:t>. This revolutionizes traditional methods, making soil classification efficient, objective, and accessible.</w:t>
      </w:r>
    </w:p>
    <w:p w14:paraId="1E564184" w14:textId="1B9D2693" w:rsidR="0018077F" w:rsidRPr="00DD3B65" w:rsidRDefault="0018077F" w:rsidP="00FA6E6C">
      <w:pPr>
        <w:spacing w:line="480" w:lineRule="auto"/>
        <w:rPr>
          <w:rFonts w:ascii="Times New Roman" w:hAnsi="Times New Roman" w:cs="Times New Roman"/>
          <w:bCs/>
          <w:sz w:val="24"/>
          <w:szCs w:val="24"/>
        </w:rPr>
      </w:pPr>
      <w:r w:rsidRPr="00515FAF">
        <w:rPr>
          <w:rFonts w:ascii="Times New Roman" w:hAnsi="Times New Roman" w:cs="Times New Roman"/>
          <w:sz w:val="24"/>
          <w:szCs w:val="24"/>
        </w:rPr>
        <w:t xml:space="preserve"> In </w:t>
      </w:r>
      <w:r w:rsidR="00DE4434">
        <w:rPr>
          <w:rFonts w:ascii="Times New Roman" w:hAnsi="Times New Roman" w:cs="Times New Roman"/>
          <w:sz w:val="24"/>
          <w:szCs w:val="24"/>
        </w:rPr>
        <w:t>the</w:t>
      </w:r>
      <w:r w:rsidR="00590761">
        <w:rPr>
          <w:rFonts w:ascii="Times New Roman" w:hAnsi="Times New Roman" w:cs="Times New Roman"/>
          <w:sz w:val="24"/>
          <w:szCs w:val="24"/>
        </w:rPr>
        <w:t xml:space="preserve"> </w:t>
      </w:r>
      <w:r w:rsidR="00DE4434">
        <w:rPr>
          <w:rFonts w:ascii="Times New Roman" w:hAnsi="Times New Roman" w:cs="Times New Roman"/>
          <w:sz w:val="24"/>
          <w:szCs w:val="24"/>
        </w:rPr>
        <w:t>last few</w:t>
      </w:r>
      <w:r w:rsidRPr="00515FAF">
        <w:rPr>
          <w:rFonts w:ascii="Times New Roman" w:hAnsi="Times New Roman" w:cs="Times New Roman"/>
          <w:sz w:val="24"/>
          <w:szCs w:val="24"/>
        </w:rPr>
        <w:t xml:space="preserve"> years, the integration of machine learning techniques has provided efficient and accurate alternatives to enhance the soil classification process.</w:t>
      </w:r>
      <w:r w:rsidR="00434CD1">
        <w:rPr>
          <w:rFonts w:ascii="Times New Roman" w:hAnsi="Times New Roman" w:cs="Times New Roman"/>
          <w:sz w:val="24"/>
          <w:szCs w:val="24"/>
        </w:rPr>
        <w:t xml:space="preserve"> </w:t>
      </w:r>
      <w:r w:rsidRPr="00515FAF">
        <w:rPr>
          <w:rFonts w:ascii="Times New Roman" w:hAnsi="Times New Roman" w:cs="Times New Roman"/>
          <w:sz w:val="24"/>
          <w:szCs w:val="24"/>
        </w:rPr>
        <w:t xml:space="preserve">This research paper focuses on the utilization of Convolutional Neural Networks (CNNs) and </w:t>
      </w:r>
      <w:proofErr w:type="spellStart"/>
      <w:r w:rsidRPr="00515FAF">
        <w:rPr>
          <w:rFonts w:ascii="Times New Roman" w:hAnsi="Times New Roman" w:cs="Times New Roman"/>
          <w:sz w:val="24"/>
          <w:szCs w:val="24"/>
        </w:rPr>
        <w:t>Adaboost</w:t>
      </w:r>
      <w:proofErr w:type="spellEnd"/>
      <w:r w:rsidRPr="00515FAF">
        <w:rPr>
          <w:rFonts w:ascii="Times New Roman" w:hAnsi="Times New Roman" w:cs="Times New Roman"/>
          <w:sz w:val="24"/>
          <w:szCs w:val="24"/>
        </w:rPr>
        <w:t xml:space="preserve"> algorithms for soil classification, specifically based on the Unified Soil Classification System (USCS).</w:t>
      </w:r>
      <w:r w:rsidR="00F972E6" w:rsidRPr="00515FAF">
        <w:rPr>
          <w:rFonts w:ascii="Times New Roman" w:hAnsi="Times New Roman" w:cs="Times New Roman"/>
          <w:sz w:val="24"/>
          <w:szCs w:val="24"/>
        </w:rPr>
        <w:t xml:space="preserve"> </w:t>
      </w:r>
    </w:p>
    <w:p w14:paraId="6E1C1A26" w14:textId="77777777" w:rsidR="0018077F" w:rsidRPr="00515FAF" w:rsidRDefault="00BA31E6" w:rsidP="00FA6E6C">
      <w:pPr>
        <w:spacing w:line="480" w:lineRule="auto"/>
        <w:rPr>
          <w:rFonts w:ascii="Times New Roman" w:hAnsi="Times New Roman" w:cs="Times New Roman"/>
          <w:sz w:val="24"/>
          <w:szCs w:val="24"/>
        </w:rPr>
      </w:pPr>
      <w:r w:rsidRPr="00515FAF">
        <w:rPr>
          <w:rFonts w:ascii="Times New Roman" w:hAnsi="Times New Roman" w:cs="Times New Roman"/>
          <w:sz w:val="24"/>
          <w:szCs w:val="24"/>
        </w:rPr>
        <w:lastRenderedPageBreak/>
        <w:t xml:space="preserve">Computer vision is a multidisciplinary field that enables computers to interpret and understand visual information from the world. It seeks to replicate the human visual system’s ability to interpret and make decisions based on visual data. The ultimate goal of computer vision is to develop algorithms and systems that can analyze and make sense of images and videos in a manner similar to human vision. </w:t>
      </w:r>
      <w:r w:rsidR="0018077F" w:rsidRPr="00515FAF">
        <w:rPr>
          <w:rFonts w:ascii="Times New Roman" w:hAnsi="Times New Roman" w:cs="Times New Roman"/>
          <w:sz w:val="24"/>
          <w:szCs w:val="24"/>
        </w:rPr>
        <w:t>Convolutional Neural Networks (CNNs) have demonstrated exceptional capabilities</w:t>
      </w:r>
      <w:r w:rsidR="000D528B" w:rsidRPr="00515FAF">
        <w:rPr>
          <w:rFonts w:ascii="Times New Roman" w:hAnsi="Times New Roman" w:cs="Times New Roman"/>
          <w:sz w:val="24"/>
          <w:szCs w:val="24"/>
        </w:rPr>
        <w:t xml:space="preserve"> in computer vision tasks</w:t>
      </w:r>
      <w:r w:rsidRPr="00515FAF">
        <w:rPr>
          <w:rFonts w:ascii="Times New Roman" w:hAnsi="Times New Roman" w:cs="Times New Roman"/>
          <w:sz w:val="24"/>
          <w:szCs w:val="24"/>
        </w:rPr>
        <w:t>, particularly image recognition. In the context of soil classification, CNNs can be leveraged to extract intricate spatial features from soil images, allowing for robust identification and categorization. The hierarchical architecture of CNNs enables the automatic learning of relevant features, making them well-suited for handling the complex and diverse visual characteristics present in soil samples.</w:t>
      </w:r>
    </w:p>
    <w:p w14:paraId="472422A8" w14:textId="77777777" w:rsidR="00BA31E6" w:rsidRPr="00515FAF" w:rsidRDefault="00BA31E6" w:rsidP="00FA6E6C">
      <w:pPr>
        <w:spacing w:line="480" w:lineRule="auto"/>
        <w:rPr>
          <w:rFonts w:ascii="Times New Roman" w:hAnsi="Times New Roman" w:cs="Times New Roman"/>
          <w:sz w:val="24"/>
          <w:szCs w:val="24"/>
        </w:rPr>
      </w:pPr>
      <w:r w:rsidRPr="00515FAF">
        <w:rPr>
          <w:rFonts w:ascii="Times New Roman" w:hAnsi="Times New Roman" w:cs="Times New Roman"/>
          <w:sz w:val="24"/>
          <w:szCs w:val="24"/>
        </w:rPr>
        <w:t>Complementing the power of CNNs, the AdaBoost algorithm emerges as an ensemble learning technique that excels in combining the strengths of multiple weak classifiers. By iteratively emphasizing misclassified instances and assigning appropriate weights to classifiers, AdaBoost enhances the overall accuracy of the classification process. In the realm of soil classification, the integration of AdaBoost with CNNs promises a synergistic approach, leveraging the strengths of both methodologies to achieve a more robust and accurate classification of soil types.</w:t>
      </w:r>
    </w:p>
    <w:p w14:paraId="505274CD" w14:textId="77777777" w:rsidR="00BA31E6" w:rsidRDefault="00BA31E6" w:rsidP="00FA6E6C">
      <w:pPr>
        <w:spacing w:line="480" w:lineRule="auto"/>
        <w:rPr>
          <w:rFonts w:ascii="Times New Roman" w:hAnsi="Times New Roman" w:cs="Times New Roman"/>
          <w:sz w:val="24"/>
          <w:szCs w:val="24"/>
        </w:rPr>
      </w:pPr>
      <w:r w:rsidRPr="00515FAF">
        <w:rPr>
          <w:rFonts w:ascii="Times New Roman" w:hAnsi="Times New Roman" w:cs="Times New Roman"/>
          <w:sz w:val="24"/>
          <w:szCs w:val="24"/>
        </w:rPr>
        <w:t>The specific focus of this study lies in the application of CNN and AdaBoost algorithms to classify soils based on the Unified Soil Classification System (USCS). The USCS provides a standardized framework for soil categorization, considering both grain-size distribution and plasticity characteristics. By incorporating machine learning techniques into the USCS framework, we aim to streamline and automate the soil classification process, offering a more efficient and accurate means of categorizing soils for engineering and environmental applications.</w:t>
      </w:r>
    </w:p>
    <w:p w14:paraId="37CED8D5" w14:textId="77777777" w:rsidR="00CE6A50" w:rsidRPr="00515FAF" w:rsidRDefault="00CE6A50" w:rsidP="00FA6E6C">
      <w:pPr>
        <w:spacing w:line="480" w:lineRule="auto"/>
        <w:rPr>
          <w:rFonts w:ascii="Times New Roman" w:hAnsi="Times New Roman" w:cs="Times New Roman"/>
          <w:sz w:val="24"/>
          <w:szCs w:val="24"/>
        </w:rPr>
      </w:pPr>
    </w:p>
    <w:p w14:paraId="0657BA49" w14:textId="35057A5B" w:rsidR="008E2B2D" w:rsidRPr="00FA6E6C" w:rsidRDefault="001A2C23" w:rsidP="00FA6E6C">
      <w:pPr>
        <w:spacing w:line="480" w:lineRule="auto"/>
        <w:rPr>
          <w:rFonts w:ascii="Times New Roman" w:hAnsi="Times New Roman" w:cs="Times New Roman"/>
          <w:b/>
        </w:rPr>
      </w:pPr>
      <w:r w:rsidRPr="00FA6E6C">
        <w:rPr>
          <w:rFonts w:ascii="Times New Roman" w:hAnsi="Times New Roman" w:cs="Times New Roman"/>
          <w:b/>
        </w:rPr>
        <w:t>1.</w:t>
      </w:r>
      <w:r w:rsidR="00420A43">
        <w:rPr>
          <w:rFonts w:ascii="Times New Roman" w:hAnsi="Times New Roman" w:cs="Times New Roman"/>
          <w:b/>
        </w:rPr>
        <w:t>2</w:t>
      </w:r>
      <w:r w:rsidR="008E2B2D" w:rsidRPr="00FA6E6C">
        <w:rPr>
          <w:rFonts w:ascii="Times New Roman" w:hAnsi="Times New Roman" w:cs="Times New Roman"/>
          <w:b/>
        </w:rPr>
        <w:t xml:space="preserve"> </w:t>
      </w:r>
      <w:r w:rsidR="00420A43">
        <w:rPr>
          <w:rFonts w:ascii="Times New Roman" w:hAnsi="Times New Roman" w:cs="Times New Roman"/>
          <w:b/>
        </w:rPr>
        <w:t>PROBLEM STATEMENT</w:t>
      </w:r>
    </w:p>
    <w:p w14:paraId="6E9245E1" w14:textId="1D994676" w:rsidR="00297E02" w:rsidRPr="00FA6E6C" w:rsidRDefault="00297E02" w:rsidP="00FA6E6C">
      <w:pPr>
        <w:spacing w:line="480" w:lineRule="auto"/>
        <w:rPr>
          <w:rFonts w:ascii="Times New Roman" w:hAnsi="Times New Roman" w:cs="Times New Roman"/>
        </w:rPr>
      </w:pPr>
      <w:r w:rsidRPr="00FA6E6C">
        <w:rPr>
          <w:rFonts w:ascii="Times New Roman" w:hAnsi="Times New Roman" w:cs="Times New Roman"/>
        </w:rPr>
        <w:t xml:space="preserve">The success of civil engineering projects in Nsukka, Nigeria, is severely </w:t>
      </w:r>
      <w:r w:rsidR="00CE6A50">
        <w:rPr>
          <w:rFonts w:ascii="Times New Roman" w:hAnsi="Times New Roman" w:cs="Times New Roman"/>
        </w:rPr>
        <w:t>delayed</w:t>
      </w:r>
      <w:r w:rsidRPr="00FA6E6C">
        <w:rPr>
          <w:rFonts w:ascii="Times New Roman" w:hAnsi="Times New Roman" w:cs="Times New Roman"/>
        </w:rPr>
        <w:t xml:space="preserve"> </w:t>
      </w:r>
      <w:r w:rsidR="00CE6A50">
        <w:rPr>
          <w:rFonts w:ascii="Times New Roman" w:hAnsi="Times New Roman" w:cs="Times New Roman"/>
        </w:rPr>
        <w:t>due to</w:t>
      </w:r>
      <w:r w:rsidRPr="00FA6E6C">
        <w:rPr>
          <w:rFonts w:ascii="Times New Roman" w:hAnsi="Times New Roman" w:cs="Times New Roman"/>
        </w:rPr>
        <w:t xml:space="preserve"> the absence of </w:t>
      </w:r>
      <w:r w:rsidR="00CE6A50">
        <w:rPr>
          <w:rFonts w:ascii="Times New Roman" w:hAnsi="Times New Roman" w:cs="Times New Roman"/>
        </w:rPr>
        <w:t xml:space="preserve">an </w:t>
      </w:r>
      <w:r w:rsidRPr="00FA6E6C">
        <w:rPr>
          <w:rFonts w:ascii="Times New Roman" w:hAnsi="Times New Roman" w:cs="Times New Roman"/>
        </w:rPr>
        <w:t>efficient and reliable soil classification methods. Traditional techniques</w:t>
      </w:r>
      <w:r w:rsidR="00CE6A50">
        <w:rPr>
          <w:rFonts w:ascii="Times New Roman" w:hAnsi="Times New Roman" w:cs="Times New Roman"/>
        </w:rPr>
        <w:t xml:space="preserve"> </w:t>
      </w:r>
      <w:r w:rsidRPr="00FA6E6C">
        <w:rPr>
          <w:rFonts w:ascii="Times New Roman" w:hAnsi="Times New Roman" w:cs="Times New Roman"/>
        </w:rPr>
        <w:t>come with a cascade of detrimental consequences. Inaccurate assessments are pervasive, as visual and laboratory testing often miss crucial soil properties, leading to misclassification and flawed design decisions</w:t>
      </w:r>
      <w:sdt>
        <w:sdtPr>
          <w:rPr>
            <w:rFonts w:ascii="Times New Roman" w:hAnsi="Times New Roman" w:cs="Times New Roman"/>
          </w:rPr>
          <w:id w:val="1543240328"/>
          <w:citation/>
        </w:sdtPr>
        <w:sdtContent>
          <w:r w:rsidR="006E0BC2">
            <w:rPr>
              <w:rFonts w:ascii="Times New Roman" w:hAnsi="Times New Roman" w:cs="Times New Roman"/>
            </w:rPr>
            <w:fldChar w:fldCharType="begin"/>
          </w:r>
          <w:r w:rsidR="006E0BC2">
            <w:rPr>
              <w:rFonts w:ascii="Times New Roman" w:hAnsi="Times New Roman" w:cs="Times New Roman"/>
              <w:lang w:val="en-GB"/>
            </w:rPr>
            <w:instrText xml:space="preserve"> CITATION Jim20 \l 2057 </w:instrText>
          </w:r>
          <w:r w:rsidR="006E0BC2">
            <w:rPr>
              <w:rFonts w:ascii="Times New Roman" w:hAnsi="Times New Roman" w:cs="Times New Roman"/>
            </w:rPr>
            <w:fldChar w:fldCharType="separate"/>
          </w:r>
          <w:r w:rsidR="006E0BC2">
            <w:rPr>
              <w:rFonts w:ascii="Times New Roman" w:hAnsi="Times New Roman" w:cs="Times New Roman"/>
              <w:noProof/>
              <w:lang w:val="en-GB"/>
            </w:rPr>
            <w:t xml:space="preserve"> </w:t>
          </w:r>
          <w:r w:rsidR="006E0BC2" w:rsidRPr="006E0BC2">
            <w:rPr>
              <w:rFonts w:ascii="Times New Roman" w:hAnsi="Times New Roman" w:cs="Times New Roman"/>
              <w:noProof/>
              <w:lang w:val="en-GB"/>
            </w:rPr>
            <w:t>(Jiménez, Sánchez, &amp; Török, 2020)</w:t>
          </w:r>
          <w:r w:rsidR="006E0BC2">
            <w:rPr>
              <w:rFonts w:ascii="Times New Roman" w:hAnsi="Times New Roman" w:cs="Times New Roman"/>
            </w:rPr>
            <w:fldChar w:fldCharType="end"/>
          </w:r>
        </w:sdtContent>
      </w:sdt>
      <w:r w:rsidR="0044744F" w:rsidRPr="00FA6E6C">
        <w:rPr>
          <w:rFonts w:ascii="Times New Roman" w:hAnsi="Times New Roman" w:cs="Times New Roman"/>
        </w:rPr>
        <w:t xml:space="preserve"> </w:t>
      </w:r>
      <w:r w:rsidR="006E0BC2">
        <w:rPr>
          <w:rFonts w:ascii="Times New Roman" w:hAnsi="Times New Roman" w:cs="Times New Roman"/>
        </w:rPr>
        <w:t>.</w:t>
      </w:r>
      <w:r w:rsidR="00730C6B">
        <w:rPr>
          <w:rFonts w:ascii="Times New Roman" w:hAnsi="Times New Roman" w:cs="Times New Roman"/>
        </w:rPr>
        <w:t xml:space="preserve"> T</w:t>
      </w:r>
      <w:r w:rsidRPr="00FA6E6C">
        <w:rPr>
          <w:rFonts w:ascii="Times New Roman" w:hAnsi="Times New Roman" w:cs="Times New Roman"/>
        </w:rPr>
        <w:t>hese methods are inherently time-consuming and resource-intensive, demanding extensive lab tests and expert interpretation, which delay project timelines and inflate costs</w:t>
      </w:r>
      <w:sdt>
        <w:sdtPr>
          <w:rPr>
            <w:rFonts w:ascii="Times New Roman" w:hAnsi="Times New Roman" w:cs="Times New Roman"/>
          </w:rPr>
          <w:id w:val="1630208967"/>
          <w:citation/>
        </w:sdtPr>
        <w:sdtContent>
          <w:r w:rsidR="00730C6B">
            <w:rPr>
              <w:rFonts w:ascii="Times New Roman" w:hAnsi="Times New Roman" w:cs="Times New Roman"/>
            </w:rPr>
            <w:fldChar w:fldCharType="begin"/>
          </w:r>
          <w:r w:rsidR="00730C6B">
            <w:rPr>
              <w:rFonts w:ascii="Times New Roman" w:hAnsi="Times New Roman" w:cs="Times New Roman"/>
              <w:lang w:val="en-GB"/>
            </w:rPr>
            <w:instrText xml:space="preserve"> CITATION Abd18 \l 2057 </w:instrText>
          </w:r>
          <w:r w:rsidR="00730C6B">
            <w:rPr>
              <w:rFonts w:ascii="Times New Roman" w:hAnsi="Times New Roman" w:cs="Times New Roman"/>
            </w:rPr>
            <w:fldChar w:fldCharType="separate"/>
          </w:r>
          <w:r w:rsidR="00730C6B">
            <w:rPr>
              <w:rFonts w:ascii="Times New Roman" w:hAnsi="Times New Roman" w:cs="Times New Roman"/>
              <w:noProof/>
              <w:lang w:val="en-GB"/>
            </w:rPr>
            <w:t xml:space="preserve"> </w:t>
          </w:r>
          <w:r w:rsidR="00730C6B" w:rsidRPr="00730C6B">
            <w:rPr>
              <w:rFonts w:ascii="Times New Roman" w:hAnsi="Times New Roman" w:cs="Times New Roman"/>
              <w:noProof/>
              <w:lang w:val="en-GB"/>
            </w:rPr>
            <w:t>(Abdullah, Ismail, Omar, Abdullah, &amp; Sulaiman, 2018)</w:t>
          </w:r>
          <w:r w:rsidR="00730C6B">
            <w:rPr>
              <w:rFonts w:ascii="Times New Roman" w:hAnsi="Times New Roman" w:cs="Times New Roman"/>
            </w:rPr>
            <w:fldChar w:fldCharType="end"/>
          </w:r>
        </w:sdtContent>
      </w:sdt>
      <w:r w:rsidR="00730C6B">
        <w:rPr>
          <w:rFonts w:ascii="Times New Roman" w:hAnsi="Times New Roman" w:cs="Times New Roman"/>
        </w:rPr>
        <w:t xml:space="preserve">. </w:t>
      </w:r>
      <w:r w:rsidRPr="00FA6E6C">
        <w:rPr>
          <w:rFonts w:ascii="Times New Roman" w:hAnsi="Times New Roman" w:cs="Times New Roman"/>
        </w:rPr>
        <w:t xml:space="preserve">To worsen things, the </w:t>
      </w:r>
      <w:proofErr w:type="gramStart"/>
      <w:r w:rsidRPr="00FA6E6C">
        <w:rPr>
          <w:rFonts w:ascii="Times New Roman" w:hAnsi="Times New Roman" w:cs="Times New Roman"/>
        </w:rPr>
        <w:t>subjectivity</w:t>
      </w:r>
      <w:proofErr w:type="gramEnd"/>
      <w:r w:rsidRPr="00FA6E6C">
        <w:rPr>
          <w:rFonts w:ascii="Times New Roman" w:hAnsi="Times New Roman" w:cs="Times New Roman"/>
        </w:rPr>
        <w:t xml:space="preserve"> and inconsistencies inherent in manual interpretation introduce human bias and discrepancies in classification, ultimately compromising the reliability of design calculations. This research proposes a hybrid model of CNNs and AdaBoost to revolutionize soil classification, boosting safety, reducing costs, and promoting sustainable practices.</w:t>
      </w:r>
    </w:p>
    <w:p w14:paraId="7C8FADE3" w14:textId="5CCA0656" w:rsidR="001A2C23" w:rsidRPr="00FA6E6C" w:rsidRDefault="001A2C23" w:rsidP="00FA6E6C">
      <w:pPr>
        <w:spacing w:line="480" w:lineRule="auto"/>
        <w:rPr>
          <w:rFonts w:ascii="Times New Roman" w:hAnsi="Times New Roman" w:cs="Times New Roman"/>
          <w:b/>
        </w:rPr>
      </w:pPr>
      <w:r w:rsidRPr="00FA6E6C">
        <w:rPr>
          <w:rFonts w:ascii="Times New Roman" w:hAnsi="Times New Roman" w:cs="Times New Roman"/>
          <w:b/>
        </w:rPr>
        <w:t>1.</w:t>
      </w:r>
      <w:r w:rsidR="00FA6E6C">
        <w:rPr>
          <w:rFonts w:ascii="Times New Roman" w:hAnsi="Times New Roman" w:cs="Times New Roman"/>
          <w:b/>
        </w:rPr>
        <w:t>3</w:t>
      </w:r>
      <w:r w:rsidR="00FA6E6C" w:rsidRPr="00FA6E6C">
        <w:rPr>
          <w:rFonts w:ascii="Times New Roman" w:hAnsi="Times New Roman" w:cs="Times New Roman"/>
          <w:b/>
        </w:rPr>
        <w:t xml:space="preserve"> AIM AND OBJECTIVES </w:t>
      </w:r>
    </w:p>
    <w:p w14:paraId="2F0EE60F" w14:textId="77777777" w:rsidR="00FA7DA4" w:rsidRPr="00FA6E6C" w:rsidRDefault="00FA7DA4" w:rsidP="00FA6E6C">
      <w:pPr>
        <w:spacing w:line="480" w:lineRule="auto"/>
        <w:rPr>
          <w:rFonts w:ascii="Times New Roman" w:hAnsi="Times New Roman" w:cs="Times New Roman"/>
        </w:rPr>
      </w:pPr>
      <w:r w:rsidRPr="00FA6E6C">
        <w:rPr>
          <w:rFonts w:ascii="Times New Roman" w:hAnsi="Times New Roman" w:cs="Times New Roman"/>
        </w:rPr>
        <w:t>The aim of this work is to develop and implement an image-based classification model consisting of Convolutional Neural Networks (CNNs) and AdaBoost to accurately classify soils in Nsukka, Nigeria, based on the Unified Soil Classification System (USCS), significantly improving the efficiency and reliability of soil analysis compared to traditional methods.</w:t>
      </w:r>
    </w:p>
    <w:p w14:paraId="699CAC62" w14:textId="77777777" w:rsidR="00FA7DA4" w:rsidRPr="00FA6E6C" w:rsidRDefault="00FA7DA4" w:rsidP="00FA6E6C">
      <w:pPr>
        <w:spacing w:line="480" w:lineRule="auto"/>
        <w:rPr>
          <w:rFonts w:ascii="Times New Roman" w:hAnsi="Times New Roman" w:cs="Times New Roman"/>
        </w:rPr>
      </w:pPr>
      <w:r w:rsidRPr="00FA6E6C">
        <w:rPr>
          <w:rFonts w:ascii="Times New Roman" w:hAnsi="Times New Roman" w:cs="Times New Roman"/>
        </w:rPr>
        <w:t>The obj</w:t>
      </w:r>
      <w:r w:rsidR="00610505" w:rsidRPr="00FA6E6C">
        <w:rPr>
          <w:rFonts w:ascii="Times New Roman" w:hAnsi="Times New Roman" w:cs="Times New Roman"/>
        </w:rPr>
        <w:t>ectives of this work includes</w:t>
      </w:r>
      <w:r w:rsidRPr="00FA6E6C">
        <w:rPr>
          <w:rFonts w:ascii="Times New Roman" w:hAnsi="Times New Roman" w:cs="Times New Roman"/>
        </w:rPr>
        <w:t>:</w:t>
      </w:r>
    </w:p>
    <w:p w14:paraId="3A8E0AC3" w14:textId="77777777" w:rsidR="00610505" w:rsidRPr="00FA6E6C" w:rsidRDefault="00610505" w:rsidP="00FA6E6C">
      <w:pPr>
        <w:pStyle w:val="ListParagraph"/>
        <w:numPr>
          <w:ilvl w:val="0"/>
          <w:numId w:val="1"/>
        </w:numPr>
        <w:spacing w:line="480" w:lineRule="auto"/>
        <w:rPr>
          <w:rFonts w:ascii="Times New Roman" w:hAnsi="Times New Roman" w:cs="Times New Roman"/>
        </w:rPr>
      </w:pPr>
      <w:r w:rsidRPr="00FA6E6C">
        <w:rPr>
          <w:rFonts w:ascii="Times New Roman" w:hAnsi="Times New Roman" w:cs="Times New Roman"/>
        </w:rPr>
        <w:t>Building a high-quality dataset of diverse Nsukka soils, meticulously annotated for USCS classes.</w:t>
      </w:r>
    </w:p>
    <w:p w14:paraId="763FA88A" w14:textId="77777777" w:rsidR="00FA7DA4" w:rsidRPr="00FA6E6C" w:rsidRDefault="00610505" w:rsidP="00FA6E6C">
      <w:pPr>
        <w:pStyle w:val="ListParagraph"/>
        <w:numPr>
          <w:ilvl w:val="0"/>
          <w:numId w:val="1"/>
        </w:numPr>
        <w:spacing w:line="480" w:lineRule="auto"/>
        <w:rPr>
          <w:rFonts w:ascii="Times New Roman" w:hAnsi="Times New Roman" w:cs="Times New Roman"/>
        </w:rPr>
      </w:pPr>
      <w:r w:rsidRPr="00FA6E6C">
        <w:rPr>
          <w:rFonts w:ascii="Times New Roman" w:hAnsi="Times New Roman" w:cs="Times New Roman"/>
        </w:rPr>
        <w:t>Designing and optimizing the model to excel in accuracy and outperform traditional methods.</w:t>
      </w:r>
    </w:p>
    <w:p w14:paraId="03319DD6" w14:textId="2639DAEE" w:rsidR="00610505" w:rsidRDefault="00610505" w:rsidP="00FA6E6C">
      <w:pPr>
        <w:pStyle w:val="ListParagraph"/>
        <w:numPr>
          <w:ilvl w:val="0"/>
          <w:numId w:val="1"/>
        </w:numPr>
        <w:spacing w:line="480" w:lineRule="auto"/>
        <w:rPr>
          <w:rFonts w:ascii="Times New Roman" w:hAnsi="Times New Roman" w:cs="Times New Roman"/>
        </w:rPr>
      </w:pPr>
      <w:r w:rsidRPr="00FA6E6C">
        <w:rPr>
          <w:rFonts w:ascii="Times New Roman" w:hAnsi="Times New Roman" w:cs="Times New Roman"/>
        </w:rPr>
        <w:t>Creating a user-friendly interface for on-site, real-world soil classification with the model.</w:t>
      </w:r>
    </w:p>
    <w:p w14:paraId="0BB4BBEB" w14:textId="77777777" w:rsidR="006C3DFA" w:rsidRPr="006C3DFA" w:rsidRDefault="006C3DFA" w:rsidP="006C3DFA">
      <w:pPr>
        <w:spacing w:line="480" w:lineRule="auto"/>
        <w:ind w:left="360"/>
        <w:rPr>
          <w:rFonts w:ascii="Times New Roman" w:hAnsi="Times New Roman" w:cs="Times New Roman"/>
        </w:rPr>
      </w:pPr>
    </w:p>
    <w:p w14:paraId="722821F1" w14:textId="60BFEC51" w:rsidR="006C3DFA" w:rsidRDefault="00FA6E6C" w:rsidP="00FA6E6C">
      <w:pPr>
        <w:spacing w:line="480" w:lineRule="auto"/>
        <w:rPr>
          <w:rFonts w:ascii="Times New Roman" w:hAnsi="Times New Roman" w:cs="Times New Roman"/>
          <w:b/>
          <w:bCs/>
        </w:rPr>
      </w:pPr>
      <w:r w:rsidRPr="00FA6E6C">
        <w:rPr>
          <w:rFonts w:ascii="Times New Roman" w:hAnsi="Times New Roman" w:cs="Times New Roman"/>
          <w:b/>
          <w:bCs/>
        </w:rPr>
        <w:lastRenderedPageBreak/>
        <w:t>1.4 SCOPE OF STUDY</w:t>
      </w:r>
    </w:p>
    <w:p w14:paraId="643DBC07" w14:textId="1FCFB09B" w:rsidR="006C3DFA" w:rsidRPr="006C3DFA" w:rsidRDefault="006C3DFA" w:rsidP="00FA6E6C">
      <w:pPr>
        <w:spacing w:line="480" w:lineRule="auto"/>
        <w:rPr>
          <w:rFonts w:ascii="Times New Roman" w:hAnsi="Times New Roman" w:cs="Times New Roman"/>
          <w:sz w:val="24"/>
          <w:szCs w:val="24"/>
        </w:rPr>
      </w:pPr>
      <w:r w:rsidRPr="006C3DFA">
        <w:rPr>
          <w:rFonts w:ascii="Times New Roman" w:hAnsi="Times New Roman" w:cs="Times New Roman"/>
          <w:sz w:val="24"/>
          <w:szCs w:val="24"/>
        </w:rPr>
        <w:t xml:space="preserve">This </w:t>
      </w:r>
      <w:r>
        <w:rPr>
          <w:rFonts w:ascii="Times New Roman" w:hAnsi="Times New Roman" w:cs="Times New Roman"/>
          <w:sz w:val="24"/>
          <w:szCs w:val="24"/>
        </w:rPr>
        <w:t>study</w:t>
      </w:r>
      <w:r w:rsidRPr="006C3DFA">
        <w:rPr>
          <w:rFonts w:ascii="Times New Roman" w:hAnsi="Times New Roman" w:cs="Times New Roman"/>
          <w:sz w:val="24"/>
          <w:szCs w:val="24"/>
        </w:rPr>
        <w:t xml:space="preserve"> will primarily focus on analyzing soil images captured under controlled laboratory conditions. The scope will encompass a range of soil types, including granular soils, cohesive soils, and organic soils. We will prioritize features readily identifiable in images, such as texture, color, and particle size distribution. While acknowledging the importance of other soil characteristics like chemical composition and mechanical properties, the initial focus will be on image-derived features to exploit the strengths of computer vision.</w:t>
      </w:r>
    </w:p>
    <w:p w14:paraId="772F83D8" w14:textId="77777777" w:rsidR="00FA6E6C" w:rsidRDefault="00FA6E6C" w:rsidP="00FA6E6C">
      <w:pPr>
        <w:spacing w:line="480" w:lineRule="auto"/>
        <w:rPr>
          <w:rFonts w:ascii="Times New Roman" w:hAnsi="Times New Roman" w:cs="Times New Roman"/>
          <w:b/>
          <w:bCs/>
        </w:rPr>
      </w:pPr>
    </w:p>
    <w:p w14:paraId="18561ECB" w14:textId="77777777" w:rsidR="00FA6E6C" w:rsidRDefault="00FA6E6C" w:rsidP="00FA6E6C">
      <w:pPr>
        <w:spacing w:line="480" w:lineRule="auto"/>
        <w:rPr>
          <w:rFonts w:ascii="Times New Roman" w:hAnsi="Times New Roman" w:cs="Times New Roman"/>
          <w:b/>
          <w:bCs/>
        </w:rPr>
      </w:pPr>
    </w:p>
    <w:p w14:paraId="738D1CD3" w14:textId="77777777" w:rsidR="00FA6E6C" w:rsidRPr="00FA6E6C" w:rsidRDefault="00FA6E6C" w:rsidP="00FA6E6C">
      <w:pPr>
        <w:spacing w:line="480" w:lineRule="auto"/>
        <w:rPr>
          <w:rFonts w:ascii="Times New Roman" w:hAnsi="Times New Roman" w:cs="Times New Roman"/>
          <w:b/>
          <w:bCs/>
        </w:rPr>
      </w:pPr>
    </w:p>
    <w:p w14:paraId="2180DD35" w14:textId="70EC14A6" w:rsidR="001A2C23" w:rsidRPr="00FA6E6C" w:rsidRDefault="008C74FD" w:rsidP="00FA6E6C">
      <w:pPr>
        <w:spacing w:line="480" w:lineRule="auto"/>
        <w:rPr>
          <w:rFonts w:ascii="Times New Roman" w:hAnsi="Times New Roman" w:cs="Times New Roman"/>
          <w:b/>
        </w:rPr>
      </w:pPr>
      <w:r w:rsidRPr="00FA6E6C">
        <w:rPr>
          <w:rFonts w:ascii="Times New Roman" w:hAnsi="Times New Roman" w:cs="Times New Roman"/>
          <w:b/>
        </w:rPr>
        <w:t xml:space="preserve">1.3 </w:t>
      </w:r>
      <w:r w:rsidR="00FA6E6C" w:rsidRPr="00FA6E6C">
        <w:rPr>
          <w:rFonts w:ascii="Times New Roman" w:hAnsi="Times New Roman" w:cs="Times New Roman"/>
          <w:b/>
        </w:rPr>
        <w:t>SIGNIFICANCE OF STUDY</w:t>
      </w:r>
    </w:p>
    <w:p w14:paraId="67B2F227" w14:textId="77777777" w:rsidR="008C74FD" w:rsidRPr="00FA6E6C" w:rsidRDefault="008C74FD" w:rsidP="00FA6E6C">
      <w:pPr>
        <w:spacing w:line="480" w:lineRule="auto"/>
        <w:rPr>
          <w:rFonts w:ascii="Times New Roman" w:hAnsi="Times New Roman" w:cs="Times New Roman"/>
        </w:rPr>
      </w:pPr>
      <w:r w:rsidRPr="00FA6E6C">
        <w:rPr>
          <w:rFonts w:ascii="Times New Roman" w:hAnsi="Times New Roman" w:cs="Times New Roman"/>
        </w:rPr>
        <w:t>This study pioneers a groundbreaking image-based revolution in Nsukka's soil classification by weaving together the potent capabilities of CNN and AdaBoost. This unique fusion unlocks a trifecta of benefits: enhanced accuracy in USCS classifications, streamlined workflows through reduced resource requirements, and a direct path towards sustainable infrastructure development. By eliminating the subjective uncertainties of traditional methods and embracing the power of AI image analysis, this work paves the way for a future where civil engineering in Nsukka thrives on precision, efficiency, and environmental responsibility.</w:t>
      </w:r>
    </w:p>
    <w:p w14:paraId="57009FFA" w14:textId="77777777" w:rsidR="001A2C23" w:rsidRPr="00FA6E6C" w:rsidRDefault="008C74FD" w:rsidP="00FA6E6C">
      <w:pPr>
        <w:spacing w:line="480" w:lineRule="auto"/>
        <w:rPr>
          <w:rFonts w:ascii="Times New Roman" w:hAnsi="Times New Roman" w:cs="Times New Roman"/>
          <w:b/>
        </w:rPr>
      </w:pPr>
      <w:r w:rsidRPr="00FA6E6C">
        <w:rPr>
          <w:rFonts w:ascii="Times New Roman" w:hAnsi="Times New Roman" w:cs="Times New Roman"/>
          <w:b/>
        </w:rPr>
        <w:t>1.4</w:t>
      </w:r>
      <w:r w:rsidR="001A2C23" w:rsidRPr="00FA6E6C">
        <w:rPr>
          <w:rFonts w:ascii="Times New Roman" w:hAnsi="Times New Roman" w:cs="Times New Roman"/>
          <w:b/>
        </w:rPr>
        <w:t xml:space="preserve"> Limitations of study</w:t>
      </w:r>
    </w:p>
    <w:p w14:paraId="4E06238B" w14:textId="77777777" w:rsidR="008C74FD" w:rsidRPr="00FA6E6C" w:rsidRDefault="0044744F" w:rsidP="00FA6E6C">
      <w:pPr>
        <w:spacing w:line="480" w:lineRule="auto"/>
        <w:rPr>
          <w:rFonts w:ascii="Times New Roman" w:hAnsi="Times New Roman" w:cs="Times New Roman"/>
        </w:rPr>
      </w:pPr>
      <w:r w:rsidRPr="00FA6E6C">
        <w:rPr>
          <w:rFonts w:ascii="Times New Roman" w:hAnsi="Times New Roman" w:cs="Times New Roman"/>
        </w:rPr>
        <w:t>Recognizing the limitations of this study is the first step towards overcoming them and paving the way for even more robust and widely-applicable AI-based soil classification systems. These limitations are:</w:t>
      </w:r>
    </w:p>
    <w:p w14:paraId="5C8E70A6" w14:textId="77777777" w:rsidR="0044744F" w:rsidRPr="00FA6E6C" w:rsidRDefault="0044744F" w:rsidP="00FA6E6C">
      <w:pPr>
        <w:pStyle w:val="ListParagraph"/>
        <w:numPr>
          <w:ilvl w:val="0"/>
          <w:numId w:val="2"/>
        </w:numPr>
        <w:spacing w:line="480" w:lineRule="auto"/>
        <w:rPr>
          <w:rFonts w:ascii="Times New Roman" w:hAnsi="Times New Roman" w:cs="Times New Roman"/>
        </w:rPr>
      </w:pPr>
      <w:r w:rsidRPr="00FA6E6C">
        <w:rPr>
          <w:rFonts w:ascii="Times New Roman" w:hAnsi="Times New Roman" w:cs="Times New Roman"/>
          <w:b/>
        </w:rPr>
        <w:lastRenderedPageBreak/>
        <w:t>Dataset Size and Bias:</w:t>
      </w:r>
      <w:r w:rsidRPr="00FA6E6C">
        <w:rPr>
          <w:rFonts w:ascii="Times New Roman" w:hAnsi="Times New Roman" w:cs="Times New Roman"/>
        </w:rPr>
        <w:t xml:space="preserve"> Limited availability of diverse Nsukka soil images could lead to training a model with bias towards certain soil types, affecting generalizability.</w:t>
      </w:r>
    </w:p>
    <w:p w14:paraId="5F847262" w14:textId="77777777" w:rsidR="0044744F" w:rsidRPr="00FA6E6C" w:rsidRDefault="0044744F" w:rsidP="00FA6E6C">
      <w:pPr>
        <w:pStyle w:val="ListParagraph"/>
        <w:numPr>
          <w:ilvl w:val="0"/>
          <w:numId w:val="2"/>
        </w:numPr>
        <w:spacing w:line="480" w:lineRule="auto"/>
        <w:rPr>
          <w:rFonts w:ascii="Times New Roman" w:hAnsi="Times New Roman" w:cs="Times New Roman"/>
        </w:rPr>
      </w:pPr>
      <w:r w:rsidRPr="00FA6E6C">
        <w:rPr>
          <w:rFonts w:ascii="Times New Roman" w:hAnsi="Times New Roman" w:cs="Times New Roman"/>
          <w:b/>
        </w:rPr>
        <w:t>Overfitting and Generalizability:</w:t>
      </w:r>
      <w:r w:rsidRPr="00FA6E6C">
        <w:rPr>
          <w:rFonts w:ascii="Times New Roman" w:hAnsi="Times New Roman" w:cs="Times New Roman"/>
        </w:rPr>
        <w:t xml:space="preserve"> Training on limited data may lead to overfitting to the specific training set, compromising the model's ability to perform well on unseen soil samples.</w:t>
      </w:r>
    </w:p>
    <w:p w14:paraId="772510E2" w14:textId="77777777" w:rsidR="0044744F" w:rsidRDefault="0044744F" w:rsidP="00FA6E6C">
      <w:pPr>
        <w:pStyle w:val="ListParagraph"/>
        <w:numPr>
          <w:ilvl w:val="0"/>
          <w:numId w:val="2"/>
        </w:numPr>
        <w:spacing w:line="480" w:lineRule="auto"/>
        <w:rPr>
          <w:rFonts w:ascii="Times New Roman" w:hAnsi="Times New Roman" w:cs="Times New Roman"/>
        </w:rPr>
      </w:pPr>
      <w:r w:rsidRPr="00FA6E6C">
        <w:rPr>
          <w:rFonts w:ascii="Times New Roman" w:hAnsi="Times New Roman" w:cs="Times New Roman"/>
          <w:b/>
        </w:rPr>
        <w:t>Real-world Environment Variations</w:t>
      </w:r>
      <w:r w:rsidRPr="00FA6E6C">
        <w:rPr>
          <w:rFonts w:ascii="Times New Roman" w:hAnsi="Times New Roman" w:cs="Times New Roman"/>
        </w:rPr>
        <w:t>: Lighting, shadows, and other unpredictable factors in the field could affect image quality and impact model accuracy compared to controlled laboratory settings.</w:t>
      </w:r>
    </w:p>
    <w:p w14:paraId="17316E98" w14:textId="77777777" w:rsidR="00730C6B" w:rsidRDefault="00730C6B" w:rsidP="00730C6B">
      <w:pPr>
        <w:spacing w:line="480" w:lineRule="auto"/>
        <w:rPr>
          <w:rFonts w:ascii="Times New Roman" w:hAnsi="Times New Roman" w:cs="Times New Roman"/>
        </w:rPr>
      </w:pPr>
    </w:p>
    <w:p w14:paraId="3FCA2225" w14:textId="77777777" w:rsidR="00730C6B" w:rsidRDefault="00730C6B" w:rsidP="00730C6B">
      <w:pPr>
        <w:spacing w:line="480" w:lineRule="auto"/>
        <w:rPr>
          <w:rFonts w:ascii="Times New Roman" w:hAnsi="Times New Roman" w:cs="Times New Roman"/>
        </w:rPr>
      </w:pPr>
    </w:p>
    <w:sdt>
      <w:sdtPr>
        <w:id w:val="-2051909660"/>
        <w:docPartObj>
          <w:docPartGallery w:val="Bibliographies"/>
          <w:docPartUnique/>
        </w:docPartObj>
      </w:sdtPr>
      <w:sdtEndPr>
        <w:rPr>
          <w:rFonts w:asciiTheme="minorHAnsi" w:eastAsiaTheme="minorHAnsi" w:hAnsiTheme="minorHAnsi" w:cstheme="minorBidi"/>
          <w:color w:val="auto"/>
          <w:sz w:val="22"/>
          <w:szCs w:val="22"/>
        </w:rPr>
      </w:sdtEndPr>
      <w:sdtContent>
        <w:p w14:paraId="5C9D234D" w14:textId="4DB20E3F" w:rsidR="00730C6B" w:rsidRDefault="00730C6B">
          <w:pPr>
            <w:pStyle w:val="Heading1"/>
          </w:pPr>
          <w:r>
            <w:t>References</w:t>
          </w:r>
        </w:p>
        <w:sdt>
          <w:sdtPr>
            <w:id w:val="-573587230"/>
            <w:bibliography/>
          </w:sdtPr>
          <w:sdtContent>
            <w:p w14:paraId="6D8F67E5" w14:textId="77777777" w:rsidR="00730C6B" w:rsidRDefault="00730C6B" w:rsidP="00730C6B">
              <w:pPr>
                <w:pStyle w:val="Bibliography"/>
                <w:ind w:left="720" w:hanging="720"/>
                <w:rPr>
                  <w:noProof/>
                  <w:sz w:val="24"/>
                  <w:szCs w:val="24"/>
                </w:rPr>
              </w:pPr>
              <w:r>
                <w:fldChar w:fldCharType="begin"/>
              </w:r>
              <w:r>
                <w:instrText xml:space="preserve"> BIBLIOGRAPHY </w:instrText>
              </w:r>
              <w:r>
                <w:fldChar w:fldCharType="separate"/>
              </w:r>
              <w:r>
                <w:rPr>
                  <w:noProof/>
                </w:rPr>
                <w:t xml:space="preserve">Abdullah, W. S., Ismail, F., Omar, N., Abdullah, N., &amp; Sulaiman, N. B. (2018). An integrated approach for automated visual soil classification using decision tree and genetic algorithm. </w:t>
              </w:r>
              <w:r>
                <w:rPr>
                  <w:i/>
                  <w:iCs/>
                  <w:noProof/>
                </w:rPr>
                <w:t>springer</w:t>
              </w:r>
              <w:r>
                <w:rPr>
                  <w:noProof/>
                </w:rPr>
                <w:t>. Retrieved from https://link.springer.com/article/10.1007/s40747-022-00682-0</w:t>
              </w:r>
            </w:p>
            <w:p w14:paraId="3191A3F8" w14:textId="77777777" w:rsidR="00730C6B" w:rsidRDefault="00730C6B" w:rsidP="00730C6B">
              <w:pPr>
                <w:pStyle w:val="Bibliography"/>
                <w:ind w:left="720" w:hanging="720"/>
                <w:rPr>
                  <w:noProof/>
                </w:rPr>
              </w:pPr>
              <w:r>
                <w:rPr>
                  <w:noProof/>
                </w:rPr>
                <w:t>Jiménez, M. A., Sánchez, M. A., &amp; Török, Á. (2020). Lateritic soils and their engineering behavior: A review. Environmental Earth Sciences, 79(1), 38. Retrieved from https://www.sciencedirect.com/science/article/pii/001379529190056Q/pdf?md5=cf2857320ce72fff56a8653b838077a7&amp;pid=1-s2.0-001379529190056Q-main.pdf</w:t>
              </w:r>
            </w:p>
            <w:p w14:paraId="3B4C2A99" w14:textId="77777777" w:rsidR="00730C6B" w:rsidRDefault="00730C6B" w:rsidP="00730C6B">
              <w:pPr>
                <w:pStyle w:val="Bibliography"/>
                <w:ind w:left="720" w:hanging="720"/>
                <w:rPr>
                  <w:noProof/>
                </w:rPr>
              </w:pPr>
              <w:r>
                <w:rPr>
                  <w:noProof/>
                </w:rPr>
                <w:t>Li B., L., F. Li, X., &amp; Liu, J. (2024). Mechanical properties evolution of clays treated with rice husk ash subjected to freezing-thawing cycles. doi:10.1016/j.cscm.2023.e02712</w:t>
              </w:r>
            </w:p>
            <w:p w14:paraId="13602621" w14:textId="04B5CE25" w:rsidR="00730C6B" w:rsidRDefault="00730C6B" w:rsidP="00730C6B">
              <w:r>
                <w:rPr>
                  <w:b/>
                  <w:bCs/>
                  <w:noProof/>
                </w:rPr>
                <w:fldChar w:fldCharType="end"/>
              </w:r>
            </w:p>
          </w:sdtContent>
        </w:sdt>
      </w:sdtContent>
    </w:sdt>
    <w:p w14:paraId="57CFDEA4" w14:textId="77777777" w:rsidR="00730C6B" w:rsidRPr="00730C6B" w:rsidRDefault="00730C6B" w:rsidP="00730C6B">
      <w:pPr>
        <w:spacing w:line="480" w:lineRule="auto"/>
        <w:rPr>
          <w:rFonts w:ascii="Times New Roman" w:hAnsi="Times New Roman" w:cs="Times New Roman"/>
        </w:rPr>
      </w:pPr>
    </w:p>
    <w:p w14:paraId="1D428EDC" w14:textId="77777777" w:rsidR="00731DD8" w:rsidRPr="00FA6E6C" w:rsidRDefault="00731DD8" w:rsidP="00FA6E6C">
      <w:pPr>
        <w:spacing w:line="480" w:lineRule="auto"/>
        <w:rPr>
          <w:rFonts w:ascii="Times New Roman" w:hAnsi="Times New Roman" w:cs="Times New Roman"/>
        </w:rPr>
      </w:pPr>
    </w:p>
    <w:p w14:paraId="1D6F570E" w14:textId="77777777" w:rsidR="00297E02" w:rsidRPr="00FA6E6C" w:rsidRDefault="00297E02" w:rsidP="00FA6E6C">
      <w:pPr>
        <w:spacing w:line="480" w:lineRule="auto"/>
        <w:rPr>
          <w:rFonts w:ascii="Times New Roman" w:hAnsi="Times New Roman" w:cs="Times New Roman"/>
        </w:rPr>
      </w:pPr>
    </w:p>
    <w:p w14:paraId="536B725A" w14:textId="77777777" w:rsidR="008E2B2D" w:rsidRPr="00FA6E6C" w:rsidRDefault="008E2B2D" w:rsidP="00FA6E6C">
      <w:pPr>
        <w:spacing w:line="480" w:lineRule="auto"/>
        <w:rPr>
          <w:rFonts w:ascii="Times New Roman" w:hAnsi="Times New Roman" w:cs="Times New Roman"/>
        </w:rPr>
      </w:pPr>
    </w:p>
    <w:p w14:paraId="1D48763C" w14:textId="77777777" w:rsidR="00FA6E6C" w:rsidRPr="00FA6E6C" w:rsidRDefault="00FA6E6C" w:rsidP="00FA6E6C">
      <w:pPr>
        <w:spacing w:line="480" w:lineRule="auto"/>
        <w:rPr>
          <w:rFonts w:ascii="Times New Roman" w:hAnsi="Times New Roman" w:cs="Times New Roman"/>
        </w:rPr>
      </w:pPr>
    </w:p>
    <w:sectPr w:rsidR="00FA6E6C" w:rsidRPr="00FA6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00AED"/>
    <w:multiLevelType w:val="multilevel"/>
    <w:tmpl w:val="8F4A76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22B3AA5"/>
    <w:multiLevelType w:val="hybridMultilevel"/>
    <w:tmpl w:val="3612A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21421"/>
    <w:multiLevelType w:val="hybridMultilevel"/>
    <w:tmpl w:val="B1FA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483984">
    <w:abstractNumId w:val="2"/>
  </w:num>
  <w:num w:numId="2" w16cid:durableId="1430857316">
    <w:abstractNumId w:val="1"/>
  </w:num>
  <w:num w:numId="3" w16cid:durableId="112153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E95"/>
    <w:rsid w:val="00006589"/>
    <w:rsid w:val="000D528B"/>
    <w:rsid w:val="0018077F"/>
    <w:rsid w:val="001A2C23"/>
    <w:rsid w:val="001B0729"/>
    <w:rsid w:val="00277B80"/>
    <w:rsid w:val="00297E02"/>
    <w:rsid w:val="002C0E95"/>
    <w:rsid w:val="0037255B"/>
    <w:rsid w:val="00420A43"/>
    <w:rsid w:val="00434CD1"/>
    <w:rsid w:val="0044744F"/>
    <w:rsid w:val="00515FAF"/>
    <w:rsid w:val="00590761"/>
    <w:rsid w:val="005D7AE2"/>
    <w:rsid w:val="00610505"/>
    <w:rsid w:val="006C3DFA"/>
    <w:rsid w:val="006C5A01"/>
    <w:rsid w:val="006E0BC2"/>
    <w:rsid w:val="00730C6B"/>
    <w:rsid w:val="00731DD8"/>
    <w:rsid w:val="008C74FD"/>
    <w:rsid w:val="008E2B2D"/>
    <w:rsid w:val="009D478B"/>
    <w:rsid w:val="00BA31E6"/>
    <w:rsid w:val="00CE6A50"/>
    <w:rsid w:val="00DD3B65"/>
    <w:rsid w:val="00DE4434"/>
    <w:rsid w:val="00E7074E"/>
    <w:rsid w:val="00F972E6"/>
    <w:rsid w:val="00FA6E6C"/>
    <w:rsid w:val="00FA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DE9C"/>
  <w15:chartTrackingRefBased/>
  <w15:docId w15:val="{8934F6E3-018C-43F8-96D9-9F19B507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972E6"/>
  </w:style>
  <w:style w:type="paragraph" w:styleId="ListParagraph">
    <w:name w:val="List Paragraph"/>
    <w:basedOn w:val="Normal"/>
    <w:uiPriority w:val="34"/>
    <w:qFormat/>
    <w:rsid w:val="00610505"/>
    <w:pPr>
      <w:ind w:left="720"/>
      <w:contextualSpacing/>
    </w:pPr>
  </w:style>
  <w:style w:type="character" w:styleId="Hyperlink">
    <w:name w:val="Hyperlink"/>
    <w:basedOn w:val="DefaultParagraphFont"/>
    <w:uiPriority w:val="99"/>
    <w:unhideWhenUsed/>
    <w:rsid w:val="00731DD8"/>
    <w:rPr>
      <w:color w:val="0563C1" w:themeColor="hyperlink"/>
      <w:u w:val="single"/>
    </w:rPr>
  </w:style>
  <w:style w:type="character" w:styleId="FollowedHyperlink">
    <w:name w:val="FollowedHyperlink"/>
    <w:basedOn w:val="DefaultParagraphFont"/>
    <w:uiPriority w:val="99"/>
    <w:semiHidden/>
    <w:unhideWhenUsed/>
    <w:rsid w:val="00731DD8"/>
    <w:rPr>
      <w:color w:val="954F72" w:themeColor="followedHyperlink"/>
      <w:u w:val="single"/>
    </w:rPr>
  </w:style>
  <w:style w:type="character" w:customStyle="1" w:styleId="Heading1Char">
    <w:name w:val="Heading 1 Char"/>
    <w:basedOn w:val="DefaultParagraphFont"/>
    <w:link w:val="Heading1"/>
    <w:uiPriority w:val="9"/>
    <w:rsid w:val="00CE6A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1020">
      <w:bodyDiv w:val="1"/>
      <w:marLeft w:val="0"/>
      <w:marRight w:val="0"/>
      <w:marTop w:val="0"/>
      <w:marBottom w:val="0"/>
      <w:divBdr>
        <w:top w:val="none" w:sz="0" w:space="0" w:color="auto"/>
        <w:left w:val="none" w:sz="0" w:space="0" w:color="auto"/>
        <w:bottom w:val="none" w:sz="0" w:space="0" w:color="auto"/>
        <w:right w:val="none" w:sz="0" w:space="0" w:color="auto"/>
      </w:divBdr>
    </w:div>
    <w:div w:id="171920601">
      <w:bodyDiv w:val="1"/>
      <w:marLeft w:val="0"/>
      <w:marRight w:val="0"/>
      <w:marTop w:val="0"/>
      <w:marBottom w:val="0"/>
      <w:divBdr>
        <w:top w:val="none" w:sz="0" w:space="0" w:color="auto"/>
        <w:left w:val="none" w:sz="0" w:space="0" w:color="auto"/>
        <w:bottom w:val="none" w:sz="0" w:space="0" w:color="auto"/>
        <w:right w:val="none" w:sz="0" w:space="0" w:color="auto"/>
      </w:divBdr>
    </w:div>
    <w:div w:id="211962081">
      <w:bodyDiv w:val="1"/>
      <w:marLeft w:val="0"/>
      <w:marRight w:val="0"/>
      <w:marTop w:val="0"/>
      <w:marBottom w:val="0"/>
      <w:divBdr>
        <w:top w:val="none" w:sz="0" w:space="0" w:color="auto"/>
        <w:left w:val="none" w:sz="0" w:space="0" w:color="auto"/>
        <w:bottom w:val="none" w:sz="0" w:space="0" w:color="auto"/>
        <w:right w:val="none" w:sz="0" w:space="0" w:color="auto"/>
      </w:divBdr>
    </w:div>
    <w:div w:id="391583031">
      <w:bodyDiv w:val="1"/>
      <w:marLeft w:val="0"/>
      <w:marRight w:val="0"/>
      <w:marTop w:val="0"/>
      <w:marBottom w:val="0"/>
      <w:divBdr>
        <w:top w:val="none" w:sz="0" w:space="0" w:color="auto"/>
        <w:left w:val="none" w:sz="0" w:space="0" w:color="auto"/>
        <w:bottom w:val="none" w:sz="0" w:space="0" w:color="auto"/>
        <w:right w:val="none" w:sz="0" w:space="0" w:color="auto"/>
      </w:divBdr>
    </w:div>
    <w:div w:id="932402080">
      <w:bodyDiv w:val="1"/>
      <w:marLeft w:val="0"/>
      <w:marRight w:val="0"/>
      <w:marTop w:val="0"/>
      <w:marBottom w:val="0"/>
      <w:divBdr>
        <w:top w:val="none" w:sz="0" w:space="0" w:color="auto"/>
        <w:left w:val="none" w:sz="0" w:space="0" w:color="auto"/>
        <w:bottom w:val="none" w:sz="0" w:space="0" w:color="auto"/>
        <w:right w:val="none" w:sz="0" w:space="0" w:color="auto"/>
      </w:divBdr>
    </w:div>
    <w:div w:id="1100876990">
      <w:bodyDiv w:val="1"/>
      <w:marLeft w:val="0"/>
      <w:marRight w:val="0"/>
      <w:marTop w:val="0"/>
      <w:marBottom w:val="0"/>
      <w:divBdr>
        <w:top w:val="none" w:sz="0" w:space="0" w:color="auto"/>
        <w:left w:val="none" w:sz="0" w:space="0" w:color="auto"/>
        <w:bottom w:val="none" w:sz="0" w:space="0" w:color="auto"/>
        <w:right w:val="none" w:sz="0" w:space="0" w:color="auto"/>
      </w:divBdr>
    </w:div>
    <w:div w:id="1171676607">
      <w:bodyDiv w:val="1"/>
      <w:marLeft w:val="0"/>
      <w:marRight w:val="0"/>
      <w:marTop w:val="0"/>
      <w:marBottom w:val="0"/>
      <w:divBdr>
        <w:top w:val="none" w:sz="0" w:space="0" w:color="auto"/>
        <w:left w:val="none" w:sz="0" w:space="0" w:color="auto"/>
        <w:bottom w:val="none" w:sz="0" w:space="0" w:color="auto"/>
        <w:right w:val="none" w:sz="0" w:space="0" w:color="auto"/>
      </w:divBdr>
    </w:div>
    <w:div w:id="1318072880">
      <w:bodyDiv w:val="1"/>
      <w:marLeft w:val="0"/>
      <w:marRight w:val="0"/>
      <w:marTop w:val="0"/>
      <w:marBottom w:val="0"/>
      <w:divBdr>
        <w:top w:val="none" w:sz="0" w:space="0" w:color="auto"/>
        <w:left w:val="none" w:sz="0" w:space="0" w:color="auto"/>
        <w:bottom w:val="none" w:sz="0" w:space="0" w:color="auto"/>
        <w:right w:val="none" w:sz="0" w:space="0" w:color="auto"/>
      </w:divBdr>
    </w:div>
    <w:div w:id="1454783447">
      <w:bodyDiv w:val="1"/>
      <w:marLeft w:val="0"/>
      <w:marRight w:val="0"/>
      <w:marTop w:val="0"/>
      <w:marBottom w:val="0"/>
      <w:divBdr>
        <w:top w:val="none" w:sz="0" w:space="0" w:color="auto"/>
        <w:left w:val="none" w:sz="0" w:space="0" w:color="auto"/>
        <w:bottom w:val="none" w:sz="0" w:space="0" w:color="auto"/>
        <w:right w:val="none" w:sz="0" w:space="0" w:color="auto"/>
      </w:divBdr>
    </w:div>
    <w:div w:id="1631857395">
      <w:bodyDiv w:val="1"/>
      <w:marLeft w:val="0"/>
      <w:marRight w:val="0"/>
      <w:marTop w:val="0"/>
      <w:marBottom w:val="0"/>
      <w:divBdr>
        <w:top w:val="none" w:sz="0" w:space="0" w:color="auto"/>
        <w:left w:val="none" w:sz="0" w:space="0" w:color="auto"/>
        <w:bottom w:val="none" w:sz="0" w:space="0" w:color="auto"/>
        <w:right w:val="none" w:sz="0" w:space="0" w:color="auto"/>
      </w:divBdr>
    </w:div>
    <w:div w:id="17726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LiB</b:Tag>
    <b:SourceType>JournalArticle</b:SourceType>
    <b:Guid>{06394AB2-43B0-498C-AFBB-47AEE3BDF97B}</b:Guid>
    <b:Author>
      <b:Author>
        <b:NameList>
          <b:Person>
            <b:Last>Li B.</b:Last>
            <b:First>Luo</b:First>
          </b:Person>
          <b:Person>
            <b:Last>F. Li</b:Last>
            <b:First>X.</b:First>
          </b:Person>
          <b:Person>
            <b:Last>Liu</b:Last>
            <b:First>J.</b:First>
          </b:Person>
        </b:NameList>
      </b:Author>
    </b:Author>
    <b:Title>Mechanical properties evolution of clays treated with rice husk ash subjected to freezing-thawing cycles.</b:Title>
    <b:Year>2024</b:Year>
    <b:URL>https://www.sciencedirect.com/science/article/pii/S2214509523008938?via%3Dihub</b:URL>
    <b:DOI>10.1016/j.cscm.2023.e02712</b:DOI>
    <b:RefOrder>1</b:RefOrder>
  </b:Source>
  <b:Source>
    <b:Tag>Jim20</b:Tag>
    <b:SourceType>JournalArticle</b:SourceType>
    <b:Guid>{CB8A0054-3179-484F-9595-3EF313D238E0}</b:Guid>
    <b:Author>
      <b:Author>
        <b:NameList>
          <b:Person>
            <b:Last>Jiménez</b:Last>
            <b:First>M.</b:First>
            <b:Middle>A.</b:Middle>
          </b:Person>
          <b:Person>
            <b:Last>Sánchez</b:Last>
            <b:First>M.</b:First>
            <b:Middle>A.</b:Middle>
          </b:Person>
          <b:Person>
            <b:Last>Török</b:Last>
            <b:First>Á.</b:First>
          </b:Person>
        </b:NameList>
      </b:Author>
    </b:Author>
    <b:Title>Lateritic soils and their engineering behavior: A review. Environmental Earth Sciences, 79(1), 38.</b:Title>
    <b:Year>2020</b:Year>
    <b:URL>https://www.sciencedirect.com/science/article/pii/001379529190056Q/pdf?md5=cf2857320ce72fff56a8653b838077a7&amp;pid=1-s2.0-001379529190056Q-main.pdf</b:URL>
    <b:RefOrder>2</b:RefOrder>
  </b:Source>
  <b:Source>
    <b:Tag>Abd18</b:Tag>
    <b:SourceType>JournalArticle</b:SourceType>
    <b:Guid>{E3BB2D7C-77F0-44E0-BC09-463CC712C693}</b:Guid>
    <b:Author>
      <b:Author>
        <b:NameList>
          <b:Person>
            <b:Last>Abdullah</b:Last>
            <b:First>W.</b:First>
            <b:Middle>S.</b:Middle>
          </b:Person>
          <b:Person>
            <b:Last>Ismail</b:Last>
            <b:First>F.</b:First>
          </b:Person>
          <b:Person>
            <b:Last>Omar</b:Last>
            <b:First>N.</b:First>
          </b:Person>
          <b:Person>
            <b:Last>Abdullah</b:Last>
            <b:First>N.</b:First>
          </b:Person>
          <b:Person>
            <b:Last>Sulaiman</b:Last>
            <b:First>N.</b:First>
            <b:Middle>B.</b:Middle>
          </b:Person>
        </b:NameList>
      </b:Author>
    </b:Author>
    <b:Title>An integrated approach for automated visual soil classification using decision tree and genetic algorithm.</b:Title>
    <b:JournalName>springer</b:JournalName>
    <b:Year>2018</b:Year>
    <b:URL>https://link.springer.com/article/10.1007/s40747-022-00682-0</b:URL>
    <b:RefOrder>3</b:RefOrder>
  </b:Source>
</b:Sources>
</file>

<file path=customXml/itemProps1.xml><?xml version="1.0" encoding="utf-8"?>
<ds:datastoreItem xmlns:ds="http://schemas.openxmlformats.org/officeDocument/2006/customXml" ds:itemID="{227FCB16-953D-4653-A5A6-341C65DF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6</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chetahh</dc:creator>
  <cp:keywords/>
  <dc:description/>
  <cp:lastModifiedBy>Emmanuel Nwigwe</cp:lastModifiedBy>
  <cp:revision>6</cp:revision>
  <dcterms:created xsi:type="dcterms:W3CDTF">2024-01-19T17:08:00Z</dcterms:created>
  <dcterms:modified xsi:type="dcterms:W3CDTF">2024-01-21T20:15:00Z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id="Rjzgiqbv"/&gt;&lt;style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