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b w:val="1"/>
          <w:sz w:val="86"/>
          <w:szCs w:val="86"/>
          <w:rtl w:val="0"/>
        </w:rPr>
        <w:t xml:space="preserve">MEMORIA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IOT per HORT URBÀ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000.0" w:type="dxa"/>
            <w:jc w:val="center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6600"/>
            <w:tblGridChange w:id="0">
              <w:tblGrid>
                <w:gridCol w:w="2400"/>
                <w:gridCol w:w="66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52"/>
                    <w:szCs w:val="52"/>
                  </w:rPr>
                </w:pPr>
                <w:r w:rsidDel="00000000" w:rsidR="00000000" w:rsidRPr="00000000">
                  <w:rPr>
                    <w:b w:val="1"/>
                    <w:sz w:val="52"/>
                    <w:szCs w:val="52"/>
                    <w:rtl w:val="0"/>
                  </w:rPr>
                  <w:t xml:space="preserve">Nom: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52"/>
                    <w:szCs w:val="52"/>
                  </w:rPr>
                </w:pPr>
                <w:r w:rsidDel="00000000" w:rsidR="00000000" w:rsidRPr="00000000">
                  <w:rPr>
                    <w:b w:val="1"/>
                    <w:sz w:val="52"/>
                    <w:szCs w:val="52"/>
                    <w:rtl w:val="0"/>
                  </w:rPr>
                  <w:t xml:space="preserve">Xavier Martinez Escolar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52"/>
                    <w:szCs w:val="52"/>
                  </w:rPr>
                </w:pPr>
                <w:r w:rsidDel="00000000" w:rsidR="00000000" w:rsidRPr="00000000">
                  <w:rPr>
                    <w:b w:val="1"/>
                    <w:sz w:val="52"/>
                    <w:szCs w:val="52"/>
                    <w:rtl w:val="0"/>
                  </w:rPr>
                  <w:t xml:space="preserve">Data: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52"/>
                    <w:szCs w:val="52"/>
                  </w:rPr>
                </w:pPr>
                <w:r w:rsidDel="00000000" w:rsidR="00000000" w:rsidRPr="00000000">
                  <w:rPr>
                    <w:b w:val="1"/>
                    <w:sz w:val="52"/>
                    <w:szCs w:val="52"/>
                    <w:rtl w:val="0"/>
                  </w:rPr>
                  <w:t xml:space="preserve">02.12.2024</w:t>
                </w:r>
              </w:p>
            </w:tc>
          </w:tr>
        </w:tbl>
      </w:sdtContent>
    </w:sdt>
    <w:p w:rsidR="00000000" w:rsidDel="00000000" w:rsidP="00000000" w:rsidRDefault="00000000" w:rsidRPr="00000000" w14:paraId="00000014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Taula de continguts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Introducció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1.1. Objectiu del projecte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Materials i Components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2.1. Raspberry Pi (model utilitzat)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2.2. Sensors i perifèrics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2.2.1. Sensor PIR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2.2.2. Pantalla LCD 16x2 (I2C)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2.2.3. Protoboard i cables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2.3. Fonts d'alimentació i connectivitat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2.3.1. Font d'alimentació de 5V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2.3.2. Cable USB per a connexió a la xarxa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Desenvolupament del Sistema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3.1. Configuració de la Raspberry Pi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3.1.1. Instal·lació del sistema operatiu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3.1.2. Configuració de la xarxa i accés remot (SSH)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3.2. Connexió dels components al Raspberry Pi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3.2.1. Connexió del sensor PIR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3.2.2. Connexió de la pantalla LCD (I2C)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3.3. Configuració de la protoboard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3.4. Connexió de l'alimentació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Programació del Sistema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4.1. Instal·lació de biblioteques i eines necessàries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4.1.1. Instal·lació de Python i GPIO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4.1.2. Instal·lació de biblioteques per a l'LCD I2C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4.2. Esquema bàsic de programació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4.2.1. Lectura del sensor PIR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4.2.2. Control de la pantalla LCD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4.3. Codi font complet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4.4. Test i depuració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Proves i Resultats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5.1. Configuració inicial del sistema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5.2. Proves de funcionament del sensor PIR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5.3. Mostra de dades a la pantalla LCD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5.4. Resultats obtinguts durant les proves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5.5. Anàlisi de possibles errors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Conclusió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6.1. Resum dels resultats obtinguts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6.2. Avaluació del sistema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6.3. Limitacions del projecte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6.4. Millores futures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Annexos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7.1. Codi font complet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7.2. Diagrama de connexions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7.3. Enllaços a documentació i recursos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Referències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Introducció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1.1. Objectiu del projecte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El Mercat Municipal de la Vall d’Hebron-Taxonera disposa d’un hort urbà a la planta primera. Aquest hort urbà es un projecte d’agricultura urbana singular, amb una superficie de </w:t>
      </w:r>
      <w:r w:rsidDel="00000000" w:rsidR="00000000" w:rsidRPr="00000000">
        <w:rPr>
          <w:color w:val="696973"/>
          <w:highlight w:val="white"/>
          <w:rtl w:val="0"/>
        </w:rPr>
        <w:t xml:space="preserve">1.750 m², </w:t>
      </w:r>
      <w:r w:rsidDel="00000000" w:rsidR="00000000" w:rsidRPr="00000000">
        <w:rPr>
          <w:rtl w:val="0"/>
        </w:rPr>
        <w:t xml:space="preserve">on conrear espècies vegetals de secà (degut al període de sequera), i experimentar nous cultius adaptables al clima mediterrani.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L’hort urbà en transformació: </w:t>
      </w:r>
    </w:p>
    <w:p w:rsidR="00000000" w:rsidDel="00000000" w:rsidP="00000000" w:rsidRDefault="00000000" w:rsidRPr="00000000" w14:paraId="00000067">
      <w:pPr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https://youtu.be/LroyCEZPgQw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jc w:val="both"/>
        <w:rPr>
          <w:color w:val="696973"/>
          <w:sz w:val="24"/>
          <w:szCs w:val="24"/>
          <w:highlight w:val="white"/>
        </w:rPr>
      </w:pPr>
      <w:r w:rsidDel="00000000" w:rsidR="00000000" w:rsidRPr="00000000">
        <w:rPr>
          <w:color w:val="69697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696973"/>
          <w:sz w:val="24"/>
          <w:szCs w:val="24"/>
          <w:highlight w:val="white"/>
        </w:rPr>
        <w:drawing>
          <wp:inline distB="114300" distT="114300" distL="114300" distR="114300">
            <wp:extent cx="5731200" cy="43180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jc w:val="both"/>
        <w:rPr>
          <w:color w:val="69697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jc w:val="both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Els responsables de la gestió de l’hort urbà volen presentar un projecte pilot d’implantació de tecnologia raspberry amb sensors d’humitat, temperatura ambient i actuadors. 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color w:val="1f1f1f"/>
          <w:sz w:val="21"/>
          <w:szCs w:val="21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Materials i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2.1. Raspberry Pi (model utilitzat)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jc w:val="both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En aquest projecte s'ha optat per utilitzar targetes Raspberry PI 3. La Raspberry es pot utilitzar directament com a ordinador domèstic.  Disposen de connectivitat WiFi i Bluetooth.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jc w:val="both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</w:rPr>
        <w:drawing>
          <wp:inline distB="114300" distT="114300" distL="114300" distR="114300">
            <wp:extent cx="5731200" cy="4546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jc w:val="both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En etapes posteriors del projecte d’ús de Raspberry de l’Hort Urbà del Mercat de la Vall d’Hebron-Taxonera es poden implementar funcionalitats de seguretat i videovigilància, per detectar petits rosegadors.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2.2. Sensors i perifèrics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2.2.1. Sensor PIR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2.2.2. Pantalla LCD 16x2 (I2C)</w:t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2.2.3. Protoboard i cables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Escollim un model de placa Protoboard d’alta qualitat de 16x5 cm i 830 punts.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15000" cy="5715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Entre els molts avantatges de les plaques Protoboard destaquem la facilitat per canviar connexions amb línies de distribució d'alimentació i terra que faciliten la creació de circuits nets i ordenats. Les protoboards són àmpliament utilitzades en molts entorns. I finalment, es tracta d’unes plaques relativament </w:t>
      </w:r>
      <w:r w:rsidDel="00000000" w:rsidR="00000000" w:rsidRPr="00000000">
        <w:rPr>
          <w:b w:val="1"/>
          <w:rtl w:val="0"/>
        </w:rPr>
        <w:t xml:space="preserve">econòmiques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2.3. Fonts d'alimentació i connectivitat</w:t>
      </w:r>
    </w:p>
    <w:p w:rsidR="00000000" w:rsidDel="00000000" w:rsidP="00000000" w:rsidRDefault="00000000" w:rsidRPr="00000000" w14:paraId="0000007A">
      <w:pPr>
        <w:numPr>
          <w:ilvl w:val="2"/>
          <w:numId w:val="1"/>
        </w:numPr>
        <w:spacing w:after="0" w:afterAutospacing="0" w:befor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2.3.1. Font d'alimentació de 5V</w:t>
      </w:r>
    </w:p>
    <w:p w:rsidR="00000000" w:rsidDel="00000000" w:rsidP="00000000" w:rsidRDefault="00000000" w:rsidRPr="00000000" w14:paraId="0000007B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2.3.2. Cable USB per a connexió a la xarxa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youtu.be/LroyCEZPgQw" TargetMode="Externa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nFoPwGO/2/mtO5qAO5SF6IVFqA==">CgMxLjAaHwoBMBIaChgICVIUChJ0YWJsZS40d3ppdzB6ZHhnM3A4AHIhMXVMS0lJZExTanJicGVmNHVxRkxQamFqUjZvOFh2MG8w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