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skn-slo6top-left-box"/>
        <w:tblW w:w="0" w:type="auto"/>
        <w:tblCellSpacing w:w="0" w:type="dxa"/>
        <w:tblBorders>
          <w:bottom w:val="single" w:sz="8" w:space="0" w:color="050505"/>
        </w:tblBorders>
        <w:tblLayout w:type="fixed"/>
        <w:tblCellMar>
          <w:left w:w="0" w:type="dxa"/>
          <w:right w:w="0" w:type="dxa"/>
        </w:tblCellMar>
        <w:tblLook w:val="05E0" w:firstRow="1" w:lastRow="1" w:firstColumn="1" w:lastColumn="1" w:noHBand="0" w:noVBand="1"/>
      </w:tblPr>
      <w:tblGrid>
        <w:gridCol w:w="10520"/>
      </w:tblGrid>
      <w:tr w:rsidR="00C75ECC" w14:paraId="792D33DA" w14:textId="77777777">
        <w:trPr>
          <w:tblCellSpacing w:w="0" w:type="dxa"/>
        </w:trPr>
        <w:tc>
          <w:tcPr>
            <w:tcW w:w="10520" w:type="dxa"/>
            <w:tcMar>
              <w:top w:w="0" w:type="dxa"/>
              <w:left w:w="0" w:type="dxa"/>
              <w:bottom w:w="0" w:type="dxa"/>
              <w:right w:w="0" w:type="dxa"/>
            </w:tcMar>
            <w:hideMark/>
          </w:tcPr>
          <w:p w14:paraId="7B8128FE" w14:textId="77777777" w:rsidR="00C75ECC" w:rsidRDefault="00000000">
            <w:pPr>
              <w:pStyle w:val="skn-slo6name"/>
              <w:jc w:val="center"/>
              <w:rPr>
                <w:rStyle w:val="skn-slo6name-sec"/>
                <w:rFonts w:ascii="Open Sans" w:eastAsia="Open Sans" w:hAnsi="Open Sans" w:cs="Open Sans"/>
              </w:rPr>
            </w:pPr>
            <w:r>
              <w:rPr>
                <w:rStyle w:val="span"/>
                <w:rFonts w:ascii="Open Sans" w:eastAsia="Open Sans" w:hAnsi="Open Sans" w:cs="Open Sans"/>
              </w:rPr>
              <w:t>ROBERT</w:t>
            </w:r>
            <w:r>
              <w:rPr>
                <w:rStyle w:val="skn-slo6name-sec"/>
                <w:rFonts w:ascii="Open Sans" w:eastAsia="Open Sans" w:hAnsi="Open Sans" w:cs="Open Sans"/>
              </w:rPr>
              <w:t xml:space="preserve"> </w:t>
            </w:r>
            <w:r>
              <w:rPr>
                <w:rStyle w:val="span"/>
                <w:rFonts w:ascii="Open Sans" w:eastAsia="Open Sans" w:hAnsi="Open Sans" w:cs="Open Sans"/>
              </w:rPr>
              <w:t>A. SANCHEZ</w:t>
            </w:r>
          </w:p>
          <w:p w14:paraId="250E824D" w14:textId="77777777" w:rsidR="00C75ECC" w:rsidRDefault="00000000">
            <w:pPr>
              <w:pStyle w:val="skn-slo6txt-caps"/>
              <w:spacing w:before="40" w:line="300" w:lineRule="atLeast"/>
              <w:jc w:val="center"/>
              <w:rPr>
                <w:rStyle w:val="skn-slo6name-sec"/>
                <w:rFonts w:ascii="Open Sans" w:eastAsia="Open Sans" w:hAnsi="Open Sans" w:cs="Open Sans"/>
                <w:b/>
                <w:bCs/>
                <w:color w:val="050505"/>
              </w:rPr>
            </w:pPr>
            <w:r>
              <w:rPr>
                <w:rStyle w:val="span"/>
                <w:rFonts w:ascii="Open Sans" w:eastAsia="Open Sans" w:hAnsi="Open Sans" w:cs="Open Sans"/>
                <w:b/>
                <w:bCs/>
                <w:color w:val="050505"/>
              </w:rPr>
              <w:t>Clinical Social Interviewer &amp; Patient Advocate</w:t>
            </w:r>
          </w:p>
          <w:p w14:paraId="38A97859" w14:textId="77777777" w:rsidR="00C75ECC" w:rsidRDefault="00C75ECC">
            <w:pPr>
              <w:pStyle w:val="namePictPara"/>
              <w:spacing w:line="20" w:lineRule="exact"/>
              <w:jc w:val="center"/>
              <w:rPr>
                <w:rStyle w:val="skn-slo6name-sec"/>
                <w:rFonts w:ascii="Open Sans" w:eastAsia="Open Sans" w:hAnsi="Open Sans" w:cs="Open Sans"/>
                <w:color w:val="050505"/>
                <w:sz w:val="20"/>
                <w:szCs w:val="20"/>
              </w:rPr>
            </w:pPr>
          </w:p>
          <w:p w14:paraId="587AC6E5" w14:textId="77777777" w:rsidR="00C75ECC" w:rsidRDefault="00C75ECC">
            <w:pPr>
              <w:pStyle w:val="skn-slo6firstparagraph"/>
              <w:spacing w:line="14" w:lineRule="atLeast"/>
              <w:jc w:val="center"/>
              <w:textAlignment w:val="auto"/>
              <w:rPr>
                <w:rStyle w:val="skn-slo6firstparagraphCharacter"/>
                <w:rFonts w:ascii="Open Sans" w:eastAsia="Open Sans" w:hAnsi="Open Sans" w:cs="Open Sans"/>
                <w:color w:val="050505"/>
                <w:sz w:val="1"/>
                <w:szCs w:val="1"/>
              </w:rPr>
            </w:pPr>
          </w:p>
        </w:tc>
      </w:tr>
    </w:tbl>
    <w:tbl>
      <w:tblPr>
        <w:tblW w:w="10520" w:type="dxa"/>
        <w:tblLook w:val="04A0" w:firstRow="1" w:lastRow="0" w:firstColumn="1" w:lastColumn="0" w:noHBand="0" w:noVBand="1"/>
      </w:tblPr>
      <w:tblGrid>
        <w:gridCol w:w="3506"/>
        <w:gridCol w:w="3507"/>
        <w:gridCol w:w="3507"/>
      </w:tblGrid>
      <w:tr w:rsidR="00C75ECC" w:rsidRPr="002147D9" w14:paraId="5D252454" w14:textId="77777777">
        <w:tc>
          <w:tcPr>
            <w:tcW w:w="3507" w:type="dxa"/>
            <w:tcMar>
              <w:top w:w="400" w:type="dxa"/>
              <w:left w:w="0" w:type="dxa"/>
            </w:tcMar>
            <w:vAlign w:val="center"/>
          </w:tcPr>
          <w:p w14:paraId="562B2B47" w14:textId="77777777" w:rsidR="00C75ECC" w:rsidRPr="002147D9" w:rsidRDefault="00000000">
            <w:pPr>
              <w:pStyle w:val="skn-slo6addressaddr-detailsnth-last-child3"/>
              <w:tabs>
                <w:tab w:val="left" w:pos="0"/>
              </w:tabs>
              <w:ind w:right="300"/>
              <w:jc w:val="center"/>
              <w:rP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347-290-3482</w:t>
            </w:r>
          </w:p>
        </w:tc>
        <w:tc>
          <w:tcPr>
            <w:tcW w:w="3507" w:type="dxa"/>
            <w:tcMar>
              <w:top w:w="400" w:type="dxa"/>
              <w:left w:w="0" w:type="dxa"/>
            </w:tcMar>
            <w:vAlign w:val="center"/>
          </w:tcPr>
          <w:p w14:paraId="51283103" w14:textId="77777777" w:rsidR="00C75ECC" w:rsidRPr="002147D9" w:rsidRDefault="00000000">
            <w:pPr>
              <w:pStyle w:val="skn-slo6addressaddr-detailsnth-last-child2"/>
              <w:pBdr>
                <w:right w:val="none" w:sz="0" w:space="15" w:color="auto"/>
              </w:pBdr>
              <w:tabs>
                <w:tab w:val="left" w:pos="0"/>
              </w:tabs>
              <w:ind w:right="300"/>
              <w:jc w:val="center"/>
              <w:rP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robsanchez124@gmail.com</w:t>
            </w:r>
          </w:p>
        </w:tc>
        <w:tc>
          <w:tcPr>
            <w:tcW w:w="3507" w:type="dxa"/>
            <w:tcMar>
              <w:top w:w="400" w:type="dxa"/>
              <w:left w:w="0" w:type="dxa"/>
              <w:bottom w:w="400" w:type="dxa"/>
            </w:tcMar>
            <w:vAlign w:val="center"/>
          </w:tcPr>
          <w:p w14:paraId="0DED215A" w14:textId="77777777" w:rsidR="00C75ECC" w:rsidRPr="002147D9" w:rsidRDefault="00000000">
            <w:pPr>
              <w:pStyle w:val="skn-slo6addressaddr-detailsnth-last-child1"/>
              <w:tabs>
                <w:tab w:val="left" w:pos="0"/>
              </w:tabs>
              <w:jc w:val="center"/>
              <w:rP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Bronx,</w:t>
            </w:r>
            <w:r w:rsidRPr="002147D9">
              <w:rPr>
                <w:rFonts w:asciiTheme="majorHAnsi" w:eastAsia="Open Sans" w:hAnsiTheme="majorHAnsi" w:cstheme="majorHAnsi"/>
                <w:color w:val="050505"/>
                <w:sz w:val="22"/>
                <w:szCs w:val="22"/>
              </w:rPr>
              <w:t xml:space="preserve"> </w:t>
            </w:r>
            <w:r w:rsidRPr="002147D9">
              <w:rPr>
                <w:rStyle w:val="span"/>
                <w:rFonts w:asciiTheme="majorHAnsi" w:eastAsia="Open Sans" w:hAnsiTheme="majorHAnsi" w:cstheme="majorHAnsi"/>
                <w:color w:val="050505"/>
                <w:sz w:val="22"/>
                <w:szCs w:val="22"/>
              </w:rPr>
              <w:t>NY</w:t>
            </w:r>
            <w:r w:rsidRPr="002147D9">
              <w:rPr>
                <w:rFonts w:asciiTheme="majorHAnsi" w:eastAsia="Open Sans" w:hAnsiTheme="majorHAnsi" w:cstheme="majorHAnsi"/>
                <w:color w:val="050505"/>
                <w:sz w:val="22"/>
                <w:szCs w:val="22"/>
              </w:rPr>
              <w:t xml:space="preserve"> </w:t>
            </w:r>
            <w:r w:rsidRPr="002147D9">
              <w:rPr>
                <w:rStyle w:val="span"/>
                <w:rFonts w:asciiTheme="majorHAnsi" w:eastAsia="Open Sans" w:hAnsiTheme="majorHAnsi" w:cstheme="majorHAnsi"/>
                <w:color w:val="050505"/>
                <w:sz w:val="22"/>
                <w:szCs w:val="22"/>
              </w:rPr>
              <w:t>10462</w:t>
            </w:r>
          </w:p>
        </w:tc>
      </w:tr>
    </w:tbl>
    <w:p w14:paraId="1487C6CC" w14:textId="36E4168A" w:rsidR="006B77ED" w:rsidRPr="002147D9" w:rsidRDefault="00000000" w:rsidP="006B77ED">
      <w:pPr>
        <w:pStyle w:val="brdr"/>
        <w:spacing w:after="500"/>
        <w:jc w:val="center"/>
        <w:rPr>
          <w:rFonts w:asciiTheme="majorHAnsi" w:eastAsia="Open Sans" w:hAnsiTheme="majorHAnsi" w:cstheme="majorHAnsi"/>
          <w:i/>
          <w:iCs/>
          <w:color w:val="050505"/>
          <w:sz w:val="22"/>
          <w:szCs w:val="22"/>
        </w:rPr>
      </w:pPr>
      <w:r w:rsidRPr="002147D9">
        <w:rPr>
          <w:rFonts w:asciiTheme="majorHAnsi" w:eastAsia="Open Sans" w:hAnsiTheme="majorHAnsi" w:cstheme="majorHAnsi"/>
          <w:i/>
          <w:iCs/>
          <w:color w:val="050505"/>
          <w:sz w:val="22"/>
          <w:szCs w:val="22"/>
        </w:rPr>
        <w:t> Strategic Clinical Social Interviewer &amp; Patient Advocate with expertise in patient advocacy, stakeholder engagement, and program development. Proven ability to enhance health equity through cultural humility and collaborative research initiatives. Eager to leverage skills in cross-functional collaboration and policy development to support patient-centered care and community empowerment.</w:t>
      </w:r>
    </w:p>
    <w:p w14:paraId="6E3A7DF2" w14:textId="36E4168A" w:rsidR="00C75ECC" w:rsidRPr="002147D9" w:rsidRDefault="00000000" w:rsidP="006B77ED">
      <w:pPr>
        <w:pStyle w:val="p"/>
        <w:rPr>
          <w:rFonts w:asciiTheme="majorHAnsi" w:eastAsia="Open Sans" w:hAnsiTheme="majorHAnsi" w:cstheme="majorHAnsi"/>
          <w:color w:val="050505"/>
          <w:sz w:val="22"/>
          <w:szCs w:val="22"/>
        </w:rPr>
      </w:pPr>
      <w:r w:rsidRPr="002147D9">
        <w:rPr>
          <w:rFonts w:asciiTheme="majorHAnsi" w:eastAsia="Open Sans" w:hAnsiTheme="majorHAnsi" w:cstheme="majorHAnsi"/>
          <w:sz w:val="22"/>
          <w:szCs w:val="22"/>
        </w:rPr>
        <w:t>Skills</w:t>
      </w:r>
    </w:p>
    <w:p w14:paraId="54FEA9D2"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48C5AF56" w14:textId="77777777" w:rsidR="00C75ECC" w:rsidRPr="002147D9" w:rsidRDefault="00C75ECC">
      <w:pPr>
        <w:pStyle w:val="div"/>
        <w:spacing w:line="200" w:lineRule="exact"/>
        <w:rPr>
          <w:rFonts w:asciiTheme="majorHAnsi" w:eastAsia="Open Sans" w:hAnsiTheme="majorHAnsi" w:cstheme="majorHAnsi"/>
          <w:color w:val="050505"/>
          <w:sz w:val="22"/>
          <w:szCs w:val="22"/>
        </w:rPr>
      </w:pPr>
    </w:p>
    <w:tbl>
      <w:tblPr>
        <w:tblW w:w="10520" w:type="dxa"/>
        <w:tblLook w:val="04A0" w:firstRow="1" w:lastRow="0" w:firstColumn="1" w:lastColumn="0" w:noHBand="0" w:noVBand="1"/>
      </w:tblPr>
      <w:tblGrid>
        <w:gridCol w:w="5260"/>
        <w:gridCol w:w="5260"/>
      </w:tblGrid>
      <w:tr w:rsidR="00C75ECC" w:rsidRPr="002147D9" w14:paraId="5E4E0228" w14:textId="77777777">
        <w:tc>
          <w:tcPr>
            <w:tcW w:w="5260" w:type="dxa"/>
            <w:tcMar>
              <w:left w:w="0" w:type="dxa"/>
            </w:tcMar>
          </w:tcPr>
          <w:p w14:paraId="62E44C1C" w14:textId="77777777" w:rsidR="00C75ECC" w:rsidRPr="002147D9" w:rsidRDefault="00000000">
            <w:pPr>
              <w:pStyle w:val="skn-slo6cmn-secparagraphany"/>
              <w:numPr>
                <w:ilvl w:val="0"/>
                <w:numId w:val="1"/>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Patient Advocacy &amp; Education</w:t>
            </w:r>
          </w:p>
        </w:tc>
        <w:tc>
          <w:tcPr>
            <w:tcW w:w="5260" w:type="dxa"/>
            <w:tcMar>
              <w:left w:w="0" w:type="dxa"/>
            </w:tcMar>
          </w:tcPr>
          <w:p w14:paraId="6B48AE27" w14:textId="77777777" w:rsidR="00C75ECC" w:rsidRPr="002147D9" w:rsidRDefault="00000000">
            <w:pPr>
              <w:pStyle w:val="skn-slo6cmn-secparagraphany"/>
              <w:numPr>
                <w:ilvl w:val="0"/>
                <w:numId w:val="2"/>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Program Development &amp; Strategic Planning</w:t>
            </w:r>
          </w:p>
        </w:tc>
      </w:tr>
      <w:tr w:rsidR="00C75ECC" w:rsidRPr="002147D9" w14:paraId="5BA3AA8E" w14:textId="77777777">
        <w:tc>
          <w:tcPr>
            <w:tcW w:w="5260" w:type="dxa"/>
            <w:tcMar>
              <w:left w:w="0" w:type="dxa"/>
            </w:tcMar>
          </w:tcPr>
          <w:p w14:paraId="71B59943" w14:textId="77777777" w:rsidR="00C75ECC" w:rsidRPr="002147D9" w:rsidRDefault="00000000">
            <w:pPr>
              <w:pStyle w:val="skn-slo6cmn-secparagraphany"/>
              <w:numPr>
                <w:ilvl w:val="0"/>
                <w:numId w:val="3"/>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Community &amp; Stakeholder Engagement</w:t>
            </w:r>
          </w:p>
        </w:tc>
        <w:tc>
          <w:tcPr>
            <w:tcW w:w="5260" w:type="dxa"/>
            <w:tcMar>
              <w:left w:w="0" w:type="dxa"/>
            </w:tcMar>
          </w:tcPr>
          <w:p w14:paraId="5EC58C49" w14:textId="77777777" w:rsidR="00C75ECC" w:rsidRPr="002147D9" w:rsidRDefault="00000000">
            <w:pPr>
              <w:pStyle w:val="skn-slo6cmn-secparagraphany"/>
              <w:numPr>
                <w:ilvl w:val="0"/>
                <w:numId w:val="4"/>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Mixed-Methods Research &amp; Evaluation</w:t>
            </w:r>
          </w:p>
        </w:tc>
      </w:tr>
      <w:tr w:rsidR="00C75ECC" w:rsidRPr="002147D9" w14:paraId="20DCE6C1" w14:textId="77777777">
        <w:tc>
          <w:tcPr>
            <w:tcW w:w="5260" w:type="dxa"/>
            <w:tcMar>
              <w:left w:w="0" w:type="dxa"/>
            </w:tcMar>
          </w:tcPr>
          <w:p w14:paraId="30D2E1DA" w14:textId="77777777" w:rsidR="00C75ECC" w:rsidRPr="002147D9" w:rsidRDefault="00000000">
            <w:pPr>
              <w:pStyle w:val="skn-slo6cmn-secparagraphany"/>
              <w:numPr>
                <w:ilvl w:val="0"/>
                <w:numId w:val="5"/>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Cross-Functional Collaboration</w:t>
            </w:r>
          </w:p>
        </w:tc>
        <w:tc>
          <w:tcPr>
            <w:tcW w:w="5260" w:type="dxa"/>
            <w:tcMar>
              <w:left w:w="0" w:type="dxa"/>
            </w:tcMar>
          </w:tcPr>
          <w:p w14:paraId="252F40FD" w14:textId="77777777" w:rsidR="00C75ECC" w:rsidRPr="002147D9" w:rsidRDefault="00000000">
            <w:pPr>
              <w:pStyle w:val="skn-slo6cmn-secparagraphany"/>
              <w:numPr>
                <w:ilvl w:val="0"/>
                <w:numId w:val="6"/>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Cultural Humility &amp; Health Equity</w:t>
            </w:r>
          </w:p>
        </w:tc>
      </w:tr>
      <w:tr w:rsidR="00C75ECC" w:rsidRPr="002147D9" w14:paraId="404F0FE1" w14:textId="77777777">
        <w:tc>
          <w:tcPr>
            <w:tcW w:w="5260" w:type="dxa"/>
            <w:tcMar>
              <w:left w:w="0" w:type="dxa"/>
            </w:tcMar>
          </w:tcPr>
          <w:p w14:paraId="558D4078" w14:textId="77777777" w:rsidR="00C75ECC" w:rsidRPr="002147D9" w:rsidRDefault="00000000">
            <w:pPr>
              <w:pStyle w:val="skn-slo6cmn-secparagraphany"/>
              <w:numPr>
                <w:ilvl w:val="0"/>
                <w:numId w:val="7"/>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KPI Development &amp; Data Analysis</w:t>
            </w:r>
          </w:p>
        </w:tc>
        <w:tc>
          <w:tcPr>
            <w:tcW w:w="5260" w:type="dxa"/>
            <w:tcMar>
              <w:left w:w="0" w:type="dxa"/>
            </w:tcMar>
          </w:tcPr>
          <w:p w14:paraId="26EF2AF0" w14:textId="77777777" w:rsidR="00C75ECC" w:rsidRPr="002147D9" w:rsidRDefault="00000000">
            <w:pPr>
              <w:pStyle w:val="skn-slo6cmn-secparagraphany"/>
              <w:numPr>
                <w:ilvl w:val="0"/>
                <w:numId w:val="8"/>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Operational management</w:t>
            </w:r>
          </w:p>
        </w:tc>
      </w:tr>
      <w:tr w:rsidR="00C75ECC" w:rsidRPr="002147D9" w14:paraId="56D5EA38" w14:textId="77777777">
        <w:tc>
          <w:tcPr>
            <w:tcW w:w="5260" w:type="dxa"/>
            <w:tcMar>
              <w:left w:w="0" w:type="dxa"/>
            </w:tcMar>
          </w:tcPr>
          <w:p w14:paraId="34210AA6" w14:textId="77777777" w:rsidR="00C75ECC" w:rsidRPr="002147D9" w:rsidRDefault="00000000">
            <w:pPr>
              <w:pStyle w:val="skn-slo6cmn-secparagraphany"/>
              <w:numPr>
                <w:ilvl w:val="0"/>
                <w:numId w:val="9"/>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Collaborative mindset</w:t>
            </w:r>
          </w:p>
        </w:tc>
        <w:tc>
          <w:tcPr>
            <w:tcW w:w="5260" w:type="dxa"/>
            <w:tcMar>
              <w:left w:w="0" w:type="dxa"/>
            </w:tcMar>
          </w:tcPr>
          <w:p w14:paraId="72A248F6" w14:textId="77777777" w:rsidR="00C75ECC" w:rsidRPr="002147D9" w:rsidRDefault="00000000">
            <w:pPr>
              <w:pStyle w:val="skn-slo6cmn-secparagraphany"/>
              <w:numPr>
                <w:ilvl w:val="0"/>
                <w:numId w:val="10"/>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Policy development</w:t>
            </w:r>
          </w:p>
        </w:tc>
      </w:tr>
      <w:tr w:rsidR="00C75ECC" w:rsidRPr="002147D9" w14:paraId="54C9E139" w14:textId="77777777">
        <w:tc>
          <w:tcPr>
            <w:tcW w:w="5260" w:type="dxa"/>
            <w:tcMar>
              <w:left w:w="0" w:type="dxa"/>
            </w:tcMar>
          </w:tcPr>
          <w:p w14:paraId="67875310" w14:textId="77777777" w:rsidR="00C75ECC" w:rsidRPr="002147D9" w:rsidRDefault="00000000">
            <w:pPr>
              <w:pStyle w:val="skn-slo6cmn-secparagraphany"/>
              <w:numPr>
                <w:ilvl w:val="0"/>
                <w:numId w:val="11"/>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Meeting facilitation</w:t>
            </w:r>
          </w:p>
        </w:tc>
        <w:tc>
          <w:tcPr>
            <w:tcW w:w="5260" w:type="dxa"/>
            <w:tcMar>
              <w:left w:w="0" w:type="dxa"/>
            </w:tcMar>
          </w:tcPr>
          <w:p w14:paraId="4D8A7C28" w14:textId="77777777" w:rsidR="00C75ECC" w:rsidRPr="002147D9" w:rsidRDefault="00000000">
            <w:pPr>
              <w:pStyle w:val="skn-slo6cmn-secparagraphany"/>
              <w:numPr>
                <w:ilvl w:val="0"/>
                <w:numId w:val="12"/>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Outreach strategies</w:t>
            </w:r>
          </w:p>
        </w:tc>
      </w:tr>
      <w:tr w:rsidR="00C75ECC" w:rsidRPr="002147D9" w14:paraId="5C50C0F0" w14:textId="77777777">
        <w:tc>
          <w:tcPr>
            <w:tcW w:w="5260" w:type="dxa"/>
            <w:tcMar>
              <w:left w:w="0" w:type="dxa"/>
            </w:tcMar>
          </w:tcPr>
          <w:p w14:paraId="5FD2279D" w14:textId="77777777" w:rsidR="00C75ECC" w:rsidRPr="002147D9" w:rsidRDefault="00000000">
            <w:pPr>
              <w:pStyle w:val="skn-slo6cmn-secparagraphany"/>
              <w:numPr>
                <w:ilvl w:val="0"/>
                <w:numId w:val="13"/>
              </w:numPr>
              <w:tabs>
                <w:tab w:val="left" w:pos="760"/>
              </w:tabs>
              <w:ind w:left="900" w:hanging="500"/>
              <w:rPr>
                <w:rStyle w:val="skn-slo6cmn-secparagraphnth-last-child2"/>
                <w:rFonts w:asciiTheme="majorHAnsi" w:eastAsia="Open Sans" w:hAnsiTheme="majorHAnsi" w:cstheme="majorHAnsi"/>
                <w:color w:val="050505"/>
                <w:sz w:val="22"/>
                <w:szCs w:val="22"/>
              </w:rPr>
            </w:pPr>
            <w:r w:rsidRPr="002147D9">
              <w:rPr>
                <w:rStyle w:val="skn-slo6cmn-secparagraphnth-last-child2"/>
                <w:rFonts w:asciiTheme="majorHAnsi" w:eastAsia="Open Sans" w:hAnsiTheme="majorHAnsi" w:cstheme="majorHAnsi"/>
                <w:color w:val="050505"/>
                <w:sz w:val="22"/>
                <w:szCs w:val="22"/>
              </w:rPr>
              <w:t>Policy improvements</w:t>
            </w:r>
          </w:p>
        </w:tc>
        <w:tc>
          <w:tcPr>
            <w:tcW w:w="5260" w:type="dxa"/>
            <w:tcMar>
              <w:left w:w="0" w:type="dxa"/>
            </w:tcMar>
          </w:tcPr>
          <w:p w14:paraId="1C469F0F" w14:textId="77777777" w:rsidR="00C75ECC" w:rsidRPr="002147D9" w:rsidRDefault="00000000">
            <w:pPr>
              <w:pStyle w:val="skn-slo6cmn-secparagraphany"/>
              <w:numPr>
                <w:ilvl w:val="0"/>
                <w:numId w:val="14"/>
              </w:numPr>
              <w:tabs>
                <w:tab w:val="left" w:pos="760"/>
              </w:tabs>
              <w:ind w:left="900" w:hanging="500"/>
              <w:rPr>
                <w:rStyle w:val="skn-slo6cmn-secparagraphnth-last-child1"/>
                <w:rFonts w:asciiTheme="majorHAnsi" w:eastAsia="Open Sans" w:hAnsiTheme="majorHAnsi" w:cstheme="majorHAnsi"/>
                <w:color w:val="050505"/>
                <w:sz w:val="22"/>
                <w:szCs w:val="22"/>
              </w:rPr>
            </w:pPr>
            <w:r w:rsidRPr="002147D9">
              <w:rPr>
                <w:rStyle w:val="skn-slo6cmn-secparagraphnth-last-child1"/>
                <w:rFonts w:asciiTheme="majorHAnsi" w:eastAsia="Open Sans" w:hAnsiTheme="majorHAnsi" w:cstheme="majorHAnsi"/>
                <w:color w:val="050505"/>
                <w:sz w:val="22"/>
                <w:szCs w:val="22"/>
              </w:rPr>
              <w:t>Teamwork</w:t>
            </w:r>
          </w:p>
        </w:tc>
      </w:tr>
    </w:tbl>
    <w:p w14:paraId="2106A3C3" w14:textId="77777777" w:rsidR="00C75ECC" w:rsidRPr="002147D9" w:rsidRDefault="00C75ECC">
      <w:pPr>
        <w:pStyle w:val="skn-slo6parent-containersectionnth-child1"/>
        <w:spacing w:line="500" w:lineRule="exact"/>
        <w:rPr>
          <w:rFonts w:asciiTheme="majorHAnsi" w:eastAsia="Open Sans" w:hAnsiTheme="majorHAnsi" w:cstheme="majorHAnsi"/>
          <w:color w:val="050505"/>
          <w:sz w:val="22"/>
          <w:szCs w:val="22"/>
        </w:rPr>
      </w:pPr>
    </w:p>
    <w:p w14:paraId="16C52AE3" w14:textId="77777777" w:rsidR="00C75ECC" w:rsidRPr="002147D9" w:rsidRDefault="00000000">
      <w:pPr>
        <w:pStyle w:val="skn-slo6sectiontitle"/>
        <w:pBdr>
          <w:bottom w:val="single" w:sz="8" w:space="0" w:color="050505"/>
        </w:pBdr>
        <w:rPr>
          <w:rFonts w:asciiTheme="majorHAnsi" w:eastAsia="Open Sans" w:hAnsiTheme="majorHAnsi" w:cstheme="majorHAnsi"/>
          <w:sz w:val="22"/>
          <w:szCs w:val="22"/>
        </w:rPr>
      </w:pPr>
      <w:r w:rsidRPr="002147D9">
        <w:rPr>
          <w:rFonts w:asciiTheme="majorHAnsi" w:eastAsia="Open Sans" w:hAnsiTheme="majorHAnsi" w:cstheme="majorHAnsi"/>
          <w:sz w:val="22"/>
          <w:szCs w:val="22"/>
        </w:rPr>
        <w:t>Experience</w:t>
      </w:r>
    </w:p>
    <w:p w14:paraId="250AFF0A"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31E6DB6E" w14:textId="77777777" w:rsidR="00C75ECC" w:rsidRPr="002147D9" w:rsidRDefault="00C75ECC">
      <w:pPr>
        <w:pStyle w:val="div"/>
        <w:spacing w:line="200" w:lineRule="exact"/>
        <w:rPr>
          <w:rFonts w:asciiTheme="majorHAnsi" w:eastAsia="Open Sans" w:hAnsiTheme="majorHAnsi" w:cstheme="majorHAnsi"/>
          <w:color w:val="050505"/>
          <w:sz w:val="22"/>
          <w:szCs w:val="22"/>
        </w:rPr>
      </w:pPr>
    </w:p>
    <w:p w14:paraId="007CD8AA" w14:textId="77777777" w:rsidR="00C75ECC" w:rsidRPr="002147D9" w:rsidRDefault="00000000">
      <w:pPr>
        <w:pStyle w:val="firstparagraphparaSpacing"/>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5260"/>
        <w:gridCol w:w="5260"/>
      </w:tblGrid>
      <w:tr w:rsidR="00C75ECC" w:rsidRPr="002147D9" w14:paraId="30B74538" w14:textId="77777777">
        <w:trPr>
          <w:tblCellSpacing w:w="0" w:type="dxa"/>
        </w:trPr>
        <w:tc>
          <w:tcPr>
            <w:tcW w:w="5260" w:type="dxa"/>
            <w:tcMar>
              <w:top w:w="0" w:type="dxa"/>
              <w:left w:w="0" w:type="dxa"/>
              <w:bottom w:w="0" w:type="dxa"/>
              <w:right w:w="0" w:type="dxa"/>
            </w:tcMar>
            <w:hideMark/>
          </w:tcPr>
          <w:p w14:paraId="5090B318"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t>Senior Clinical Interviewer &amp; Patient Advocate</w:t>
            </w:r>
          </w:p>
          <w:p w14:paraId="5A33888B" w14:textId="77777777" w:rsidR="00C75ECC" w:rsidRPr="002147D9" w:rsidRDefault="00000000">
            <w:pPr>
              <w:pStyle w:val="skn-slo6disp-block"/>
              <w:rPr>
                <w:rStyle w:val="skn-slo6tbl-inner"/>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Albert Einstein Medical College</w:t>
            </w:r>
          </w:p>
        </w:tc>
        <w:tc>
          <w:tcPr>
            <w:tcW w:w="5260" w:type="dxa"/>
            <w:tcMar>
              <w:top w:w="0" w:type="dxa"/>
              <w:left w:w="0" w:type="dxa"/>
              <w:bottom w:w="0" w:type="dxa"/>
              <w:right w:w="0" w:type="dxa"/>
            </w:tcMar>
            <w:hideMark/>
          </w:tcPr>
          <w:p w14:paraId="060A2639" w14:textId="649745A9" w:rsidR="00C75ECC" w:rsidRPr="002147D9" w:rsidRDefault="004771C5">
            <w:pPr>
              <w:jc w:val="right"/>
              <w:textAlignment w:val="auto"/>
              <w:rPr>
                <w:rStyle w:val="span"/>
                <w:rFonts w:asciiTheme="majorHAnsi" w:eastAsia="Open Sans" w:hAnsiTheme="majorHAnsi" w:cstheme="majorHAnsi"/>
                <w:b/>
                <w:bCs/>
                <w:color w:val="050505"/>
                <w:sz w:val="22"/>
                <w:szCs w:val="22"/>
              </w:rPr>
            </w:pPr>
            <w:r w:rsidRPr="002147D9">
              <w:rPr>
                <w:rStyle w:val="span"/>
                <w:rFonts w:asciiTheme="majorHAnsi" w:eastAsia="Open Sans" w:hAnsiTheme="majorHAnsi" w:cstheme="majorHAnsi"/>
                <w:b/>
                <w:bCs/>
                <w:color w:val="050505"/>
                <w:sz w:val="22"/>
                <w:szCs w:val="22"/>
              </w:rPr>
              <w:t xml:space="preserve">Bronx, </w:t>
            </w:r>
            <w:r w:rsidRPr="002147D9">
              <w:rPr>
                <w:rStyle w:val="skn-slo6txt-capsCharacter"/>
                <w:rFonts w:asciiTheme="majorHAnsi" w:eastAsia="Open Sans" w:hAnsiTheme="majorHAnsi" w:cstheme="majorHAnsi"/>
                <w:b/>
                <w:bCs/>
                <w:color w:val="050505"/>
                <w:sz w:val="22"/>
                <w:szCs w:val="22"/>
              </w:rPr>
              <w:t>NY</w:t>
            </w:r>
            <w:r w:rsidRPr="002147D9">
              <w:rPr>
                <w:rStyle w:val="skn-slo6tbl-innertbl-inner"/>
                <w:rFonts w:asciiTheme="majorHAnsi" w:eastAsia="Open Sans" w:hAnsiTheme="majorHAnsi" w:cstheme="majorHAnsi"/>
                <w:b/>
                <w:bCs/>
                <w:color w:val="050505"/>
                <w:sz w:val="22"/>
                <w:szCs w:val="22"/>
              </w:rPr>
              <w:t xml:space="preserve"> </w:t>
            </w:r>
          </w:p>
          <w:p w14:paraId="4E69177F"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October 2024 - Present</w:t>
            </w:r>
          </w:p>
        </w:tc>
      </w:tr>
    </w:tbl>
    <w:p w14:paraId="01E74645" w14:textId="77777777" w:rsidR="00C75ECC" w:rsidRPr="002147D9" w:rsidRDefault="00000000">
      <w:pPr>
        <w:pStyle w:val="ulli"/>
        <w:numPr>
          <w:ilvl w:val="0"/>
          <w:numId w:val="15"/>
        </w:numPr>
        <w:spacing w:before="160"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Guide patients through kidney transplant evaluation, coordinating multidisciplinary care and addressing social determinants of health.</w:t>
      </w:r>
    </w:p>
    <w:p w14:paraId="207F7F23" w14:textId="77777777" w:rsidR="00C75ECC" w:rsidRPr="002147D9" w:rsidRDefault="00000000">
      <w:pPr>
        <w:pStyle w:val="ulli"/>
        <w:numPr>
          <w:ilvl w:val="0"/>
          <w:numId w:val="15"/>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Develop and facilitate living donation and post-transplant support workshops, improving patient engagement and education.</w:t>
      </w:r>
    </w:p>
    <w:p w14:paraId="563D32CA" w14:textId="77777777" w:rsidR="00C75ECC" w:rsidRPr="002147D9" w:rsidRDefault="00000000">
      <w:pPr>
        <w:pStyle w:val="ulli"/>
        <w:numPr>
          <w:ilvl w:val="0"/>
          <w:numId w:val="15"/>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Liaise between clinical teams, social services, and community partners to streamline referrals and resource access.</w:t>
      </w:r>
    </w:p>
    <w:p w14:paraId="04D24E65" w14:textId="77777777" w:rsidR="00C75ECC" w:rsidRPr="002147D9" w:rsidRDefault="00000000">
      <w:pPr>
        <w:pStyle w:val="ulli"/>
        <w:numPr>
          <w:ilvl w:val="0"/>
          <w:numId w:val="15"/>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Contribute to health literacy initiatives, performing chart reviews and optimizing scheduling workflows.</w:t>
      </w:r>
    </w:p>
    <w:p w14:paraId="13163875" w14:textId="77777777" w:rsidR="00C75ECC" w:rsidRPr="002147D9" w:rsidRDefault="00000000">
      <w:pPr>
        <w:pStyle w:val="ullinth-last-child1"/>
        <w:numPr>
          <w:ilvl w:val="0"/>
          <w:numId w:val="15"/>
        </w:numPr>
        <w:pBdr>
          <w:left w:val="none" w:sz="0" w:space="8" w:color="auto"/>
        </w:pBdr>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Administered interviews by following scripts and using appropriate interviewing techniques and protocols.</w:t>
      </w:r>
    </w:p>
    <w:p w14:paraId="5680AA15"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5260"/>
        <w:gridCol w:w="5260"/>
      </w:tblGrid>
      <w:tr w:rsidR="00C75ECC" w:rsidRPr="002147D9" w14:paraId="1C8261C8" w14:textId="77777777">
        <w:trPr>
          <w:tblCellSpacing w:w="0" w:type="dxa"/>
        </w:trPr>
        <w:tc>
          <w:tcPr>
            <w:tcW w:w="5260" w:type="dxa"/>
            <w:tcMar>
              <w:top w:w="0" w:type="dxa"/>
              <w:left w:w="0" w:type="dxa"/>
              <w:bottom w:w="0" w:type="dxa"/>
              <w:right w:w="0" w:type="dxa"/>
            </w:tcMar>
            <w:hideMark/>
          </w:tcPr>
          <w:p w14:paraId="2109CFB5"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t>Principle Lead, The Jentosy Project</w:t>
            </w:r>
          </w:p>
          <w:p w14:paraId="48B93776" w14:textId="77777777" w:rsidR="00C75ECC" w:rsidRDefault="00000000">
            <w:pPr>
              <w:pStyle w:val="skn-slo6disp-block"/>
              <w:rPr>
                <w:rStyle w:val="skn-slo6txt-nrml"/>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Kidney Forward</w:t>
            </w:r>
          </w:p>
          <w:p w14:paraId="107211B2" w14:textId="77777777" w:rsidR="002147D9" w:rsidRPr="002147D9" w:rsidRDefault="002147D9">
            <w:pPr>
              <w:pStyle w:val="skn-slo6disp-block"/>
              <w:rPr>
                <w:rStyle w:val="skn-slo6tbl-inner"/>
                <w:rFonts w:asciiTheme="majorHAnsi" w:eastAsia="Open Sans" w:hAnsiTheme="majorHAnsi" w:cstheme="majorHAnsi"/>
                <w:b/>
                <w:bCs/>
                <w:i/>
                <w:iCs/>
                <w:color w:val="050505"/>
                <w:sz w:val="22"/>
                <w:szCs w:val="22"/>
              </w:rPr>
            </w:pPr>
          </w:p>
        </w:tc>
        <w:tc>
          <w:tcPr>
            <w:tcW w:w="5260" w:type="dxa"/>
            <w:tcMar>
              <w:top w:w="0" w:type="dxa"/>
              <w:left w:w="0" w:type="dxa"/>
              <w:bottom w:w="0" w:type="dxa"/>
              <w:right w:w="0" w:type="dxa"/>
            </w:tcMar>
            <w:hideMark/>
          </w:tcPr>
          <w:p w14:paraId="031DA353" w14:textId="77777777" w:rsidR="00C75ECC" w:rsidRPr="002147D9" w:rsidRDefault="00000000">
            <w:pPr>
              <w:jc w:val="right"/>
              <w:textAlignment w:val="auto"/>
              <w:rPr>
                <w:rStyle w:val="span"/>
                <w:rFonts w:asciiTheme="majorHAnsi" w:eastAsia="Open Sans" w:hAnsiTheme="majorHAnsi" w:cstheme="majorHAnsi"/>
                <w:b/>
                <w:bCs/>
                <w:color w:val="050505"/>
                <w:sz w:val="22"/>
                <w:szCs w:val="22"/>
              </w:rPr>
            </w:pPr>
            <w:r w:rsidRPr="002147D9">
              <w:rPr>
                <w:rStyle w:val="span"/>
                <w:rFonts w:asciiTheme="majorHAnsi" w:eastAsia="Open Sans" w:hAnsiTheme="majorHAnsi" w:cstheme="majorHAnsi"/>
                <w:b/>
                <w:bCs/>
                <w:color w:val="050505"/>
                <w:sz w:val="22"/>
                <w:szCs w:val="22"/>
              </w:rPr>
              <w:t xml:space="preserve">Remote, </w:t>
            </w:r>
            <w:r w:rsidRPr="002147D9">
              <w:rPr>
                <w:rStyle w:val="skn-slo6txt-capsCharacter"/>
                <w:rFonts w:asciiTheme="majorHAnsi" w:eastAsia="Open Sans" w:hAnsiTheme="majorHAnsi" w:cstheme="majorHAnsi"/>
                <w:b/>
                <w:bCs/>
                <w:color w:val="050505"/>
                <w:sz w:val="22"/>
                <w:szCs w:val="22"/>
              </w:rPr>
              <w:t>United States</w:t>
            </w:r>
            <w:r w:rsidRPr="002147D9">
              <w:rPr>
                <w:rStyle w:val="skn-slo6tbl-innertbl-inner"/>
                <w:rFonts w:asciiTheme="majorHAnsi" w:eastAsia="Open Sans" w:hAnsiTheme="majorHAnsi" w:cstheme="majorHAnsi"/>
                <w:b/>
                <w:bCs/>
                <w:color w:val="050505"/>
                <w:sz w:val="22"/>
                <w:szCs w:val="22"/>
              </w:rPr>
              <w:t xml:space="preserve"> </w:t>
            </w:r>
          </w:p>
          <w:p w14:paraId="230F4979"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January 2024 - Present</w:t>
            </w:r>
          </w:p>
        </w:tc>
      </w:tr>
    </w:tbl>
    <w:p w14:paraId="50EDF053"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Spearheaded The Jentosy Project, a national initiative to expand access to live kidney donation for Black and Brown patients.</w:t>
      </w:r>
    </w:p>
    <w:p w14:paraId="20E628E5" w14:textId="77777777" w:rsidR="002147D9" w:rsidRPr="002147D9" w:rsidRDefault="002147D9">
      <w:pPr>
        <w:pStyle w:val="p"/>
        <w:rPr>
          <w:rStyle w:val="span"/>
          <w:rFonts w:asciiTheme="majorHAnsi" w:eastAsia="Open Sans" w:hAnsiTheme="majorHAnsi" w:cstheme="majorHAnsi"/>
          <w:color w:val="050505"/>
          <w:sz w:val="22"/>
          <w:szCs w:val="22"/>
        </w:rPr>
      </w:pPr>
    </w:p>
    <w:p w14:paraId="5329829B"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Designed and executed outreach strategies to increase donor awareness and diversify the national kidney donor pool.</w:t>
      </w:r>
    </w:p>
    <w:p w14:paraId="7A846812"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Built partnerships with transplant centers, community leaders, and national advocacy groups to challenge systemic barriers in kidney care.</w:t>
      </w:r>
    </w:p>
    <w:p w14:paraId="0EC565A6" w14:textId="77777777" w:rsidR="002147D9" w:rsidRPr="002147D9" w:rsidRDefault="002147D9">
      <w:pPr>
        <w:pStyle w:val="p"/>
        <w:rPr>
          <w:rStyle w:val="span"/>
          <w:rFonts w:asciiTheme="majorHAnsi" w:eastAsia="Open Sans" w:hAnsiTheme="majorHAnsi" w:cstheme="majorHAnsi"/>
          <w:color w:val="050505"/>
          <w:sz w:val="22"/>
          <w:szCs w:val="22"/>
        </w:rPr>
      </w:pPr>
    </w:p>
    <w:p w14:paraId="44996CBB"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lastRenderedPageBreak/>
        <w:t>• Led the development of culturally grounded education tools and storytelling campaigns to humanize the transplant experience.</w:t>
      </w:r>
    </w:p>
    <w:p w14:paraId="3C754FB7" w14:textId="77777777" w:rsidR="002147D9" w:rsidRPr="002147D9" w:rsidRDefault="002147D9">
      <w:pPr>
        <w:pStyle w:val="p"/>
        <w:rPr>
          <w:rStyle w:val="span"/>
          <w:rFonts w:asciiTheme="majorHAnsi" w:eastAsia="Open Sans" w:hAnsiTheme="majorHAnsi" w:cstheme="majorHAnsi"/>
          <w:color w:val="050505"/>
          <w:sz w:val="22"/>
          <w:szCs w:val="22"/>
        </w:rPr>
      </w:pPr>
    </w:p>
    <w:p w14:paraId="4CED14E1"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Coordinated virtual info sessions, donor mixers, and narrative-driven events to mobilize community action and accountability.</w:t>
      </w:r>
    </w:p>
    <w:p w14:paraId="76AF3A6A" w14:textId="77777777" w:rsidR="002147D9" w:rsidRPr="002147D9" w:rsidRDefault="002147D9">
      <w:pPr>
        <w:pStyle w:val="p"/>
        <w:rPr>
          <w:rStyle w:val="span"/>
          <w:rFonts w:asciiTheme="majorHAnsi" w:eastAsia="Open Sans" w:hAnsiTheme="majorHAnsi" w:cstheme="majorHAnsi"/>
          <w:color w:val="050505"/>
          <w:sz w:val="22"/>
          <w:szCs w:val="22"/>
        </w:rPr>
      </w:pPr>
    </w:p>
    <w:p w14:paraId="3E46D880"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Created infrastructure for tracking impact metrics and outcomes, aligning program delivery with lived experience and measurable equity goals.</w:t>
      </w:r>
    </w:p>
    <w:p w14:paraId="1319EA8A" w14:textId="77777777" w:rsidR="002147D9" w:rsidRPr="002147D9" w:rsidRDefault="002147D9">
      <w:pPr>
        <w:pStyle w:val="p"/>
        <w:rPr>
          <w:rStyle w:val="span"/>
          <w:rFonts w:asciiTheme="majorHAnsi" w:eastAsia="Open Sans" w:hAnsiTheme="majorHAnsi" w:cstheme="majorHAnsi"/>
          <w:color w:val="050505"/>
          <w:sz w:val="22"/>
          <w:szCs w:val="22"/>
        </w:rPr>
      </w:pPr>
    </w:p>
    <w:p w14:paraId="3EEC7B65" w14:textId="77777777" w:rsidR="00C75ECC" w:rsidRPr="002147D9" w:rsidRDefault="00000000">
      <w:pPr>
        <w:pStyle w:val="p"/>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Positioned Kidney Forward as a trusted platform for shifting public narrative and policy around organ donation and racial justice in healthcare.</w:t>
      </w:r>
    </w:p>
    <w:p w14:paraId="1146A3D1"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5260"/>
        <w:gridCol w:w="5260"/>
      </w:tblGrid>
      <w:tr w:rsidR="00C75ECC" w:rsidRPr="002147D9" w14:paraId="3F0BB68C" w14:textId="77777777">
        <w:trPr>
          <w:tblCellSpacing w:w="0" w:type="dxa"/>
        </w:trPr>
        <w:tc>
          <w:tcPr>
            <w:tcW w:w="5260" w:type="dxa"/>
            <w:tcMar>
              <w:top w:w="0" w:type="dxa"/>
              <w:left w:w="0" w:type="dxa"/>
              <w:bottom w:w="0" w:type="dxa"/>
              <w:right w:w="0" w:type="dxa"/>
            </w:tcMar>
            <w:hideMark/>
          </w:tcPr>
          <w:p w14:paraId="5E073F66"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t>Steering Committee Member, Accelerator Teams Model &amp; Strategy</w:t>
            </w:r>
          </w:p>
          <w:p w14:paraId="571807EA" w14:textId="77777777" w:rsidR="00C75ECC" w:rsidRPr="002147D9" w:rsidRDefault="00000000">
            <w:pPr>
              <w:pStyle w:val="skn-slo6disp-block"/>
              <w:rPr>
                <w:rStyle w:val="skn-slo6tbl-inner"/>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PCORI INSIGHT Clinical Research Network</w:t>
            </w:r>
          </w:p>
        </w:tc>
        <w:tc>
          <w:tcPr>
            <w:tcW w:w="5260" w:type="dxa"/>
            <w:tcMar>
              <w:top w:w="0" w:type="dxa"/>
              <w:left w:w="0" w:type="dxa"/>
              <w:bottom w:w="0" w:type="dxa"/>
              <w:right w:w="0" w:type="dxa"/>
            </w:tcMar>
            <w:hideMark/>
          </w:tcPr>
          <w:p w14:paraId="4FF4905F" w14:textId="3AB694DA" w:rsidR="00C75ECC" w:rsidRPr="002147D9" w:rsidRDefault="004771C5">
            <w:pPr>
              <w:jc w:val="right"/>
              <w:textAlignment w:val="auto"/>
              <w:rPr>
                <w:rStyle w:val="skn-slo6txt-capsCharacter"/>
                <w:rFonts w:asciiTheme="majorHAnsi" w:eastAsia="Open Sans" w:hAnsiTheme="majorHAnsi" w:cstheme="majorHAnsi"/>
                <w:b/>
                <w:bCs/>
                <w:color w:val="050505"/>
                <w:sz w:val="22"/>
                <w:szCs w:val="22"/>
              </w:rPr>
            </w:pPr>
            <w:r w:rsidRPr="002147D9">
              <w:rPr>
                <w:rStyle w:val="skn-slo6txt-capsCharacter"/>
                <w:rFonts w:asciiTheme="majorHAnsi" w:eastAsia="Open Sans" w:hAnsiTheme="majorHAnsi" w:cstheme="majorHAnsi"/>
                <w:b/>
                <w:bCs/>
                <w:color w:val="050505"/>
                <w:sz w:val="22"/>
                <w:szCs w:val="22"/>
              </w:rPr>
              <w:t>United States</w:t>
            </w:r>
            <w:r w:rsidRPr="002147D9">
              <w:rPr>
                <w:rStyle w:val="skn-slo6tbl-innertbl-inner"/>
                <w:rFonts w:asciiTheme="majorHAnsi" w:eastAsia="Open Sans" w:hAnsiTheme="majorHAnsi" w:cstheme="majorHAnsi"/>
                <w:b/>
                <w:bCs/>
                <w:color w:val="050505"/>
                <w:sz w:val="22"/>
                <w:szCs w:val="22"/>
              </w:rPr>
              <w:t xml:space="preserve"> </w:t>
            </w:r>
          </w:p>
          <w:p w14:paraId="745369B8"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November 2024 - Present</w:t>
            </w:r>
          </w:p>
        </w:tc>
      </w:tr>
    </w:tbl>
    <w:p w14:paraId="3F66F8B1" w14:textId="77777777" w:rsidR="00C75ECC" w:rsidRPr="002147D9" w:rsidRDefault="00000000">
      <w:pPr>
        <w:pStyle w:val="ulli"/>
        <w:numPr>
          <w:ilvl w:val="0"/>
          <w:numId w:val="16"/>
        </w:numPr>
        <w:spacing w:before="160"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Member of the Accelerator Steering Committee across nine topic-specific workstreams (e.g., Diabetes/Kidney Disease).</w:t>
      </w:r>
    </w:p>
    <w:p w14:paraId="6C5F845A" w14:textId="77777777" w:rsidR="00C75ECC" w:rsidRPr="002147D9" w:rsidRDefault="00000000">
      <w:pPr>
        <w:pStyle w:val="ulli"/>
        <w:numPr>
          <w:ilvl w:val="0"/>
          <w:numId w:val="16"/>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Design and deploy patient engagement toolkits and trainings to foster co-learning among researchers and community advocates.</w:t>
      </w:r>
    </w:p>
    <w:p w14:paraId="276559AC" w14:textId="77777777" w:rsidR="00C75ECC" w:rsidRPr="002147D9" w:rsidRDefault="00000000">
      <w:pPr>
        <w:pStyle w:val="ulli"/>
        <w:numPr>
          <w:ilvl w:val="0"/>
          <w:numId w:val="16"/>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Embed intersectionality frameworks into engagement activities, enhancing cultural competence and stakeholder representation.</w:t>
      </w:r>
    </w:p>
    <w:p w14:paraId="762DE164" w14:textId="77777777" w:rsidR="00C75ECC" w:rsidRPr="002147D9" w:rsidRDefault="00000000">
      <w:pPr>
        <w:pStyle w:val="ullinth-last-child1"/>
        <w:numPr>
          <w:ilvl w:val="0"/>
          <w:numId w:val="16"/>
        </w:numPr>
        <w:pBdr>
          <w:left w:val="none" w:sz="0" w:space="8" w:color="auto"/>
        </w:pBdr>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Report outcomes and secure Governance Board approvals for key strategic initiatives.</w:t>
      </w:r>
    </w:p>
    <w:p w14:paraId="592CA539"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5260"/>
        <w:gridCol w:w="5260"/>
      </w:tblGrid>
      <w:tr w:rsidR="00C75ECC" w:rsidRPr="002147D9" w14:paraId="4232C444" w14:textId="77777777">
        <w:trPr>
          <w:tblCellSpacing w:w="0" w:type="dxa"/>
        </w:trPr>
        <w:tc>
          <w:tcPr>
            <w:tcW w:w="5260" w:type="dxa"/>
            <w:tcMar>
              <w:top w:w="0" w:type="dxa"/>
              <w:left w:w="0" w:type="dxa"/>
              <w:bottom w:w="0" w:type="dxa"/>
              <w:right w:w="0" w:type="dxa"/>
            </w:tcMar>
            <w:hideMark/>
          </w:tcPr>
          <w:p w14:paraId="20CB6B21"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t>Community Board Member, Structural Racism &amp; Kidney Outcomes</w:t>
            </w:r>
          </w:p>
          <w:p w14:paraId="36D98849" w14:textId="77777777" w:rsidR="00C75ECC" w:rsidRPr="002147D9" w:rsidRDefault="00000000">
            <w:pPr>
              <w:pStyle w:val="skn-slo6disp-block"/>
              <w:rPr>
                <w:rStyle w:val="skn-slo6tbl-inner"/>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Icahn School of Medicine at Mount Sinai</w:t>
            </w:r>
          </w:p>
        </w:tc>
        <w:tc>
          <w:tcPr>
            <w:tcW w:w="5260" w:type="dxa"/>
            <w:tcMar>
              <w:top w:w="0" w:type="dxa"/>
              <w:left w:w="0" w:type="dxa"/>
              <w:bottom w:w="0" w:type="dxa"/>
              <w:right w:w="0" w:type="dxa"/>
            </w:tcMar>
            <w:hideMark/>
          </w:tcPr>
          <w:p w14:paraId="524E344E" w14:textId="77777777" w:rsidR="00C75ECC" w:rsidRPr="002147D9" w:rsidRDefault="00000000">
            <w:pPr>
              <w:jc w:val="right"/>
              <w:textAlignment w:val="auto"/>
              <w:rPr>
                <w:rStyle w:val="span"/>
                <w:rFonts w:asciiTheme="majorHAnsi" w:eastAsia="Open Sans" w:hAnsiTheme="majorHAnsi" w:cstheme="majorHAnsi"/>
                <w:b/>
                <w:bCs/>
                <w:color w:val="050505"/>
                <w:sz w:val="22"/>
                <w:szCs w:val="22"/>
              </w:rPr>
            </w:pPr>
            <w:r w:rsidRPr="002147D9">
              <w:rPr>
                <w:rStyle w:val="span"/>
                <w:rFonts w:asciiTheme="majorHAnsi" w:eastAsia="Open Sans" w:hAnsiTheme="majorHAnsi" w:cstheme="majorHAnsi"/>
                <w:b/>
                <w:bCs/>
                <w:color w:val="050505"/>
                <w:sz w:val="22"/>
                <w:szCs w:val="22"/>
              </w:rPr>
              <w:t xml:space="preserve">New York, </w:t>
            </w:r>
            <w:r w:rsidRPr="002147D9">
              <w:rPr>
                <w:rStyle w:val="skn-slo6txt-capsCharacter"/>
                <w:rFonts w:asciiTheme="majorHAnsi" w:eastAsia="Open Sans" w:hAnsiTheme="majorHAnsi" w:cstheme="majorHAnsi"/>
                <w:b/>
                <w:bCs/>
                <w:color w:val="050505"/>
                <w:sz w:val="22"/>
                <w:szCs w:val="22"/>
              </w:rPr>
              <w:t>NY</w:t>
            </w:r>
            <w:r w:rsidRPr="002147D9">
              <w:rPr>
                <w:rStyle w:val="skn-slo6tbl-innertbl-inner"/>
                <w:rFonts w:asciiTheme="majorHAnsi" w:eastAsia="Open Sans" w:hAnsiTheme="majorHAnsi" w:cstheme="majorHAnsi"/>
                <w:b/>
                <w:bCs/>
                <w:color w:val="050505"/>
                <w:sz w:val="22"/>
                <w:szCs w:val="22"/>
              </w:rPr>
              <w:t xml:space="preserve"> </w:t>
            </w:r>
          </w:p>
          <w:p w14:paraId="1D3981BC"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October 2024 - Present</w:t>
            </w:r>
          </w:p>
        </w:tc>
      </w:tr>
    </w:tbl>
    <w:p w14:paraId="30A03CAC" w14:textId="77777777" w:rsidR="00C75ECC" w:rsidRPr="002147D9" w:rsidRDefault="00000000">
      <w:pPr>
        <w:pStyle w:val="ulli"/>
        <w:numPr>
          <w:ilvl w:val="0"/>
          <w:numId w:val="17"/>
        </w:numPr>
        <w:spacing w:before="160"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Advise on mixed-methods research exploring structural racism as a “</w:t>
      </w:r>
      <w:proofErr w:type="gramStart"/>
      <w:r w:rsidRPr="002147D9">
        <w:rPr>
          <w:rStyle w:val="span"/>
          <w:rFonts w:asciiTheme="majorHAnsi" w:eastAsia="Open Sans" w:hAnsiTheme="majorHAnsi" w:cstheme="majorHAnsi"/>
          <w:color w:val="050505"/>
          <w:sz w:val="22"/>
          <w:szCs w:val="22"/>
        </w:rPr>
        <w:t>third-hit</w:t>
      </w:r>
      <w:proofErr w:type="gramEnd"/>
      <w:r w:rsidRPr="002147D9">
        <w:rPr>
          <w:rStyle w:val="span"/>
          <w:rFonts w:asciiTheme="majorHAnsi" w:eastAsia="Open Sans" w:hAnsiTheme="majorHAnsi" w:cstheme="majorHAnsi"/>
          <w:color w:val="050505"/>
          <w:sz w:val="22"/>
          <w:szCs w:val="22"/>
        </w:rPr>
        <w:t>” factor in APOL1-associated kidney disease.</w:t>
      </w:r>
    </w:p>
    <w:p w14:paraId="0E444F68" w14:textId="77777777" w:rsidR="00C75ECC" w:rsidRPr="002147D9" w:rsidRDefault="00000000">
      <w:pPr>
        <w:pStyle w:val="ulli"/>
        <w:numPr>
          <w:ilvl w:val="0"/>
          <w:numId w:val="17"/>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Co-design qualitative studies (photovoice, focus groups) and longitudinal cohort analyses to quantify systemic barriers.</w:t>
      </w:r>
    </w:p>
    <w:p w14:paraId="6DA6EFBE" w14:textId="77777777" w:rsidR="00C75ECC" w:rsidRPr="002147D9" w:rsidRDefault="00000000">
      <w:pPr>
        <w:pStyle w:val="ulli"/>
        <w:numPr>
          <w:ilvl w:val="0"/>
          <w:numId w:val="17"/>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Pilot a navigator-led intervention to mitigate effects of structural racism on patient outcomes.</w:t>
      </w:r>
    </w:p>
    <w:p w14:paraId="3848373F" w14:textId="77777777" w:rsidR="00C75ECC" w:rsidRPr="002147D9" w:rsidRDefault="00000000">
      <w:pPr>
        <w:pStyle w:val="ulli"/>
        <w:numPr>
          <w:ilvl w:val="0"/>
          <w:numId w:val="17"/>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Translate field insights into policy recommendations for program refinement.</w:t>
      </w:r>
    </w:p>
    <w:p w14:paraId="457C4307" w14:textId="77777777" w:rsidR="00C75ECC" w:rsidRPr="002147D9" w:rsidRDefault="00000000">
      <w:pPr>
        <w:pStyle w:val="ullinth-last-child1"/>
        <w:numPr>
          <w:ilvl w:val="0"/>
          <w:numId w:val="17"/>
        </w:numPr>
        <w:pBdr>
          <w:left w:val="none" w:sz="0" w:space="8" w:color="auto"/>
        </w:pBdr>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Participated in community events as an ambassador for the organization's mission and goals.</w:t>
      </w:r>
    </w:p>
    <w:p w14:paraId="4B2446E6"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5260"/>
        <w:gridCol w:w="5260"/>
      </w:tblGrid>
      <w:tr w:rsidR="00C75ECC" w:rsidRPr="002147D9" w14:paraId="1053FD64" w14:textId="77777777">
        <w:trPr>
          <w:tblCellSpacing w:w="0" w:type="dxa"/>
        </w:trPr>
        <w:tc>
          <w:tcPr>
            <w:tcW w:w="5260" w:type="dxa"/>
            <w:tcMar>
              <w:top w:w="0" w:type="dxa"/>
              <w:left w:w="0" w:type="dxa"/>
              <w:bottom w:w="0" w:type="dxa"/>
              <w:right w:w="0" w:type="dxa"/>
            </w:tcMar>
            <w:hideMark/>
          </w:tcPr>
          <w:p w14:paraId="49C0B9D9"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t>Project Lead, Health Equity</w:t>
            </w:r>
          </w:p>
          <w:p w14:paraId="01A6A0F0" w14:textId="77777777" w:rsidR="00C75ECC" w:rsidRPr="002147D9" w:rsidRDefault="00000000">
            <w:pPr>
              <w:pStyle w:val="skn-slo6disp-block"/>
              <w:rPr>
                <w:rStyle w:val="skn-slo6tbl-inner"/>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WE at The World Health Equity</w:t>
            </w:r>
          </w:p>
        </w:tc>
        <w:tc>
          <w:tcPr>
            <w:tcW w:w="5260" w:type="dxa"/>
            <w:tcMar>
              <w:top w:w="0" w:type="dxa"/>
              <w:left w:w="0" w:type="dxa"/>
              <w:bottom w:w="0" w:type="dxa"/>
              <w:right w:w="0" w:type="dxa"/>
            </w:tcMar>
            <w:hideMark/>
          </w:tcPr>
          <w:p w14:paraId="7078C843" w14:textId="77777777" w:rsidR="00C75ECC" w:rsidRPr="002147D9" w:rsidRDefault="00000000">
            <w:pPr>
              <w:jc w:val="right"/>
              <w:textAlignment w:val="auto"/>
              <w:rPr>
                <w:rStyle w:val="span"/>
                <w:rFonts w:asciiTheme="majorHAnsi" w:eastAsia="Open Sans" w:hAnsiTheme="majorHAnsi" w:cstheme="majorHAnsi"/>
                <w:b/>
                <w:bCs/>
                <w:color w:val="050505"/>
                <w:sz w:val="22"/>
                <w:szCs w:val="22"/>
              </w:rPr>
            </w:pPr>
            <w:r w:rsidRPr="002147D9">
              <w:rPr>
                <w:rStyle w:val="span"/>
                <w:rFonts w:asciiTheme="majorHAnsi" w:eastAsia="Open Sans" w:hAnsiTheme="majorHAnsi" w:cstheme="majorHAnsi"/>
                <w:b/>
                <w:bCs/>
                <w:color w:val="050505"/>
                <w:sz w:val="22"/>
                <w:szCs w:val="22"/>
              </w:rPr>
              <w:t xml:space="preserve">New York, </w:t>
            </w:r>
            <w:r w:rsidRPr="002147D9">
              <w:rPr>
                <w:rStyle w:val="skn-slo6txt-capsCharacter"/>
                <w:rFonts w:asciiTheme="majorHAnsi" w:eastAsia="Open Sans" w:hAnsiTheme="majorHAnsi" w:cstheme="majorHAnsi"/>
                <w:b/>
                <w:bCs/>
                <w:color w:val="050505"/>
                <w:sz w:val="22"/>
                <w:szCs w:val="22"/>
              </w:rPr>
              <w:t>NY</w:t>
            </w:r>
            <w:r w:rsidRPr="002147D9">
              <w:rPr>
                <w:rStyle w:val="skn-slo6tbl-innertbl-inner"/>
                <w:rFonts w:asciiTheme="majorHAnsi" w:eastAsia="Open Sans" w:hAnsiTheme="majorHAnsi" w:cstheme="majorHAnsi"/>
                <w:b/>
                <w:bCs/>
                <w:color w:val="050505"/>
                <w:sz w:val="22"/>
                <w:szCs w:val="22"/>
              </w:rPr>
              <w:t xml:space="preserve"> </w:t>
            </w:r>
          </w:p>
          <w:p w14:paraId="64A7B191"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January 2020 - October 2024</w:t>
            </w:r>
          </w:p>
        </w:tc>
      </w:tr>
    </w:tbl>
    <w:p w14:paraId="012CA685" w14:textId="77777777" w:rsidR="00C75ECC" w:rsidRPr="002147D9" w:rsidRDefault="00000000">
      <w:pPr>
        <w:pStyle w:val="ulli"/>
        <w:numPr>
          <w:ilvl w:val="0"/>
          <w:numId w:val="18"/>
        </w:numPr>
        <w:spacing w:before="160"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Developed and implemented strategies to reduce transplant wait-times for Black and Brown communities by 35%.</w:t>
      </w:r>
    </w:p>
    <w:p w14:paraId="28FCF0D8" w14:textId="77777777" w:rsidR="00C75ECC" w:rsidRPr="002147D9" w:rsidRDefault="00000000">
      <w:pPr>
        <w:pStyle w:val="ulli"/>
        <w:numPr>
          <w:ilvl w:val="0"/>
          <w:numId w:val="18"/>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Built a national network of transplant physicians, nonprofit leaders, and donors to amplify advocacy and fundraising.</w:t>
      </w:r>
    </w:p>
    <w:p w14:paraId="0AB04E9D" w14:textId="77777777" w:rsidR="00C75ECC" w:rsidRPr="002147D9" w:rsidRDefault="00000000">
      <w:pPr>
        <w:pStyle w:val="ulli"/>
        <w:numPr>
          <w:ilvl w:val="0"/>
          <w:numId w:val="18"/>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Established KPI frameworks to measure outreach effectiveness and inform data-driven improvements.</w:t>
      </w:r>
    </w:p>
    <w:p w14:paraId="28C4883C" w14:textId="77777777" w:rsidR="00C75ECC" w:rsidRPr="002147D9" w:rsidRDefault="00000000">
      <w:pPr>
        <w:pStyle w:val="ulli"/>
        <w:numPr>
          <w:ilvl w:val="0"/>
          <w:numId w:val="18"/>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Organized virtual/in-person events (mixers, info sessions) to increase donor engagement and community accountability.</w:t>
      </w:r>
    </w:p>
    <w:p w14:paraId="16AB218E" w14:textId="77777777" w:rsidR="00C75ECC" w:rsidRPr="002147D9" w:rsidRDefault="00000000">
      <w:pPr>
        <w:pStyle w:val="ulli"/>
        <w:numPr>
          <w:ilvl w:val="0"/>
          <w:numId w:val="18"/>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Successfully managed multiple programs simultaneously, ensuring all deliverables were met on time and within budget.</w:t>
      </w:r>
    </w:p>
    <w:p w14:paraId="3E3305D0" w14:textId="77777777" w:rsidR="00C75ECC" w:rsidRPr="002147D9" w:rsidRDefault="00000000">
      <w:pPr>
        <w:pStyle w:val="ullinth-last-child1"/>
        <w:numPr>
          <w:ilvl w:val="0"/>
          <w:numId w:val="18"/>
        </w:numPr>
        <w:pBdr>
          <w:left w:val="none" w:sz="0" w:space="8" w:color="auto"/>
        </w:pBdr>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Provided technical guidance to team members throughout the duration of a project.</w:t>
      </w:r>
    </w:p>
    <w:p w14:paraId="4AB0C36B" w14:textId="77777777" w:rsidR="004771C5" w:rsidRPr="002147D9" w:rsidRDefault="004771C5" w:rsidP="004771C5">
      <w:pPr>
        <w:pStyle w:val="ullinth-last-child1"/>
        <w:pBdr>
          <w:left w:val="none" w:sz="0" w:space="8" w:color="auto"/>
        </w:pBdr>
        <w:rPr>
          <w:rStyle w:val="span"/>
          <w:rFonts w:asciiTheme="majorHAnsi" w:eastAsia="Open Sans" w:hAnsiTheme="majorHAnsi" w:cstheme="majorHAnsi"/>
          <w:color w:val="050505"/>
          <w:sz w:val="22"/>
          <w:szCs w:val="22"/>
        </w:rPr>
      </w:pPr>
    </w:p>
    <w:p w14:paraId="6256913E" w14:textId="77777777" w:rsidR="004771C5" w:rsidRPr="002147D9" w:rsidRDefault="004771C5" w:rsidP="004771C5">
      <w:pPr>
        <w:pStyle w:val="ullinth-last-child1"/>
        <w:pBdr>
          <w:left w:val="none" w:sz="0" w:space="8" w:color="auto"/>
        </w:pBdr>
        <w:rPr>
          <w:rStyle w:val="span"/>
          <w:rFonts w:asciiTheme="majorHAnsi" w:eastAsia="Open Sans" w:hAnsiTheme="majorHAnsi" w:cstheme="majorHAnsi"/>
          <w:color w:val="050505"/>
          <w:sz w:val="22"/>
          <w:szCs w:val="22"/>
        </w:rPr>
      </w:pPr>
    </w:p>
    <w:p w14:paraId="4672C7C1"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Ind w:w="180" w:type="dxa"/>
        <w:tblLayout w:type="fixed"/>
        <w:tblCellMar>
          <w:left w:w="0" w:type="dxa"/>
          <w:right w:w="0" w:type="dxa"/>
        </w:tblCellMar>
        <w:tblLook w:val="05E0" w:firstRow="1" w:lastRow="1" w:firstColumn="1" w:lastColumn="1" w:noHBand="0" w:noVBand="1"/>
      </w:tblPr>
      <w:tblGrid>
        <w:gridCol w:w="5080"/>
        <w:gridCol w:w="5260"/>
      </w:tblGrid>
      <w:tr w:rsidR="00C75ECC" w:rsidRPr="002147D9" w14:paraId="7EB9928A" w14:textId="77777777" w:rsidTr="00C51FFD">
        <w:trPr>
          <w:tblCellSpacing w:w="0" w:type="dxa"/>
        </w:trPr>
        <w:tc>
          <w:tcPr>
            <w:tcW w:w="5080" w:type="dxa"/>
            <w:tcMar>
              <w:top w:w="0" w:type="dxa"/>
              <w:left w:w="0" w:type="dxa"/>
              <w:bottom w:w="0" w:type="dxa"/>
              <w:right w:w="0" w:type="dxa"/>
            </w:tcMar>
            <w:hideMark/>
          </w:tcPr>
          <w:p w14:paraId="3C660856" w14:textId="77777777" w:rsidR="00C75ECC" w:rsidRPr="002147D9" w:rsidRDefault="00000000">
            <w:pPr>
              <w:pStyle w:val="skn-slo6txt-caps"/>
              <w:pBdr>
                <w:bottom w:val="none" w:sz="0" w:space="2" w:color="auto"/>
              </w:pBdr>
              <w:rPr>
                <w:rStyle w:val="skn-slo6tbl-inner"/>
                <w:rFonts w:asciiTheme="majorHAnsi" w:eastAsia="Open Sans" w:hAnsiTheme="majorHAnsi" w:cstheme="majorHAnsi"/>
                <w:b/>
                <w:bCs/>
                <w:color w:val="050505"/>
                <w:sz w:val="22"/>
                <w:szCs w:val="22"/>
              </w:rPr>
            </w:pPr>
            <w:r w:rsidRPr="002147D9">
              <w:rPr>
                <w:rStyle w:val="skn-slo6tbl-inner"/>
                <w:rFonts w:asciiTheme="majorHAnsi" w:eastAsia="Open Sans" w:hAnsiTheme="majorHAnsi" w:cstheme="majorHAnsi"/>
                <w:b/>
                <w:bCs/>
                <w:color w:val="050505"/>
                <w:sz w:val="22"/>
                <w:szCs w:val="22"/>
              </w:rPr>
              <w:lastRenderedPageBreak/>
              <w:t>Bi-lingual Facilitator</w:t>
            </w:r>
          </w:p>
          <w:p w14:paraId="315AA130" w14:textId="77777777" w:rsidR="00C75ECC" w:rsidRPr="002147D9" w:rsidRDefault="00000000">
            <w:pPr>
              <w:pStyle w:val="skn-slo6disp-block"/>
              <w:rPr>
                <w:rStyle w:val="skn-slo6tbl-inner"/>
                <w:rFonts w:asciiTheme="majorHAnsi" w:eastAsia="Open Sans" w:hAnsiTheme="majorHAnsi" w:cstheme="majorHAnsi"/>
                <w:b/>
                <w:bCs/>
                <w:i/>
                <w:iCs/>
                <w:color w:val="050505"/>
                <w:sz w:val="22"/>
                <w:szCs w:val="22"/>
              </w:rPr>
            </w:pPr>
            <w:r w:rsidRPr="002147D9">
              <w:rPr>
                <w:rStyle w:val="skn-slo6txt-nrml"/>
                <w:rFonts w:asciiTheme="majorHAnsi" w:eastAsia="Open Sans" w:hAnsiTheme="majorHAnsi" w:cstheme="majorHAnsi"/>
                <w:b/>
                <w:bCs/>
                <w:i/>
                <w:iCs/>
                <w:color w:val="050505"/>
                <w:sz w:val="22"/>
                <w:szCs w:val="22"/>
              </w:rPr>
              <w:t>Housing Works</w:t>
            </w:r>
          </w:p>
        </w:tc>
        <w:tc>
          <w:tcPr>
            <w:tcW w:w="5260" w:type="dxa"/>
            <w:tcMar>
              <w:top w:w="0" w:type="dxa"/>
              <w:left w:w="0" w:type="dxa"/>
              <w:bottom w:w="0" w:type="dxa"/>
              <w:right w:w="0" w:type="dxa"/>
            </w:tcMar>
            <w:hideMark/>
          </w:tcPr>
          <w:p w14:paraId="7CE66F06" w14:textId="77777777" w:rsidR="00C75ECC" w:rsidRPr="002147D9" w:rsidRDefault="00000000">
            <w:pPr>
              <w:jc w:val="right"/>
              <w:textAlignment w:val="auto"/>
              <w:rPr>
                <w:rStyle w:val="span"/>
                <w:rFonts w:asciiTheme="majorHAnsi" w:eastAsia="Open Sans" w:hAnsiTheme="majorHAnsi" w:cstheme="majorHAnsi"/>
                <w:b/>
                <w:bCs/>
                <w:color w:val="050505"/>
                <w:sz w:val="22"/>
                <w:szCs w:val="22"/>
              </w:rPr>
            </w:pPr>
            <w:r w:rsidRPr="002147D9">
              <w:rPr>
                <w:rStyle w:val="span"/>
                <w:rFonts w:asciiTheme="majorHAnsi" w:eastAsia="Open Sans" w:hAnsiTheme="majorHAnsi" w:cstheme="majorHAnsi"/>
                <w:b/>
                <w:bCs/>
                <w:color w:val="050505"/>
                <w:sz w:val="22"/>
                <w:szCs w:val="22"/>
              </w:rPr>
              <w:t xml:space="preserve">New York, </w:t>
            </w:r>
            <w:r w:rsidRPr="002147D9">
              <w:rPr>
                <w:rStyle w:val="skn-slo6txt-capsCharacter"/>
                <w:rFonts w:asciiTheme="majorHAnsi" w:eastAsia="Open Sans" w:hAnsiTheme="majorHAnsi" w:cstheme="majorHAnsi"/>
                <w:b/>
                <w:bCs/>
                <w:color w:val="050505"/>
                <w:sz w:val="22"/>
                <w:szCs w:val="22"/>
              </w:rPr>
              <w:t>NY</w:t>
            </w:r>
            <w:r w:rsidRPr="002147D9">
              <w:rPr>
                <w:rStyle w:val="skn-slo6tbl-innertbl-inner"/>
                <w:rFonts w:asciiTheme="majorHAnsi" w:eastAsia="Open Sans" w:hAnsiTheme="majorHAnsi" w:cstheme="majorHAnsi"/>
                <w:b/>
                <w:bCs/>
                <w:color w:val="050505"/>
                <w:sz w:val="22"/>
                <w:szCs w:val="22"/>
              </w:rPr>
              <w:t xml:space="preserve"> </w:t>
            </w:r>
          </w:p>
          <w:p w14:paraId="2F3E290D" w14:textId="77777777" w:rsidR="00C75ECC" w:rsidRPr="002147D9" w:rsidRDefault="00000000">
            <w:pPr>
              <w:pStyle w:val="skn-slo6jobyear"/>
              <w:jc w:val="right"/>
              <w:rPr>
                <w:rStyle w:val="skn-slo6tbl-inner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September 2017 - December 2019</w:t>
            </w:r>
          </w:p>
        </w:tc>
      </w:tr>
    </w:tbl>
    <w:p w14:paraId="3037A887" w14:textId="77777777" w:rsidR="00C75ECC" w:rsidRPr="002147D9" w:rsidRDefault="00000000">
      <w:pPr>
        <w:pStyle w:val="ulli"/>
        <w:numPr>
          <w:ilvl w:val="0"/>
          <w:numId w:val="19"/>
        </w:numPr>
        <w:spacing w:before="160"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Facilitated 200+ clinical support groups for 5,000+ justice-involved individuals, covering mental health and reentry topics.</w:t>
      </w:r>
    </w:p>
    <w:p w14:paraId="62490833" w14:textId="77777777" w:rsidR="00C75ECC" w:rsidRPr="002147D9" w:rsidRDefault="00000000">
      <w:pPr>
        <w:pStyle w:val="ulli"/>
        <w:numPr>
          <w:ilvl w:val="0"/>
          <w:numId w:val="19"/>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Designed and delivered soft-skills curriculum (anger management, conflict resolution), achieving a 75% skill-uptake rate.</w:t>
      </w:r>
    </w:p>
    <w:p w14:paraId="26CC7F78" w14:textId="77777777" w:rsidR="00C75ECC" w:rsidRPr="002147D9" w:rsidRDefault="00000000">
      <w:pPr>
        <w:pStyle w:val="ulli"/>
        <w:numPr>
          <w:ilvl w:val="0"/>
          <w:numId w:val="19"/>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Placed over 1,000 participants in training programs and employment sites, supporting successful community reintegration.</w:t>
      </w:r>
    </w:p>
    <w:p w14:paraId="0E42EA80" w14:textId="77777777" w:rsidR="00C75ECC" w:rsidRPr="002147D9" w:rsidRDefault="00000000">
      <w:pPr>
        <w:pStyle w:val="ulli"/>
        <w:numPr>
          <w:ilvl w:val="0"/>
          <w:numId w:val="19"/>
        </w:numPr>
        <w:spacing w:after="100"/>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Organized and facilitated team meetings with effective communication skills.</w:t>
      </w:r>
    </w:p>
    <w:p w14:paraId="382AE40D" w14:textId="77777777" w:rsidR="00C75ECC" w:rsidRPr="002147D9" w:rsidRDefault="00000000">
      <w:pPr>
        <w:pStyle w:val="ullinth-last-child1"/>
        <w:numPr>
          <w:ilvl w:val="0"/>
          <w:numId w:val="19"/>
        </w:numPr>
        <w:pBdr>
          <w:left w:val="none" w:sz="0" w:space="8" w:color="auto"/>
        </w:pBdr>
        <w:ind w:left="760" w:hanging="352"/>
        <w:rPr>
          <w:rStyle w:val="span"/>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Developed training materials to ensure participants were prepared for upcoming events.</w:t>
      </w:r>
    </w:p>
    <w:p w14:paraId="607B9F5C" w14:textId="77777777" w:rsidR="00C75ECC" w:rsidRPr="002147D9" w:rsidRDefault="00000000">
      <w:pPr>
        <w:pStyle w:val="skn-slo6sectiontitle"/>
        <w:pBdr>
          <w:bottom w:val="single" w:sz="8" w:space="0" w:color="050505"/>
        </w:pBdr>
        <w:spacing w:before="500"/>
        <w:rPr>
          <w:rFonts w:asciiTheme="majorHAnsi" w:eastAsia="Open Sans" w:hAnsiTheme="majorHAnsi" w:cstheme="majorHAnsi"/>
          <w:sz w:val="22"/>
          <w:szCs w:val="22"/>
        </w:rPr>
      </w:pPr>
      <w:r w:rsidRPr="002147D9">
        <w:rPr>
          <w:rFonts w:asciiTheme="majorHAnsi" w:eastAsia="Open Sans" w:hAnsiTheme="majorHAnsi" w:cstheme="majorHAnsi"/>
          <w:sz w:val="22"/>
          <w:szCs w:val="22"/>
        </w:rPr>
        <w:t>Education</w:t>
      </w:r>
    </w:p>
    <w:p w14:paraId="019D880F"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13794FB0" w14:textId="77777777" w:rsidR="00C75ECC" w:rsidRPr="002147D9" w:rsidRDefault="00C75ECC">
      <w:pPr>
        <w:pStyle w:val="div"/>
        <w:spacing w:line="200" w:lineRule="exact"/>
        <w:rPr>
          <w:rFonts w:asciiTheme="majorHAnsi" w:eastAsia="Open Sans" w:hAnsiTheme="majorHAnsi" w:cstheme="majorHAnsi"/>
          <w:color w:val="050505"/>
          <w:sz w:val="22"/>
          <w:szCs w:val="22"/>
        </w:rPr>
      </w:pPr>
    </w:p>
    <w:p w14:paraId="2FF2DB2C" w14:textId="77777777" w:rsidR="00C75ECC" w:rsidRPr="002147D9" w:rsidRDefault="00000000">
      <w:pPr>
        <w:pStyle w:val="firstparagraphparaSpacing"/>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7520"/>
        <w:gridCol w:w="3000"/>
      </w:tblGrid>
      <w:tr w:rsidR="00C75ECC" w:rsidRPr="002147D9" w14:paraId="4BE81193" w14:textId="77777777">
        <w:trPr>
          <w:tblCellSpacing w:w="0" w:type="dxa"/>
        </w:trPr>
        <w:tc>
          <w:tcPr>
            <w:tcW w:w="7520" w:type="dxa"/>
            <w:tcMar>
              <w:top w:w="0" w:type="dxa"/>
              <w:left w:w="0" w:type="dxa"/>
              <w:bottom w:w="0" w:type="dxa"/>
              <w:right w:w="0" w:type="dxa"/>
            </w:tcMar>
            <w:hideMark/>
          </w:tcPr>
          <w:p w14:paraId="12CEE9DC" w14:textId="77777777" w:rsidR="00C75ECC" w:rsidRPr="002147D9" w:rsidRDefault="00000000">
            <w:pPr>
              <w:pStyle w:val="div"/>
              <w:rPr>
                <w:rStyle w:val="skn-slo6tbl-inner"/>
                <w:rFonts w:asciiTheme="majorHAnsi" w:eastAsia="Open Sans" w:hAnsiTheme="majorHAnsi" w:cstheme="majorHAnsi"/>
                <w:color w:val="050505"/>
                <w:sz w:val="22"/>
                <w:szCs w:val="22"/>
              </w:rPr>
            </w:pPr>
            <w:r w:rsidRPr="002147D9">
              <w:rPr>
                <w:rStyle w:val="skn-slo6txt-capsCharacter"/>
                <w:rFonts w:asciiTheme="majorHAnsi" w:eastAsia="Open Sans" w:hAnsiTheme="majorHAnsi" w:cstheme="majorHAnsi"/>
                <w:b/>
                <w:bCs/>
                <w:color w:val="050505"/>
                <w:sz w:val="22"/>
                <w:szCs w:val="22"/>
              </w:rPr>
              <w:t>M.P.S. in Professional Studies</w:t>
            </w:r>
          </w:p>
          <w:p w14:paraId="26EE67F7" w14:textId="77777777" w:rsidR="00C75ECC" w:rsidRPr="002147D9" w:rsidRDefault="00000000">
            <w:pPr>
              <w:pStyle w:val="skn-slo6disp-block"/>
              <w:spacing w:before="40"/>
              <w:rPr>
                <w:rStyle w:val="skn-slo6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New York Theological Seminary</w:t>
            </w:r>
            <w:r w:rsidRPr="002147D9">
              <w:rPr>
                <w:rStyle w:val="skn-slo6tbl-inner"/>
                <w:rFonts w:asciiTheme="majorHAnsi" w:eastAsia="Open Sans" w:hAnsiTheme="majorHAnsi" w:cstheme="majorHAnsi"/>
                <w:color w:val="050505"/>
                <w:sz w:val="22"/>
                <w:szCs w:val="22"/>
              </w:rPr>
              <w:t xml:space="preserve"> </w:t>
            </w:r>
          </w:p>
        </w:tc>
        <w:tc>
          <w:tcPr>
            <w:tcW w:w="3000" w:type="dxa"/>
            <w:tcMar>
              <w:top w:w="0" w:type="dxa"/>
              <w:left w:w="0" w:type="dxa"/>
              <w:bottom w:w="0" w:type="dxa"/>
              <w:right w:w="0" w:type="dxa"/>
            </w:tcMar>
            <w:hideMark/>
          </w:tcPr>
          <w:p w14:paraId="2317320E" w14:textId="77777777" w:rsidR="00C75ECC" w:rsidRPr="002147D9" w:rsidRDefault="00000000">
            <w:pPr>
              <w:jc w:val="right"/>
              <w:textAlignment w:val="auto"/>
              <w:rPr>
                <w:rStyle w:val="skn-slo6txt-itlCharacter"/>
                <w:rFonts w:asciiTheme="majorHAnsi" w:eastAsia="Open Sans" w:hAnsiTheme="majorHAnsi" w:cstheme="majorHAnsi"/>
                <w:color w:val="050505"/>
                <w:sz w:val="22"/>
                <w:szCs w:val="22"/>
              </w:rPr>
            </w:pPr>
            <w:r w:rsidRPr="002147D9">
              <w:rPr>
                <w:rStyle w:val="skn-slo6txt-itlCharacter"/>
                <w:rFonts w:asciiTheme="majorHAnsi" w:eastAsia="Open Sans" w:hAnsiTheme="majorHAnsi" w:cstheme="majorHAnsi"/>
                <w:color w:val="050505"/>
                <w:sz w:val="22"/>
                <w:szCs w:val="22"/>
              </w:rPr>
              <w:t>Jan 1999</w:t>
            </w:r>
            <w:r w:rsidRPr="002147D9">
              <w:rPr>
                <w:rStyle w:val="span"/>
                <w:rFonts w:asciiTheme="majorHAnsi" w:eastAsia="Open Sans" w:hAnsiTheme="majorHAnsi" w:cstheme="majorHAnsi"/>
                <w:color w:val="050505"/>
                <w:sz w:val="22"/>
                <w:szCs w:val="22"/>
              </w:rPr>
              <w:t xml:space="preserve"> </w:t>
            </w:r>
          </w:p>
        </w:tc>
      </w:tr>
    </w:tbl>
    <w:p w14:paraId="20F7055D"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7520"/>
        <w:gridCol w:w="3000"/>
      </w:tblGrid>
      <w:tr w:rsidR="00C75ECC" w:rsidRPr="002147D9" w14:paraId="57B45830" w14:textId="77777777">
        <w:trPr>
          <w:tblCellSpacing w:w="0" w:type="dxa"/>
        </w:trPr>
        <w:tc>
          <w:tcPr>
            <w:tcW w:w="7520" w:type="dxa"/>
            <w:tcMar>
              <w:top w:w="0" w:type="dxa"/>
              <w:left w:w="0" w:type="dxa"/>
              <w:bottom w:w="0" w:type="dxa"/>
              <w:right w:w="0" w:type="dxa"/>
            </w:tcMar>
            <w:hideMark/>
          </w:tcPr>
          <w:p w14:paraId="3F95918F" w14:textId="77777777" w:rsidR="00C75ECC" w:rsidRPr="002147D9" w:rsidRDefault="00000000">
            <w:pPr>
              <w:pStyle w:val="div"/>
              <w:rPr>
                <w:rStyle w:val="skn-slo6tbl-inner"/>
                <w:rFonts w:asciiTheme="majorHAnsi" w:eastAsia="Open Sans" w:hAnsiTheme="majorHAnsi" w:cstheme="majorHAnsi"/>
                <w:color w:val="050505"/>
                <w:sz w:val="22"/>
                <w:szCs w:val="22"/>
              </w:rPr>
            </w:pPr>
            <w:r w:rsidRPr="002147D9">
              <w:rPr>
                <w:rStyle w:val="skn-slo6txt-capsCharacter"/>
                <w:rFonts w:asciiTheme="majorHAnsi" w:eastAsia="Open Sans" w:hAnsiTheme="majorHAnsi" w:cstheme="majorHAnsi"/>
                <w:b/>
                <w:bCs/>
                <w:color w:val="050505"/>
                <w:sz w:val="22"/>
                <w:szCs w:val="22"/>
              </w:rPr>
              <w:t>B.A. in Behavioral Science</w:t>
            </w:r>
          </w:p>
          <w:p w14:paraId="67FDED71" w14:textId="77777777" w:rsidR="00C75ECC" w:rsidRPr="002147D9" w:rsidRDefault="00000000">
            <w:pPr>
              <w:pStyle w:val="skn-slo6disp-block"/>
              <w:spacing w:before="40"/>
              <w:rPr>
                <w:rStyle w:val="skn-slo6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 xml:space="preserve">Mercy College, </w:t>
            </w:r>
            <w:r w:rsidRPr="002147D9">
              <w:rPr>
                <w:rStyle w:val="skn-slo6txt-capsCharacter"/>
                <w:rFonts w:asciiTheme="majorHAnsi" w:eastAsia="Open Sans" w:hAnsiTheme="majorHAnsi" w:cstheme="majorHAnsi"/>
                <w:b/>
                <w:bCs/>
                <w:color w:val="050505"/>
                <w:sz w:val="22"/>
                <w:szCs w:val="22"/>
              </w:rPr>
              <w:t>NY</w:t>
            </w:r>
          </w:p>
        </w:tc>
        <w:tc>
          <w:tcPr>
            <w:tcW w:w="3000" w:type="dxa"/>
            <w:tcMar>
              <w:top w:w="0" w:type="dxa"/>
              <w:left w:w="0" w:type="dxa"/>
              <w:bottom w:w="0" w:type="dxa"/>
              <w:right w:w="0" w:type="dxa"/>
            </w:tcMar>
            <w:hideMark/>
          </w:tcPr>
          <w:p w14:paraId="138B07BB" w14:textId="77777777" w:rsidR="00C75ECC" w:rsidRPr="002147D9" w:rsidRDefault="00000000">
            <w:pPr>
              <w:jc w:val="right"/>
              <w:textAlignment w:val="auto"/>
              <w:rPr>
                <w:rStyle w:val="skn-slo6txt-itlCharacter"/>
                <w:rFonts w:asciiTheme="majorHAnsi" w:eastAsia="Open Sans" w:hAnsiTheme="majorHAnsi" w:cstheme="majorHAnsi"/>
                <w:color w:val="050505"/>
                <w:sz w:val="22"/>
                <w:szCs w:val="22"/>
              </w:rPr>
            </w:pPr>
            <w:r w:rsidRPr="002147D9">
              <w:rPr>
                <w:rStyle w:val="skn-slo6txt-itlCharacter"/>
                <w:rFonts w:asciiTheme="majorHAnsi" w:eastAsia="Open Sans" w:hAnsiTheme="majorHAnsi" w:cstheme="majorHAnsi"/>
                <w:color w:val="050505"/>
                <w:sz w:val="22"/>
                <w:szCs w:val="22"/>
              </w:rPr>
              <w:t>Jan 1994</w:t>
            </w:r>
            <w:r w:rsidRPr="002147D9">
              <w:rPr>
                <w:rStyle w:val="span"/>
                <w:rFonts w:asciiTheme="majorHAnsi" w:eastAsia="Open Sans" w:hAnsiTheme="majorHAnsi" w:cstheme="majorHAnsi"/>
                <w:color w:val="050505"/>
                <w:sz w:val="22"/>
                <w:szCs w:val="22"/>
              </w:rPr>
              <w:t xml:space="preserve"> </w:t>
            </w:r>
          </w:p>
        </w:tc>
      </w:tr>
    </w:tbl>
    <w:p w14:paraId="3CA81FAD" w14:textId="77777777" w:rsidR="00C75ECC" w:rsidRPr="002147D9" w:rsidRDefault="00000000">
      <w:pPr>
        <w:pStyle w:val="div"/>
        <w:spacing w:line="320" w:lineRule="exact"/>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tbl>
      <w:tblPr>
        <w:tblStyle w:val="skn-slo6disp-blockTable"/>
        <w:tblW w:w="0" w:type="auto"/>
        <w:tblCellSpacing w:w="0" w:type="dxa"/>
        <w:tblLayout w:type="fixed"/>
        <w:tblCellMar>
          <w:left w:w="0" w:type="dxa"/>
          <w:right w:w="0" w:type="dxa"/>
        </w:tblCellMar>
        <w:tblLook w:val="05E0" w:firstRow="1" w:lastRow="1" w:firstColumn="1" w:lastColumn="1" w:noHBand="0" w:noVBand="1"/>
      </w:tblPr>
      <w:tblGrid>
        <w:gridCol w:w="7520"/>
        <w:gridCol w:w="3000"/>
      </w:tblGrid>
      <w:tr w:rsidR="00C75ECC" w:rsidRPr="002147D9" w14:paraId="434F6583" w14:textId="77777777">
        <w:trPr>
          <w:tblCellSpacing w:w="0" w:type="dxa"/>
        </w:trPr>
        <w:tc>
          <w:tcPr>
            <w:tcW w:w="7520" w:type="dxa"/>
            <w:tcMar>
              <w:top w:w="0" w:type="dxa"/>
              <w:left w:w="0" w:type="dxa"/>
              <w:bottom w:w="0" w:type="dxa"/>
              <w:right w:w="0" w:type="dxa"/>
            </w:tcMar>
            <w:hideMark/>
          </w:tcPr>
          <w:p w14:paraId="18D3FB74" w14:textId="77777777" w:rsidR="00C75ECC" w:rsidRPr="002147D9" w:rsidRDefault="00000000">
            <w:pPr>
              <w:pStyle w:val="div"/>
              <w:rPr>
                <w:rStyle w:val="skn-slo6tbl-inner"/>
                <w:rFonts w:asciiTheme="majorHAnsi" w:eastAsia="Open Sans" w:hAnsiTheme="majorHAnsi" w:cstheme="majorHAnsi"/>
                <w:color w:val="050505"/>
                <w:sz w:val="22"/>
                <w:szCs w:val="22"/>
              </w:rPr>
            </w:pPr>
            <w:r w:rsidRPr="002147D9">
              <w:rPr>
                <w:rStyle w:val="skn-slo6txt-capsCharacter"/>
                <w:rFonts w:asciiTheme="majorHAnsi" w:eastAsia="Open Sans" w:hAnsiTheme="majorHAnsi" w:cstheme="majorHAnsi"/>
                <w:b/>
                <w:bCs/>
                <w:color w:val="050505"/>
                <w:sz w:val="22"/>
                <w:szCs w:val="22"/>
              </w:rPr>
              <w:t>Clinical Social Work Practices in MSW coursework</w:t>
            </w:r>
          </w:p>
          <w:p w14:paraId="17624F2F" w14:textId="77777777" w:rsidR="00C75ECC" w:rsidRPr="002147D9" w:rsidRDefault="00000000">
            <w:pPr>
              <w:pStyle w:val="skn-slo6disp-block"/>
              <w:spacing w:before="40"/>
              <w:rPr>
                <w:rStyle w:val="skn-slo6tbl-inne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The Silberman School of Social Work</w:t>
            </w:r>
            <w:r w:rsidRPr="002147D9">
              <w:rPr>
                <w:rStyle w:val="skn-slo6tbl-inner"/>
                <w:rFonts w:asciiTheme="majorHAnsi" w:eastAsia="Open Sans" w:hAnsiTheme="majorHAnsi" w:cstheme="majorHAnsi"/>
                <w:color w:val="050505"/>
                <w:sz w:val="22"/>
                <w:szCs w:val="22"/>
              </w:rPr>
              <w:t xml:space="preserve"> </w:t>
            </w:r>
          </w:p>
        </w:tc>
        <w:tc>
          <w:tcPr>
            <w:tcW w:w="3000" w:type="dxa"/>
            <w:tcMar>
              <w:top w:w="0" w:type="dxa"/>
              <w:left w:w="0" w:type="dxa"/>
              <w:bottom w:w="0" w:type="dxa"/>
              <w:right w:w="0" w:type="dxa"/>
            </w:tcMar>
            <w:hideMark/>
          </w:tcPr>
          <w:p w14:paraId="318480D6" w14:textId="77777777" w:rsidR="00C75ECC" w:rsidRPr="002147D9" w:rsidRDefault="00C75ECC">
            <w:pPr>
              <w:pStyle w:val="skn-slo6sectionjobdateParagraph"/>
              <w:textAlignment w:val="auto"/>
              <w:rPr>
                <w:rStyle w:val="skn-slo6sectionjobdate"/>
                <w:rFonts w:asciiTheme="majorHAnsi" w:eastAsia="Open Sans" w:hAnsiTheme="majorHAnsi" w:cstheme="majorHAnsi"/>
                <w:color w:val="050505"/>
                <w:sz w:val="22"/>
                <w:szCs w:val="22"/>
              </w:rPr>
            </w:pPr>
          </w:p>
        </w:tc>
      </w:tr>
    </w:tbl>
    <w:p w14:paraId="57F62F46" w14:textId="77777777" w:rsidR="00C75ECC" w:rsidRPr="002147D9" w:rsidRDefault="00000000">
      <w:pPr>
        <w:pStyle w:val="skn-slo6sectiontitle"/>
        <w:pBdr>
          <w:bottom w:val="single" w:sz="8" w:space="0" w:color="050505"/>
        </w:pBdr>
        <w:spacing w:before="500"/>
        <w:rPr>
          <w:rFonts w:asciiTheme="majorHAnsi" w:eastAsia="Open Sans" w:hAnsiTheme="majorHAnsi" w:cstheme="majorHAnsi"/>
          <w:sz w:val="22"/>
          <w:szCs w:val="22"/>
        </w:rPr>
      </w:pPr>
      <w:r w:rsidRPr="002147D9">
        <w:rPr>
          <w:rFonts w:asciiTheme="majorHAnsi" w:eastAsia="Open Sans" w:hAnsiTheme="majorHAnsi" w:cstheme="majorHAnsi"/>
          <w:sz w:val="22"/>
          <w:szCs w:val="22"/>
        </w:rPr>
        <w:t>Certifications</w:t>
      </w:r>
    </w:p>
    <w:p w14:paraId="1A8084B9"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4F705D16" w14:textId="77777777" w:rsidR="00C75ECC" w:rsidRPr="002147D9" w:rsidRDefault="00C75ECC">
      <w:pPr>
        <w:pStyle w:val="div"/>
        <w:spacing w:line="200" w:lineRule="exact"/>
        <w:rPr>
          <w:rFonts w:asciiTheme="majorHAnsi" w:eastAsia="Open Sans" w:hAnsiTheme="majorHAnsi" w:cstheme="majorHAnsi"/>
          <w:color w:val="050505"/>
          <w:sz w:val="22"/>
          <w:szCs w:val="22"/>
        </w:rPr>
      </w:pPr>
    </w:p>
    <w:tbl>
      <w:tblPr>
        <w:tblW w:w="10520" w:type="dxa"/>
        <w:tblLook w:val="04A0" w:firstRow="1" w:lastRow="0" w:firstColumn="1" w:lastColumn="0" w:noHBand="0" w:noVBand="1"/>
      </w:tblPr>
      <w:tblGrid>
        <w:gridCol w:w="5260"/>
        <w:gridCol w:w="5260"/>
      </w:tblGrid>
      <w:tr w:rsidR="00C75ECC" w:rsidRPr="002147D9" w14:paraId="74D5CD48" w14:textId="77777777">
        <w:tc>
          <w:tcPr>
            <w:tcW w:w="5260" w:type="dxa"/>
            <w:tcMar>
              <w:left w:w="0" w:type="dxa"/>
            </w:tcMar>
          </w:tcPr>
          <w:p w14:paraId="24AFF175" w14:textId="77777777" w:rsidR="00C75ECC" w:rsidRPr="002147D9" w:rsidRDefault="00000000">
            <w:pPr>
              <w:pStyle w:val="skn-slo6cmn-secparagraphany"/>
              <w:numPr>
                <w:ilvl w:val="0"/>
                <w:numId w:val="20"/>
              </w:numPr>
              <w:tabs>
                <w:tab w:val="left" w:pos="760"/>
              </w:tabs>
              <w:spacing w:after="100"/>
              <w:ind w:left="900" w:hanging="500"/>
              <w:rPr>
                <w:rStyle w:val="skn-slo6cmn-secparagraph"/>
                <w:rFonts w:asciiTheme="majorHAnsi" w:hAnsiTheme="majorHAnsi" w:cstheme="majorHAnsi"/>
                <w:color w:val="050505"/>
                <w:sz w:val="22"/>
                <w:szCs w:val="22"/>
              </w:rPr>
            </w:pPr>
            <w:r w:rsidRPr="002147D9">
              <w:rPr>
                <w:rStyle w:val="skn-slo6cmn-secparagraph"/>
                <w:rFonts w:asciiTheme="majorHAnsi" w:hAnsiTheme="majorHAnsi" w:cstheme="majorHAnsi"/>
                <w:color w:val="050505"/>
                <w:sz w:val="22"/>
                <w:szCs w:val="22"/>
              </w:rPr>
              <w:t>Mental Health First Aid</w:t>
            </w:r>
          </w:p>
        </w:tc>
        <w:tc>
          <w:tcPr>
            <w:tcW w:w="5260" w:type="dxa"/>
            <w:tcMar>
              <w:left w:w="0" w:type="dxa"/>
            </w:tcMar>
          </w:tcPr>
          <w:p w14:paraId="0CCECE87" w14:textId="77777777" w:rsidR="00C75ECC" w:rsidRPr="002147D9" w:rsidRDefault="00000000">
            <w:pPr>
              <w:pStyle w:val="skn-slo6cmn-secparagraphany"/>
              <w:numPr>
                <w:ilvl w:val="0"/>
                <w:numId w:val="21"/>
              </w:numPr>
              <w:tabs>
                <w:tab w:val="left" w:pos="760"/>
              </w:tabs>
              <w:ind w:left="900" w:hanging="500"/>
              <w:rPr>
                <w:rStyle w:val="skn-slo6cmn-secparagraphnth-last-child2"/>
                <w:rFonts w:asciiTheme="majorHAnsi" w:eastAsia="Open Sans" w:hAnsiTheme="majorHAnsi" w:cstheme="majorHAnsi"/>
                <w:color w:val="050505"/>
                <w:sz w:val="22"/>
                <w:szCs w:val="22"/>
              </w:rPr>
            </w:pPr>
            <w:r w:rsidRPr="002147D9">
              <w:rPr>
                <w:rStyle w:val="skn-slo6cmn-secparagraphnth-last-child2"/>
                <w:rFonts w:asciiTheme="majorHAnsi" w:eastAsia="Open Sans" w:hAnsiTheme="majorHAnsi" w:cstheme="majorHAnsi"/>
                <w:color w:val="050505"/>
                <w:sz w:val="22"/>
                <w:szCs w:val="22"/>
              </w:rPr>
              <w:t>Motivational Interviewing</w:t>
            </w:r>
          </w:p>
        </w:tc>
      </w:tr>
      <w:tr w:rsidR="00C75ECC" w:rsidRPr="002147D9" w14:paraId="576481CB" w14:textId="77777777">
        <w:tc>
          <w:tcPr>
            <w:tcW w:w="5260" w:type="dxa"/>
            <w:tcMar>
              <w:left w:w="0" w:type="dxa"/>
            </w:tcMar>
          </w:tcPr>
          <w:p w14:paraId="493144DB" w14:textId="77777777" w:rsidR="00C75ECC" w:rsidRPr="002147D9" w:rsidRDefault="00000000">
            <w:pPr>
              <w:pStyle w:val="skn-slo6cmn-secparagraphany"/>
              <w:numPr>
                <w:ilvl w:val="0"/>
                <w:numId w:val="22"/>
              </w:numPr>
              <w:tabs>
                <w:tab w:val="left" w:pos="760"/>
              </w:tabs>
              <w:ind w:left="900" w:hanging="500"/>
              <w:rPr>
                <w:rStyle w:val="skn-slo6cmn-secparagraphnth-last-child1"/>
                <w:rFonts w:asciiTheme="majorHAnsi" w:eastAsia="Open Sans" w:hAnsiTheme="majorHAnsi" w:cstheme="majorHAnsi"/>
                <w:color w:val="050505"/>
                <w:sz w:val="22"/>
                <w:szCs w:val="22"/>
              </w:rPr>
            </w:pPr>
            <w:r w:rsidRPr="002147D9">
              <w:rPr>
                <w:rStyle w:val="skn-slo6cmn-secparagraphnth-last-child1"/>
                <w:rFonts w:asciiTheme="majorHAnsi" w:eastAsia="Open Sans" w:hAnsiTheme="majorHAnsi" w:cstheme="majorHAnsi"/>
                <w:color w:val="050505"/>
                <w:sz w:val="22"/>
                <w:szCs w:val="22"/>
              </w:rPr>
              <w:t>Front End Software Engineering, Columbia University, 01/01/21</w:t>
            </w:r>
          </w:p>
        </w:tc>
        <w:tc>
          <w:tcPr>
            <w:tcW w:w="5260" w:type="dxa"/>
          </w:tcPr>
          <w:p w14:paraId="022B6F96" w14:textId="77777777" w:rsidR="00C75ECC" w:rsidRPr="002147D9" w:rsidRDefault="00C75ECC">
            <w:pPr>
              <w:rPr>
                <w:rFonts w:asciiTheme="majorHAnsi" w:hAnsiTheme="majorHAnsi" w:cstheme="majorHAnsi"/>
                <w:sz w:val="22"/>
                <w:szCs w:val="22"/>
              </w:rPr>
            </w:pPr>
          </w:p>
        </w:tc>
      </w:tr>
    </w:tbl>
    <w:p w14:paraId="45D41A58" w14:textId="77777777" w:rsidR="00C75ECC" w:rsidRPr="002147D9" w:rsidRDefault="00000000">
      <w:pPr>
        <w:pStyle w:val="skn-slo6sectiontitle"/>
        <w:pBdr>
          <w:bottom w:val="single" w:sz="8" w:space="0" w:color="050505"/>
        </w:pBdr>
        <w:spacing w:before="500"/>
        <w:rPr>
          <w:rFonts w:asciiTheme="majorHAnsi" w:eastAsia="Open Sans" w:hAnsiTheme="majorHAnsi" w:cstheme="majorHAnsi"/>
          <w:sz w:val="22"/>
          <w:szCs w:val="22"/>
        </w:rPr>
      </w:pPr>
      <w:r w:rsidRPr="002147D9">
        <w:rPr>
          <w:rFonts w:asciiTheme="majorHAnsi" w:eastAsia="Open Sans" w:hAnsiTheme="majorHAnsi" w:cstheme="majorHAnsi"/>
          <w:sz w:val="22"/>
          <w:szCs w:val="22"/>
        </w:rPr>
        <w:t>Coursework</w:t>
      </w:r>
    </w:p>
    <w:p w14:paraId="75038B64"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24076AF9" w14:textId="77777777" w:rsidR="00C75ECC" w:rsidRPr="002147D9" w:rsidRDefault="00C75ECC">
      <w:pPr>
        <w:pStyle w:val="div"/>
        <w:spacing w:line="200" w:lineRule="exact"/>
        <w:rPr>
          <w:rFonts w:asciiTheme="majorHAnsi" w:eastAsia="Open Sans" w:hAnsiTheme="majorHAnsi" w:cstheme="majorHAnsi"/>
          <w:color w:val="050505"/>
          <w:sz w:val="22"/>
          <w:szCs w:val="22"/>
        </w:rPr>
      </w:pPr>
    </w:p>
    <w:p w14:paraId="4B9F9ECF" w14:textId="77777777" w:rsidR="00C75ECC" w:rsidRPr="002147D9" w:rsidRDefault="00000000">
      <w:pPr>
        <w:pStyle w:val="firstparagraphparaSpacing"/>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 </w:t>
      </w:r>
    </w:p>
    <w:p w14:paraId="459C488F" w14:textId="77777777" w:rsidR="00C75ECC" w:rsidRPr="002147D9" w:rsidRDefault="00000000">
      <w:pPr>
        <w:pStyle w:val="skn-slo6singlecolumn"/>
        <w:rPr>
          <w:rFonts w:asciiTheme="majorHAnsi" w:eastAsia="Open Sans" w:hAnsiTheme="majorHAnsi" w:cstheme="majorHAnsi"/>
          <w:color w:val="050505"/>
          <w:sz w:val="22"/>
          <w:szCs w:val="22"/>
        </w:rPr>
      </w:pPr>
      <w:r w:rsidRPr="002147D9">
        <w:rPr>
          <w:rFonts w:asciiTheme="majorHAnsi" w:eastAsia="Open Sans" w:hAnsiTheme="majorHAnsi" w:cstheme="majorHAnsi"/>
          <w:color w:val="050505"/>
          <w:sz w:val="22"/>
          <w:szCs w:val="22"/>
        </w:rPr>
        <w:t>Clinical Social Work Practices (MSW coursework), The Silberman School of Social Work, 01/01/12, 01/01/14</w:t>
      </w:r>
    </w:p>
    <w:p w14:paraId="17987C3B" w14:textId="77777777" w:rsidR="00C75ECC" w:rsidRPr="002147D9" w:rsidRDefault="00000000">
      <w:pPr>
        <w:pStyle w:val="skn-slo6sectiontitle"/>
        <w:pBdr>
          <w:bottom w:val="single" w:sz="8" w:space="0" w:color="050505"/>
        </w:pBdr>
        <w:spacing w:before="500"/>
        <w:rPr>
          <w:rFonts w:asciiTheme="majorHAnsi" w:eastAsia="Open Sans" w:hAnsiTheme="majorHAnsi" w:cstheme="majorHAnsi"/>
          <w:sz w:val="22"/>
          <w:szCs w:val="22"/>
        </w:rPr>
      </w:pPr>
      <w:r w:rsidRPr="002147D9">
        <w:rPr>
          <w:rFonts w:asciiTheme="majorHAnsi" w:eastAsia="Open Sans" w:hAnsiTheme="majorHAnsi" w:cstheme="majorHAnsi"/>
          <w:sz w:val="22"/>
          <w:szCs w:val="22"/>
        </w:rPr>
        <w:t>References</w:t>
      </w:r>
    </w:p>
    <w:p w14:paraId="4FE29496"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426B1E53" w14:textId="77777777" w:rsidR="00C75ECC" w:rsidRPr="002147D9" w:rsidRDefault="00C75ECC">
      <w:pPr>
        <w:pStyle w:val="div"/>
        <w:spacing w:line="200" w:lineRule="exact"/>
        <w:rPr>
          <w:rFonts w:asciiTheme="majorHAnsi" w:eastAsia="Open Sans" w:hAnsiTheme="majorHAnsi" w:cstheme="majorHAnsi"/>
          <w:color w:val="050505"/>
          <w:sz w:val="22"/>
          <w:szCs w:val="22"/>
        </w:rPr>
      </w:pPr>
    </w:p>
    <w:p w14:paraId="22773C35" w14:textId="77777777" w:rsidR="00C75ECC" w:rsidRPr="002147D9" w:rsidRDefault="00000000">
      <w:pPr>
        <w:pStyle w:val="skn-slo6sectionreference-secparagraphupon-req-para"/>
        <w:textAlignment w:val="top"/>
        <w:rPr>
          <w:rFonts w:asciiTheme="majorHAnsi" w:eastAsia="Open Sans" w:hAnsiTheme="majorHAnsi" w:cstheme="majorHAnsi"/>
          <w:color w:val="050505"/>
          <w:sz w:val="22"/>
          <w:szCs w:val="22"/>
        </w:rPr>
      </w:pPr>
      <w:r w:rsidRPr="002147D9">
        <w:rPr>
          <w:rStyle w:val="span"/>
          <w:rFonts w:asciiTheme="majorHAnsi" w:eastAsia="Open Sans" w:hAnsiTheme="majorHAnsi" w:cstheme="majorHAnsi"/>
          <w:color w:val="050505"/>
          <w:sz w:val="22"/>
          <w:szCs w:val="22"/>
        </w:rPr>
        <w:t>References available upon request</w:t>
      </w:r>
    </w:p>
    <w:p w14:paraId="534D7FDD" w14:textId="77777777" w:rsidR="00C75ECC" w:rsidRPr="002147D9" w:rsidRDefault="00000000">
      <w:pPr>
        <w:pStyle w:val="skn-slo6sectiontitle"/>
        <w:pBdr>
          <w:bottom w:val="single" w:sz="8" w:space="0" w:color="050505"/>
        </w:pBdr>
        <w:spacing w:before="500"/>
        <w:rPr>
          <w:rFonts w:asciiTheme="majorHAnsi" w:eastAsia="Open Sans" w:hAnsiTheme="majorHAnsi" w:cstheme="majorHAnsi"/>
          <w:sz w:val="22"/>
          <w:szCs w:val="22"/>
        </w:rPr>
      </w:pPr>
      <w:r w:rsidRPr="002147D9">
        <w:rPr>
          <w:rFonts w:asciiTheme="majorHAnsi" w:eastAsia="Open Sans" w:hAnsiTheme="majorHAnsi" w:cstheme="majorHAnsi"/>
          <w:sz w:val="22"/>
          <w:szCs w:val="22"/>
        </w:rPr>
        <w:t>Languages</w:t>
      </w:r>
    </w:p>
    <w:p w14:paraId="5F2F2D7B" w14:textId="77777777" w:rsidR="00C75ECC" w:rsidRPr="002147D9" w:rsidRDefault="00C75ECC">
      <w:pPr>
        <w:pStyle w:val="div"/>
        <w:pBdr>
          <w:bottom w:val="single" w:sz="8" w:space="0" w:color="050505"/>
        </w:pBdr>
        <w:spacing w:line="140" w:lineRule="exact"/>
        <w:rPr>
          <w:rFonts w:asciiTheme="majorHAnsi" w:eastAsia="Open Sans" w:hAnsiTheme="majorHAnsi" w:cstheme="majorHAnsi"/>
          <w:color w:val="050505"/>
          <w:sz w:val="22"/>
          <w:szCs w:val="22"/>
        </w:rPr>
      </w:pPr>
    </w:p>
    <w:p w14:paraId="2FF0AC9D" w14:textId="77777777" w:rsidR="00C75ECC" w:rsidRPr="002147D9" w:rsidRDefault="00C75ECC">
      <w:pPr>
        <w:pStyle w:val="div"/>
        <w:spacing w:line="200" w:lineRule="exact"/>
        <w:rPr>
          <w:rFonts w:asciiTheme="majorHAnsi" w:eastAsia="Open Sans" w:hAnsiTheme="majorHAnsi" w:cstheme="majorHAnsi"/>
          <w:color w:val="050505"/>
          <w:sz w:val="22"/>
          <w:szCs w:val="22"/>
        </w:rPr>
      </w:pPr>
    </w:p>
    <w:tbl>
      <w:tblPr>
        <w:tblStyle w:val="sectionlanguage-seclnggparatable"/>
        <w:tblW w:w="0" w:type="auto"/>
        <w:tblCellSpacing w:w="0" w:type="dxa"/>
        <w:tblLayout w:type="fixed"/>
        <w:tblCellMar>
          <w:left w:w="0" w:type="dxa"/>
          <w:right w:w="0" w:type="dxa"/>
        </w:tblCellMar>
        <w:tblLook w:val="05E0" w:firstRow="1" w:lastRow="1" w:firstColumn="1" w:lastColumn="1" w:noHBand="0" w:noVBand="1"/>
      </w:tblPr>
      <w:tblGrid>
        <w:gridCol w:w="5110"/>
        <w:gridCol w:w="300"/>
        <w:gridCol w:w="5110"/>
      </w:tblGrid>
      <w:tr w:rsidR="00C75ECC" w:rsidRPr="002147D9" w14:paraId="67099C52" w14:textId="77777777">
        <w:trPr>
          <w:tblCellSpacing w:w="0" w:type="dxa"/>
        </w:trPr>
        <w:tc>
          <w:tcPr>
            <w:tcW w:w="5110" w:type="dxa"/>
            <w:tcMar>
              <w:top w:w="0" w:type="dxa"/>
              <w:left w:w="0" w:type="dxa"/>
              <w:bottom w:w="0" w:type="dxa"/>
              <w:right w:w="0" w:type="dxa"/>
            </w:tcMar>
            <w:hideMark/>
          </w:tcPr>
          <w:p w14:paraId="3F1AD036" w14:textId="77777777" w:rsidR="00C75ECC" w:rsidRPr="002147D9" w:rsidRDefault="00000000">
            <w:pPr>
              <w:pStyle w:val="ullinth-last-child1"/>
              <w:numPr>
                <w:ilvl w:val="0"/>
                <w:numId w:val="23"/>
              </w:numPr>
              <w:pBdr>
                <w:left w:val="none" w:sz="0" w:space="8" w:color="auto"/>
              </w:pBdr>
              <w:ind w:left="760" w:hanging="352"/>
              <w:rPr>
                <w:rStyle w:val="sectionlanguage-secparagraph"/>
                <w:rFonts w:asciiTheme="majorHAnsi" w:eastAsia="Open Sans" w:hAnsiTheme="majorHAnsi" w:cstheme="majorHAnsi"/>
                <w:color w:val="050505"/>
                <w:sz w:val="22"/>
                <w:szCs w:val="22"/>
              </w:rPr>
            </w:pPr>
            <w:r w:rsidRPr="002147D9">
              <w:rPr>
                <w:rStyle w:val="skn-slo6txt-bold"/>
                <w:rFonts w:asciiTheme="majorHAnsi" w:eastAsia="Open Sans" w:hAnsiTheme="majorHAnsi" w:cstheme="majorHAnsi"/>
                <w:color w:val="050505"/>
                <w:sz w:val="22"/>
                <w:szCs w:val="22"/>
              </w:rPr>
              <w:t>Spanish</w:t>
            </w:r>
            <w:r w:rsidRPr="002147D9">
              <w:rPr>
                <w:rStyle w:val="sectionlanguage-secparagraph"/>
                <w:rFonts w:asciiTheme="majorHAnsi" w:eastAsia="Open Sans" w:hAnsiTheme="majorHAnsi" w:cstheme="majorHAnsi"/>
                <w:color w:val="050505"/>
                <w:sz w:val="22"/>
                <w:szCs w:val="22"/>
              </w:rPr>
              <w:t xml:space="preserve"> </w:t>
            </w:r>
          </w:p>
          <w:p w14:paraId="02B284E8" w14:textId="77777777" w:rsidR="00C75ECC" w:rsidRPr="002147D9" w:rsidRDefault="00000000">
            <w:pPr>
              <w:pStyle w:val="skn-slo6disp-block"/>
              <w:pBdr>
                <w:top w:val="none" w:sz="0" w:space="1" w:color="auto"/>
                <w:bottom w:val="none" w:sz="0" w:space="1" w:color="auto"/>
              </w:pBdr>
              <w:ind w:left="760"/>
              <w:rPr>
                <w:rStyle w:val="sectionlanguage-secparagraph"/>
                <w:rFonts w:asciiTheme="majorHAnsi" w:eastAsia="Open Sans" w:hAnsiTheme="majorHAnsi" w:cstheme="majorHAnsi"/>
                <w:b/>
                <w:bCs/>
                <w:color w:val="050505"/>
                <w:sz w:val="22"/>
                <w:szCs w:val="22"/>
              </w:rPr>
            </w:pPr>
            <w:r w:rsidRPr="002147D9">
              <w:rPr>
                <w:rStyle w:val="sectionlanguage-secparagraph"/>
                <w:rFonts w:asciiTheme="majorHAnsi" w:eastAsia="Open Sans" w:hAnsiTheme="majorHAnsi" w:cstheme="majorHAnsi"/>
                <w:b/>
                <w:bCs/>
                <w:color w:val="050505"/>
                <w:sz w:val="22"/>
                <w:szCs w:val="22"/>
              </w:rPr>
              <w:t>Bilingual</w:t>
            </w:r>
          </w:p>
          <w:p w14:paraId="15A1713B" w14:textId="77777777" w:rsidR="00C75ECC" w:rsidRPr="002147D9" w:rsidRDefault="00C75ECC">
            <w:pPr>
              <w:pStyle w:val="language-secparagraphnth-last-child1lnggSpacing"/>
              <w:spacing w:line="320" w:lineRule="exact"/>
              <w:ind w:left="760"/>
              <w:rPr>
                <w:rStyle w:val="sectionlanguage-secparagraph"/>
                <w:rFonts w:asciiTheme="majorHAnsi" w:eastAsia="Open Sans" w:hAnsiTheme="majorHAnsi" w:cstheme="majorHAnsi"/>
                <w:color w:val="050505"/>
                <w:sz w:val="22"/>
                <w:szCs w:val="22"/>
              </w:rPr>
            </w:pPr>
          </w:p>
          <w:p w14:paraId="6D8199B5" w14:textId="4C845A16" w:rsidR="00C75ECC" w:rsidRPr="002147D9" w:rsidRDefault="00C75ECC">
            <w:pPr>
              <w:pStyle w:val="sectionlanguage-secparagraphParagraph"/>
              <w:spacing w:line="14" w:lineRule="atLeast"/>
              <w:textAlignment w:val="auto"/>
              <w:rPr>
                <w:rStyle w:val="sectionlanguage-secparagraph"/>
                <w:rFonts w:asciiTheme="majorHAnsi" w:eastAsia="Open Sans" w:hAnsiTheme="majorHAnsi" w:cstheme="majorHAnsi"/>
                <w:color w:val="050505"/>
                <w:sz w:val="22"/>
                <w:szCs w:val="22"/>
              </w:rPr>
            </w:pPr>
          </w:p>
        </w:tc>
        <w:tc>
          <w:tcPr>
            <w:tcW w:w="300" w:type="dxa"/>
            <w:tcMar>
              <w:top w:w="0" w:type="dxa"/>
              <w:left w:w="0" w:type="dxa"/>
              <w:bottom w:w="0" w:type="dxa"/>
              <w:right w:w="0" w:type="dxa"/>
            </w:tcMar>
            <w:hideMark/>
          </w:tcPr>
          <w:p w14:paraId="1FF2AB38" w14:textId="77777777" w:rsidR="00C75ECC" w:rsidRPr="002147D9" w:rsidRDefault="00C75ECC">
            <w:pPr>
              <w:rPr>
                <w:rFonts w:asciiTheme="majorHAnsi" w:hAnsiTheme="majorHAnsi" w:cstheme="majorHAnsi"/>
                <w:sz w:val="22"/>
                <w:szCs w:val="22"/>
              </w:rPr>
            </w:pPr>
          </w:p>
        </w:tc>
        <w:tc>
          <w:tcPr>
            <w:tcW w:w="5110" w:type="dxa"/>
            <w:tcMar>
              <w:top w:w="0" w:type="dxa"/>
              <w:left w:w="0" w:type="dxa"/>
              <w:bottom w:w="0" w:type="dxa"/>
              <w:right w:w="0" w:type="dxa"/>
            </w:tcMar>
            <w:hideMark/>
          </w:tcPr>
          <w:p w14:paraId="3B9F3D90" w14:textId="77777777" w:rsidR="00C75ECC" w:rsidRPr="002147D9" w:rsidRDefault="00C75ECC">
            <w:pPr>
              <w:rPr>
                <w:rFonts w:asciiTheme="majorHAnsi" w:hAnsiTheme="majorHAnsi" w:cstheme="majorHAnsi"/>
                <w:sz w:val="22"/>
                <w:szCs w:val="22"/>
              </w:rPr>
            </w:pPr>
          </w:p>
        </w:tc>
      </w:tr>
    </w:tbl>
    <w:p w14:paraId="76BEDBEA" w14:textId="77777777" w:rsidR="00C75ECC" w:rsidRPr="002147D9" w:rsidRDefault="00C75ECC">
      <w:pPr>
        <w:rPr>
          <w:rFonts w:asciiTheme="majorHAnsi" w:eastAsia="Open Sans" w:hAnsiTheme="majorHAnsi" w:cstheme="majorHAnsi"/>
          <w:color w:val="050505"/>
          <w:sz w:val="22"/>
          <w:szCs w:val="22"/>
        </w:rPr>
      </w:pPr>
    </w:p>
    <w:sectPr w:rsidR="00C75ECC" w:rsidRPr="002147D9">
      <w:headerReference w:type="default" r:id="rId7"/>
      <w:footerReference w:type="default" r:id="rId8"/>
      <w:pgSz w:w="12240" w:h="15840"/>
      <w:pgMar w:top="460" w:right="860" w:bottom="460" w:left="8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E952A" w14:textId="77777777" w:rsidR="00377F1D" w:rsidRDefault="00377F1D">
      <w:pPr>
        <w:spacing w:line="240" w:lineRule="auto"/>
      </w:pPr>
      <w:r>
        <w:separator/>
      </w:r>
    </w:p>
  </w:endnote>
  <w:endnote w:type="continuationSeparator" w:id="0">
    <w:p w14:paraId="6B978BAF" w14:textId="77777777" w:rsidR="00377F1D" w:rsidRDefault="00377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6C94DEAC-A767-CD41-8FFE-038C5FA336C1}"/>
  </w:font>
  <w:font w:name="Times New Roman">
    <w:panose1 w:val="02020603050405020304"/>
    <w:charset w:val="00"/>
    <w:family w:val="roman"/>
    <w:pitch w:val="variable"/>
    <w:sig w:usb0="E0002EFF" w:usb1="C000785B" w:usb2="00000009" w:usb3="00000000" w:csb0="000001FF" w:csb1="00000000"/>
    <w:embedRegular r:id="rId2" w:fontKey="{BE1CF09D-F083-4745-B25D-BC21776AC384}"/>
    <w:embedBold r:id="rId3" w:fontKey="{C279AFE5-1C31-4447-92C4-14B5F4F2207B}"/>
    <w:embedItalic r:id="rId4" w:fontKey="{B23F2AAF-EE3C-014B-83D9-64459F13A500}"/>
    <w:embedBoldItalic r:id="rId5" w:fontKey="{4AB53699-267F-CB49-80BE-C4ACB25D7673}"/>
  </w:font>
  <w:font w:name="Courier New">
    <w:panose1 w:val="02070309020205020404"/>
    <w:charset w:val="00"/>
    <w:family w:val="modern"/>
    <w:pitch w:val="fixed"/>
    <w:sig w:usb0="E0002EFF" w:usb1="C0007843" w:usb2="00000009" w:usb3="00000000" w:csb0="000001FF" w:csb1="00000000"/>
    <w:embedRegular r:id="rId6" w:fontKey="{712B44BA-FD88-644D-9D44-C8BC0162ED9D}"/>
  </w:font>
  <w:font w:name="Wingdings">
    <w:panose1 w:val="05000000000000000000"/>
    <w:charset w:val="4D"/>
    <w:family w:val="decorative"/>
    <w:pitch w:val="variable"/>
    <w:sig w:usb0="00000003" w:usb1="00000000" w:usb2="00000000" w:usb3="00000000" w:csb0="80000001" w:csb1="00000000"/>
    <w:embedRegular r:id="rId7" w:fontKey="{CED1D289-CF74-104B-AF2E-D2B41EC4C507}"/>
  </w:font>
  <w:font w:name="Open Sans">
    <w:panose1 w:val="020B0606030504020204"/>
    <w:charset w:val="00"/>
    <w:family w:val="swiss"/>
    <w:pitch w:val="variable"/>
    <w:sig w:usb0="E00002EF" w:usb1="4000205B" w:usb2="00000028" w:usb3="00000000" w:csb0="0000019F" w:csb1="00000000"/>
    <w:embedRegular r:id="rId8" w:fontKey="{320DA2B7-2A0B-E14B-B693-4A7690A81C0F}"/>
    <w:embedBold r:id="rId9" w:fontKey="{EE4D3311-3525-384E-B571-74BF076A87A9}"/>
    <w:embedItalic r:id="rId10" w:fontKey="{3063D22E-6C93-1148-BC16-D5401546D764}"/>
    <w:embedBoldItalic r:id="rId11" w:fontKey="{2B242200-D4CE-2E4F-81C7-2DD0F986A46E}"/>
  </w:font>
  <w:font w:name="Arial">
    <w:panose1 w:val="020B0604020202020204"/>
    <w:charset w:val="00"/>
    <w:family w:val="swiss"/>
    <w:pitch w:val="variable"/>
    <w:sig w:usb0="E0002EFF" w:usb1="C000785B" w:usb2="00000009" w:usb3="00000000" w:csb0="000001FF" w:csb1="00000000"/>
    <w:embedRegular r:id="rId12" w:fontKey="{34759003-2D73-1448-BA10-75AFDA306981}"/>
    <w:embedBold r:id="rId13" w:fontKey="{125608F6-AD07-B54D-9804-631BFA5F9B56}"/>
    <w:embedItalic r:id="rId14" w:fontKey="{641EBE51-416A-AB4B-A94E-1D052E1068E9}"/>
    <w:embedBoldItalic r:id="rId15" w:fontKey="{B9227737-95F4-0E42-9792-362763A06D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82CC9" w14:textId="77777777" w:rsidR="00C75ECC" w:rsidRDefault="00000000">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330C1" w14:textId="77777777" w:rsidR="00377F1D" w:rsidRDefault="00377F1D">
      <w:pPr>
        <w:spacing w:line="240" w:lineRule="auto"/>
      </w:pPr>
      <w:r>
        <w:separator/>
      </w:r>
    </w:p>
  </w:footnote>
  <w:footnote w:type="continuationSeparator" w:id="0">
    <w:p w14:paraId="4DB98761" w14:textId="77777777" w:rsidR="00377F1D" w:rsidRDefault="00377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31779" w14:textId="77777777" w:rsidR="00C75ECC" w:rsidRDefault="00000000">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F3744398">
      <w:start w:val="1"/>
      <w:numFmt w:val="bullet"/>
      <w:lvlText w:val=""/>
      <w:lvlJc w:val="left"/>
      <w:pPr>
        <w:ind w:left="720" w:hanging="360"/>
      </w:pPr>
      <w:rPr>
        <w:rFonts w:ascii="Symbol" w:hAnsi="Symbol"/>
        <w:sz w:val="16"/>
      </w:rPr>
    </w:lvl>
    <w:lvl w:ilvl="1" w:tplc="9A46D5D4">
      <w:start w:val="1"/>
      <w:numFmt w:val="bullet"/>
      <w:lvlText w:val="o"/>
      <w:lvlJc w:val="left"/>
      <w:pPr>
        <w:tabs>
          <w:tab w:val="num" w:pos="1440"/>
        </w:tabs>
        <w:ind w:left="1440" w:hanging="360"/>
      </w:pPr>
      <w:rPr>
        <w:rFonts w:ascii="Courier New" w:hAnsi="Courier New"/>
      </w:rPr>
    </w:lvl>
    <w:lvl w:ilvl="2" w:tplc="CC72BC80">
      <w:start w:val="1"/>
      <w:numFmt w:val="bullet"/>
      <w:lvlText w:val=""/>
      <w:lvlJc w:val="left"/>
      <w:pPr>
        <w:tabs>
          <w:tab w:val="num" w:pos="2160"/>
        </w:tabs>
        <w:ind w:left="2160" w:hanging="360"/>
      </w:pPr>
      <w:rPr>
        <w:rFonts w:ascii="Wingdings" w:hAnsi="Wingdings"/>
      </w:rPr>
    </w:lvl>
    <w:lvl w:ilvl="3" w:tplc="2AA2D168">
      <w:start w:val="1"/>
      <w:numFmt w:val="bullet"/>
      <w:lvlText w:val=""/>
      <w:lvlJc w:val="left"/>
      <w:pPr>
        <w:tabs>
          <w:tab w:val="num" w:pos="2880"/>
        </w:tabs>
        <w:ind w:left="2880" w:hanging="360"/>
      </w:pPr>
      <w:rPr>
        <w:rFonts w:ascii="Symbol" w:hAnsi="Symbol"/>
      </w:rPr>
    </w:lvl>
    <w:lvl w:ilvl="4" w:tplc="2DF0BA5A">
      <w:start w:val="1"/>
      <w:numFmt w:val="bullet"/>
      <w:lvlText w:val="o"/>
      <w:lvlJc w:val="left"/>
      <w:pPr>
        <w:tabs>
          <w:tab w:val="num" w:pos="3600"/>
        </w:tabs>
        <w:ind w:left="3600" w:hanging="360"/>
      </w:pPr>
      <w:rPr>
        <w:rFonts w:ascii="Courier New" w:hAnsi="Courier New"/>
      </w:rPr>
    </w:lvl>
    <w:lvl w:ilvl="5" w:tplc="8FE25EBA">
      <w:start w:val="1"/>
      <w:numFmt w:val="bullet"/>
      <w:lvlText w:val=""/>
      <w:lvlJc w:val="left"/>
      <w:pPr>
        <w:tabs>
          <w:tab w:val="num" w:pos="4320"/>
        </w:tabs>
        <w:ind w:left="4320" w:hanging="360"/>
      </w:pPr>
      <w:rPr>
        <w:rFonts w:ascii="Wingdings" w:hAnsi="Wingdings"/>
      </w:rPr>
    </w:lvl>
    <w:lvl w:ilvl="6" w:tplc="86B2BEC2">
      <w:start w:val="1"/>
      <w:numFmt w:val="bullet"/>
      <w:lvlText w:val=""/>
      <w:lvlJc w:val="left"/>
      <w:pPr>
        <w:tabs>
          <w:tab w:val="num" w:pos="5040"/>
        </w:tabs>
        <w:ind w:left="5040" w:hanging="360"/>
      </w:pPr>
      <w:rPr>
        <w:rFonts w:ascii="Symbol" w:hAnsi="Symbol"/>
      </w:rPr>
    </w:lvl>
    <w:lvl w:ilvl="7" w:tplc="BF5CA6E6">
      <w:start w:val="1"/>
      <w:numFmt w:val="bullet"/>
      <w:lvlText w:val="o"/>
      <w:lvlJc w:val="left"/>
      <w:pPr>
        <w:tabs>
          <w:tab w:val="num" w:pos="5760"/>
        </w:tabs>
        <w:ind w:left="5760" w:hanging="360"/>
      </w:pPr>
      <w:rPr>
        <w:rFonts w:ascii="Courier New" w:hAnsi="Courier New"/>
      </w:rPr>
    </w:lvl>
    <w:lvl w:ilvl="8" w:tplc="46F0C24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7F101E02">
      <w:start w:val="1"/>
      <w:numFmt w:val="bullet"/>
      <w:lvlText w:val=""/>
      <w:lvlJc w:val="left"/>
      <w:pPr>
        <w:ind w:left="720" w:hanging="360"/>
      </w:pPr>
      <w:rPr>
        <w:rFonts w:ascii="Symbol" w:hAnsi="Symbol"/>
        <w:sz w:val="16"/>
      </w:rPr>
    </w:lvl>
    <w:lvl w:ilvl="1" w:tplc="9B047838">
      <w:start w:val="1"/>
      <w:numFmt w:val="bullet"/>
      <w:lvlText w:val="o"/>
      <w:lvlJc w:val="left"/>
      <w:pPr>
        <w:tabs>
          <w:tab w:val="num" w:pos="1440"/>
        </w:tabs>
        <w:ind w:left="1440" w:hanging="360"/>
      </w:pPr>
      <w:rPr>
        <w:rFonts w:ascii="Courier New" w:hAnsi="Courier New"/>
      </w:rPr>
    </w:lvl>
    <w:lvl w:ilvl="2" w:tplc="798C73D6">
      <w:start w:val="1"/>
      <w:numFmt w:val="bullet"/>
      <w:lvlText w:val=""/>
      <w:lvlJc w:val="left"/>
      <w:pPr>
        <w:tabs>
          <w:tab w:val="num" w:pos="2160"/>
        </w:tabs>
        <w:ind w:left="2160" w:hanging="360"/>
      </w:pPr>
      <w:rPr>
        <w:rFonts w:ascii="Wingdings" w:hAnsi="Wingdings"/>
      </w:rPr>
    </w:lvl>
    <w:lvl w:ilvl="3" w:tplc="3190EC9A">
      <w:start w:val="1"/>
      <w:numFmt w:val="bullet"/>
      <w:lvlText w:val=""/>
      <w:lvlJc w:val="left"/>
      <w:pPr>
        <w:tabs>
          <w:tab w:val="num" w:pos="2880"/>
        </w:tabs>
        <w:ind w:left="2880" w:hanging="360"/>
      </w:pPr>
      <w:rPr>
        <w:rFonts w:ascii="Symbol" w:hAnsi="Symbol"/>
      </w:rPr>
    </w:lvl>
    <w:lvl w:ilvl="4" w:tplc="52A264A4">
      <w:start w:val="1"/>
      <w:numFmt w:val="bullet"/>
      <w:lvlText w:val="o"/>
      <w:lvlJc w:val="left"/>
      <w:pPr>
        <w:tabs>
          <w:tab w:val="num" w:pos="3600"/>
        </w:tabs>
        <w:ind w:left="3600" w:hanging="360"/>
      </w:pPr>
      <w:rPr>
        <w:rFonts w:ascii="Courier New" w:hAnsi="Courier New"/>
      </w:rPr>
    </w:lvl>
    <w:lvl w:ilvl="5" w:tplc="882697AC">
      <w:start w:val="1"/>
      <w:numFmt w:val="bullet"/>
      <w:lvlText w:val=""/>
      <w:lvlJc w:val="left"/>
      <w:pPr>
        <w:tabs>
          <w:tab w:val="num" w:pos="4320"/>
        </w:tabs>
        <w:ind w:left="4320" w:hanging="360"/>
      </w:pPr>
      <w:rPr>
        <w:rFonts w:ascii="Wingdings" w:hAnsi="Wingdings"/>
      </w:rPr>
    </w:lvl>
    <w:lvl w:ilvl="6" w:tplc="3830F4FC">
      <w:start w:val="1"/>
      <w:numFmt w:val="bullet"/>
      <w:lvlText w:val=""/>
      <w:lvlJc w:val="left"/>
      <w:pPr>
        <w:tabs>
          <w:tab w:val="num" w:pos="5040"/>
        </w:tabs>
        <w:ind w:left="5040" w:hanging="360"/>
      </w:pPr>
      <w:rPr>
        <w:rFonts w:ascii="Symbol" w:hAnsi="Symbol"/>
      </w:rPr>
    </w:lvl>
    <w:lvl w:ilvl="7" w:tplc="057A886E">
      <w:start w:val="1"/>
      <w:numFmt w:val="bullet"/>
      <w:lvlText w:val="o"/>
      <w:lvlJc w:val="left"/>
      <w:pPr>
        <w:tabs>
          <w:tab w:val="num" w:pos="5760"/>
        </w:tabs>
        <w:ind w:left="5760" w:hanging="360"/>
      </w:pPr>
      <w:rPr>
        <w:rFonts w:ascii="Courier New" w:hAnsi="Courier New"/>
      </w:rPr>
    </w:lvl>
    <w:lvl w:ilvl="8" w:tplc="8B76AEB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64AEEA6">
      <w:start w:val="1"/>
      <w:numFmt w:val="bullet"/>
      <w:lvlText w:val=""/>
      <w:lvlJc w:val="left"/>
      <w:pPr>
        <w:ind w:left="720" w:hanging="360"/>
      </w:pPr>
      <w:rPr>
        <w:rFonts w:ascii="Symbol" w:hAnsi="Symbol"/>
        <w:sz w:val="16"/>
      </w:rPr>
    </w:lvl>
    <w:lvl w:ilvl="1" w:tplc="FD4C007C">
      <w:start w:val="1"/>
      <w:numFmt w:val="bullet"/>
      <w:lvlText w:val="o"/>
      <w:lvlJc w:val="left"/>
      <w:pPr>
        <w:tabs>
          <w:tab w:val="num" w:pos="1440"/>
        </w:tabs>
        <w:ind w:left="1440" w:hanging="360"/>
      </w:pPr>
      <w:rPr>
        <w:rFonts w:ascii="Courier New" w:hAnsi="Courier New"/>
      </w:rPr>
    </w:lvl>
    <w:lvl w:ilvl="2" w:tplc="CD26E8A6">
      <w:start w:val="1"/>
      <w:numFmt w:val="bullet"/>
      <w:lvlText w:val=""/>
      <w:lvlJc w:val="left"/>
      <w:pPr>
        <w:tabs>
          <w:tab w:val="num" w:pos="2160"/>
        </w:tabs>
        <w:ind w:left="2160" w:hanging="360"/>
      </w:pPr>
      <w:rPr>
        <w:rFonts w:ascii="Wingdings" w:hAnsi="Wingdings"/>
      </w:rPr>
    </w:lvl>
    <w:lvl w:ilvl="3" w:tplc="BACCD0E2">
      <w:start w:val="1"/>
      <w:numFmt w:val="bullet"/>
      <w:lvlText w:val=""/>
      <w:lvlJc w:val="left"/>
      <w:pPr>
        <w:tabs>
          <w:tab w:val="num" w:pos="2880"/>
        </w:tabs>
        <w:ind w:left="2880" w:hanging="360"/>
      </w:pPr>
      <w:rPr>
        <w:rFonts w:ascii="Symbol" w:hAnsi="Symbol"/>
      </w:rPr>
    </w:lvl>
    <w:lvl w:ilvl="4" w:tplc="1CDEE28C">
      <w:start w:val="1"/>
      <w:numFmt w:val="bullet"/>
      <w:lvlText w:val="o"/>
      <w:lvlJc w:val="left"/>
      <w:pPr>
        <w:tabs>
          <w:tab w:val="num" w:pos="3600"/>
        </w:tabs>
        <w:ind w:left="3600" w:hanging="360"/>
      </w:pPr>
      <w:rPr>
        <w:rFonts w:ascii="Courier New" w:hAnsi="Courier New"/>
      </w:rPr>
    </w:lvl>
    <w:lvl w:ilvl="5" w:tplc="C9266070">
      <w:start w:val="1"/>
      <w:numFmt w:val="bullet"/>
      <w:lvlText w:val=""/>
      <w:lvlJc w:val="left"/>
      <w:pPr>
        <w:tabs>
          <w:tab w:val="num" w:pos="4320"/>
        </w:tabs>
        <w:ind w:left="4320" w:hanging="360"/>
      </w:pPr>
      <w:rPr>
        <w:rFonts w:ascii="Wingdings" w:hAnsi="Wingdings"/>
      </w:rPr>
    </w:lvl>
    <w:lvl w:ilvl="6" w:tplc="210087D6">
      <w:start w:val="1"/>
      <w:numFmt w:val="bullet"/>
      <w:lvlText w:val=""/>
      <w:lvlJc w:val="left"/>
      <w:pPr>
        <w:tabs>
          <w:tab w:val="num" w:pos="5040"/>
        </w:tabs>
        <w:ind w:left="5040" w:hanging="360"/>
      </w:pPr>
      <w:rPr>
        <w:rFonts w:ascii="Symbol" w:hAnsi="Symbol"/>
      </w:rPr>
    </w:lvl>
    <w:lvl w:ilvl="7" w:tplc="C78CF61C">
      <w:start w:val="1"/>
      <w:numFmt w:val="bullet"/>
      <w:lvlText w:val="o"/>
      <w:lvlJc w:val="left"/>
      <w:pPr>
        <w:tabs>
          <w:tab w:val="num" w:pos="5760"/>
        </w:tabs>
        <w:ind w:left="5760" w:hanging="360"/>
      </w:pPr>
      <w:rPr>
        <w:rFonts w:ascii="Courier New" w:hAnsi="Courier New"/>
      </w:rPr>
    </w:lvl>
    <w:lvl w:ilvl="8" w:tplc="2BB079A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57CC422">
      <w:start w:val="1"/>
      <w:numFmt w:val="bullet"/>
      <w:lvlText w:val=""/>
      <w:lvlJc w:val="left"/>
      <w:pPr>
        <w:ind w:left="720" w:hanging="360"/>
      </w:pPr>
      <w:rPr>
        <w:rFonts w:ascii="Symbol" w:hAnsi="Symbol"/>
        <w:sz w:val="16"/>
      </w:rPr>
    </w:lvl>
    <w:lvl w:ilvl="1" w:tplc="C3F4EFB4">
      <w:start w:val="1"/>
      <w:numFmt w:val="bullet"/>
      <w:lvlText w:val="o"/>
      <w:lvlJc w:val="left"/>
      <w:pPr>
        <w:tabs>
          <w:tab w:val="num" w:pos="1440"/>
        </w:tabs>
        <w:ind w:left="1440" w:hanging="360"/>
      </w:pPr>
      <w:rPr>
        <w:rFonts w:ascii="Courier New" w:hAnsi="Courier New"/>
      </w:rPr>
    </w:lvl>
    <w:lvl w:ilvl="2" w:tplc="9432BEB6">
      <w:start w:val="1"/>
      <w:numFmt w:val="bullet"/>
      <w:lvlText w:val=""/>
      <w:lvlJc w:val="left"/>
      <w:pPr>
        <w:tabs>
          <w:tab w:val="num" w:pos="2160"/>
        </w:tabs>
        <w:ind w:left="2160" w:hanging="360"/>
      </w:pPr>
      <w:rPr>
        <w:rFonts w:ascii="Wingdings" w:hAnsi="Wingdings"/>
      </w:rPr>
    </w:lvl>
    <w:lvl w:ilvl="3" w:tplc="C2BC44DC">
      <w:start w:val="1"/>
      <w:numFmt w:val="bullet"/>
      <w:lvlText w:val=""/>
      <w:lvlJc w:val="left"/>
      <w:pPr>
        <w:tabs>
          <w:tab w:val="num" w:pos="2880"/>
        </w:tabs>
        <w:ind w:left="2880" w:hanging="360"/>
      </w:pPr>
      <w:rPr>
        <w:rFonts w:ascii="Symbol" w:hAnsi="Symbol"/>
      </w:rPr>
    </w:lvl>
    <w:lvl w:ilvl="4" w:tplc="37D674A2">
      <w:start w:val="1"/>
      <w:numFmt w:val="bullet"/>
      <w:lvlText w:val="o"/>
      <w:lvlJc w:val="left"/>
      <w:pPr>
        <w:tabs>
          <w:tab w:val="num" w:pos="3600"/>
        </w:tabs>
        <w:ind w:left="3600" w:hanging="360"/>
      </w:pPr>
      <w:rPr>
        <w:rFonts w:ascii="Courier New" w:hAnsi="Courier New"/>
      </w:rPr>
    </w:lvl>
    <w:lvl w:ilvl="5" w:tplc="F05ECD6C">
      <w:start w:val="1"/>
      <w:numFmt w:val="bullet"/>
      <w:lvlText w:val=""/>
      <w:lvlJc w:val="left"/>
      <w:pPr>
        <w:tabs>
          <w:tab w:val="num" w:pos="4320"/>
        </w:tabs>
        <w:ind w:left="4320" w:hanging="360"/>
      </w:pPr>
      <w:rPr>
        <w:rFonts w:ascii="Wingdings" w:hAnsi="Wingdings"/>
      </w:rPr>
    </w:lvl>
    <w:lvl w:ilvl="6" w:tplc="5E680FDC">
      <w:start w:val="1"/>
      <w:numFmt w:val="bullet"/>
      <w:lvlText w:val=""/>
      <w:lvlJc w:val="left"/>
      <w:pPr>
        <w:tabs>
          <w:tab w:val="num" w:pos="5040"/>
        </w:tabs>
        <w:ind w:left="5040" w:hanging="360"/>
      </w:pPr>
      <w:rPr>
        <w:rFonts w:ascii="Symbol" w:hAnsi="Symbol"/>
      </w:rPr>
    </w:lvl>
    <w:lvl w:ilvl="7" w:tplc="E9B097CC">
      <w:start w:val="1"/>
      <w:numFmt w:val="bullet"/>
      <w:lvlText w:val="o"/>
      <w:lvlJc w:val="left"/>
      <w:pPr>
        <w:tabs>
          <w:tab w:val="num" w:pos="5760"/>
        </w:tabs>
        <w:ind w:left="5760" w:hanging="360"/>
      </w:pPr>
      <w:rPr>
        <w:rFonts w:ascii="Courier New" w:hAnsi="Courier New"/>
      </w:rPr>
    </w:lvl>
    <w:lvl w:ilvl="8" w:tplc="F3467C8E">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4CACC092">
      <w:start w:val="1"/>
      <w:numFmt w:val="bullet"/>
      <w:lvlText w:val=""/>
      <w:lvlJc w:val="left"/>
      <w:pPr>
        <w:ind w:left="720" w:hanging="360"/>
      </w:pPr>
      <w:rPr>
        <w:rFonts w:ascii="Symbol" w:hAnsi="Symbol"/>
        <w:sz w:val="16"/>
      </w:rPr>
    </w:lvl>
    <w:lvl w:ilvl="1" w:tplc="24D0CD3A">
      <w:start w:val="1"/>
      <w:numFmt w:val="bullet"/>
      <w:lvlText w:val="o"/>
      <w:lvlJc w:val="left"/>
      <w:pPr>
        <w:tabs>
          <w:tab w:val="num" w:pos="1440"/>
        </w:tabs>
        <w:ind w:left="1440" w:hanging="360"/>
      </w:pPr>
      <w:rPr>
        <w:rFonts w:ascii="Courier New" w:hAnsi="Courier New"/>
      </w:rPr>
    </w:lvl>
    <w:lvl w:ilvl="2" w:tplc="B5586988">
      <w:start w:val="1"/>
      <w:numFmt w:val="bullet"/>
      <w:lvlText w:val=""/>
      <w:lvlJc w:val="left"/>
      <w:pPr>
        <w:tabs>
          <w:tab w:val="num" w:pos="2160"/>
        </w:tabs>
        <w:ind w:left="2160" w:hanging="360"/>
      </w:pPr>
      <w:rPr>
        <w:rFonts w:ascii="Wingdings" w:hAnsi="Wingdings"/>
      </w:rPr>
    </w:lvl>
    <w:lvl w:ilvl="3" w:tplc="E7FC553C">
      <w:start w:val="1"/>
      <w:numFmt w:val="bullet"/>
      <w:lvlText w:val=""/>
      <w:lvlJc w:val="left"/>
      <w:pPr>
        <w:tabs>
          <w:tab w:val="num" w:pos="2880"/>
        </w:tabs>
        <w:ind w:left="2880" w:hanging="360"/>
      </w:pPr>
      <w:rPr>
        <w:rFonts w:ascii="Symbol" w:hAnsi="Symbol"/>
      </w:rPr>
    </w:lvl>
    <w:lvl w:ilvl="4" w:tplc="5B2E9086">
      <w:start w:val="1"/>
      <w:numFmt w:val="bullet"/>
      <w:lvlText w:val="o"/>
      <w:lvlJc w:val="left"/>
      <w:pPr>
        <w:tabs>
          <w:tab w:val="num" w:pos="3600"/>
        </w:tabs>
        <w:ind w:left="3600" w:hanging="360"/>
      </w:pPr>
      <w:rPr>
        <w:rFonts w:ascii="Courier New" w:hAnsi="Courier New"/>
      </w:rPr>
    </w:lvl>
    <w:lvl w:ilvl="5" w:tplc="D430F48C">
      <w:start w:val="1"/>
      <w:numFmt w:val="bullet"/>
      <w:lvlText w:val=""/>
      <w:lvlJc w:val="left"/>
      <w:pPr>
        <w:tabs>
          <w:tab w:val="num" w:pos="4320"/>
        </w:tabs>
        <w:ind w:left="4320" w:hanging="360"/>
      </w:pPr>
      <w:rPr>
        <w:rFonts w:ascii="Wingdings" w:hAnsi="Wingdings"/>
      </w:rPr>
    </w:lvl>
    <w:lvl w:ilvl="6" w:tplc="2E804FD2">
      <w:start w:val="1"/>
      <w:numFmt w:val="bullet"/>
      <w:lvlText w:val=""/>
      <w:lvlJc w:val="left"/>
      <w:pPr>
        <w:tabs>
          <w:tab w:val="num" w:pos="5040"/>
        </w:tabs>
        <w:ind w:left="5040" w:hanging="360"/>
      </w:pPr>
      <w:rPr>
        <w:rFonts w:ascii="Symbol" w:hAnsi="Symbol"/>
      </w:rPr>
    </w:lvl>
    <w:lvl w:ilvl="7" w:tplc="9D80CFD4">
      <w:start w:val="1"/>
      <w:numFmt w:val="bullet"/>
      <w:lvlText w:val="o"/>
      <w:lvlJc w:val="left"/>
      <w:pPr>
        <w:tabs>
          <w:tab w:val="num" w:pos="5760"/>
        </w:tabs>
        <w:ind w:left="5760" w:hanging="360"/>
      </w:pPr>
      <w:rPr>
        <w:rFonts w:ascii="Courier New" w:hAnsi="Courier New"/>
      </w:rPr>
    </w:lvl>
    <w:lvl w:ilvl="8" w:tplc="B21428A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48929456">
      <w:start w:val="1"/>
      <w:numFmt w:val="bullet"/>
      <w:lvlText w:val=""/>
      <w:lvlJc w:val="left"/>
      <w:pPr>
        <w:ind w:left="720" w:hanging="360"/>
      </w:pPr>
      <w:rPr>
        <w:rFonts w:ascii="Symbol" w:hAnsi="Symbol"/>
        <w:sz w:val="16"/>
      </w:rPr>
    </w:lvl>
    <w:lvl w:ilvl="1" w:tplc="438481F8">
      <w:start w:val="1"/>
      <w:numFmt w:val="bullet"/>
      <w:lvlText w:val="o"/>
      <w:lvlJc w:val="left"/>
      <w:pPr>
        <w:tabs>
          <w:tab w:val="num" w:pos="1440"/>
        </w:tabs>
        <w:ind w:left="1440" w:hanging="360"/>
      </w:pPr>
      <w:rPr>
        <w:rFonts w:ascii="Courier New" w:hAnsi="Courier New"/>
      </w:rPr>
    </w:lvl>
    <w:lvl w:ilvl="2" w:tplc="830E4978">
      <w:start w:val="1"/>
      <w:numFmt w:val="bullet"/>
      <w:lvlText w:val=""/>
      <w:lvlJc w:val="left"/>
      <w:pPr>
        <w:tabs>
          <w:tab w:val="num" w:pos="2160"/>
        </w:tabs>
        <w:ind w:left="2160" w:hanging="360"/>
      </w:pPr>
      <w:rPr>
        <w:rFonts w:ascii="Wingdings" w:hAnsi="Wingdings"/>
      </w:rPr>
    </w:lvl>
    <w:lvl w:ilvl="3" w:tplc="0F4060BE">
      <w:start w:val="1"/>
      <w:numFmt w:val="bullet"/>
      <w:lvlText w:val=""/>
      <w:lvlJc w:val="left"/>
      <w:pPr>
        <w:tabs>
          <w:tab w:val="num" w:pos="2880"/>
        </w:tabs>
        <w:ind w:left="2880" w:hanging="360"/>
      </w:pPr>
      <w:rPr>
        <w:rFonts w:ascii="Symbol" w:hAnsi="Symbol"/>
      </w:rPr>
    </w:lvl>
    <w:lvl w:ilvl="4" w:tplc="E3AE1EFE">
      <w:start w:val="1"/>
      <w:numFmt w:val="bullet"/>
      <w:lvlText w:val="o"/>
      <w:lvlJc w:val="left"/>
      <w:pPr>
        <w:tabs>
          <w:tab w:val="num" w:pos="3600"/>
        </w:tabs>
        <w:ind w:left="3600" w:hanging="360"/>
      </w:pPr>
      <w:rPr>
        <w:rFonts w:ascii="Courier New" w:hAnsi="Courier New"/>
      </w:rPr>
    </w:lvl>
    <w:lvl w:ilvl="5" w:tplc="38B49A8E">
      <w:start w:val="1"/>
      <w:numFmt w:val="bullet"/>
      <w:lvlText w:val=""/>
      <w:lvlJc w:val="left"/>
      <w:pPr>
        <w:tabs>
          <w:tab w:val="num" w:pos="4320"/>
        </w:tabs>
        <w:ind w:left="4320" w:hanging="360"/>
      </w:pPr>
      <w:rPr>
        <w:rFonts w:ascii="Wingdings" w:hAnsi="Wingdings"/>
      </w:rPr>
    </w:lvl>
    <w:lvl w:ilvl="6" w:tplc="D47065F8">
      <w:start w:val="1"/>
      <w:numFmt w:val="bullet"/>
      <w:lvlText w:val=""/>
      <w:lvlJc w:val="left"/>
      <w:pPr>
        <w:tabs>
          <w:tab w:val="num" w:pos="5040"/>
        </w:tabs>
        <w:ind w:left="5040" w:hanging="360"/>
      </w:pPr>
      <w:rPr>
        <w:rFonts w:ascii="Symbol" w:hAnsi="Symbol"/>
      </w:rPr>
    </w:lvl>
    <w:lvl w:ilvl="7" w:tplc="336C0F6C">
      <w:start w:val="1"/>
      <w:numFmt w:val="bullet"/>
      <w:lvlText w:val="o"/>
      <w:lvlJc w:val="left"/>
      <w:pPr>
        <w:tabs>
          <w:tab w:val="num" w:pos="5760"/>
        </w:tabs>
        <w:ind w:left="5760" w:hanging="360"/>
      </w:pPr>
      <w:rPr>
        <w:rFonts w:ascii="Courier New" w:hAnsi="Courier New"/>
      </w:rPr>
    </w:lvl>
    <w:lvl w:ilvl="8" w:tplc="FDC62724">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C6F4288A">
      <w:start w:val="1"/>
      <w:numFmt w:val="bullet"/>
      <w:lvlText w:val=""/>
      <w:lvlJc w:val="left"/>
      <w:pPr>
        <w:ind w:left="720" w:hanging="360"/>
      </w:pPr>
      <w:rPr>
        <w:rFonts w:ascii="Symbol" w:hAnsi="Symbol"/>
        <w:sz w:val="16"/>
      </w:rPr>
    </w:lvl>
    <w:lvl w:ilvl="1" w:tplc="A7748FCA">
      <w:start w:val="1"/>
      <w:numFmt w:val="bullet"/>
      <w:lvlText w:val="o"/>
      <w:lvlJc w:val="left"/>
      <w:pPr>
        <w:tabs>
          <w:tab w:val="num" w:pos="1440"/>
        </w:tabs>
        <w:ind w:left="1440" w:hanging="360"/>
      </w:pPr>
      <w:rPr>
        <w:rFonts w:ascii="Courier New" w:hAnsi="Courier New"/>
      </w:rPr>
    </w:lvl>
    <w:lvl w:ilvl="2" w:tplc="CC2C6CBE">
      <w:start w:val="1"/>
      <w:numFmt w:val="bullet"/>
      <w:lvlText w:val=""/>
      <w:lvlJc w:val="left"/>
      <w:pPr>
        <w:tabs>
          <w:tab w:val="num" w:pos="2160"/>
        </w:tabs>
        <w:ind w:left="2160" w:hanging="360"/>
      </w:pPr>
      <w:rPr>
        <w:rFonts w:ascii="Wingdings" w:hAnsi="Wingdings"/>
      </w:rPr>
    </w:lvl>
    <w:lvl w:ilvl="3" w:tplc="1DFA4336">
      <w:start w:val="1"/>
      <w:numFmt w:val="bullet"/>
      <w:lvlText w:val=""/>
      <w:lvlJc w:val="left"/>
      <w:pPr>
        <w:tabs>
          <w:tab w:val="num" w:pos="2880"/>
        </w:tabs>
        <w:ind w:left="2880" w:hanging="360"/>
      </w:pPr>
      <w:rPr>
        <w:rFonts w:ascii="Symbol" w:hAnsi="Symbol"/>
      </w:rPr>
    </w:lvl>
    <w:lvl w:ilvl="4" w:tplc="D94A95FC">
      <w:start w:val="1"/>
      <w:numFmt w:val="bullet"/>
      <w:lvlText w:val="o"/>
      <w:lvlJc w:val="left"/>
      <w:pPr>
        <w:tabs>
          <w:tab w:val="num" w:pos="3600"/>
        </w:tabs>
        <w:ind w:left="3600" w:hanging="360"/>
      </w:pPr>
      <w:rPr>
        <w:rFonts w:ascii="Courier New" w:hAnsi="Courier New"/>
      </w:rPr>
    </w:lvl>
    <w:lvl w:ilvl="5" w:tplc="867E2E1A">
      <w:start w:val="1"/>
      <w:numFmt w:val="bullet"/>
      <w:lvlText w:val=""/>
      <w:lvlJc w:val="left"/>
      <w:pPr>
        <w:tabs>
          <w:tab w:val="num" w:pos="4320"/>
        </w:tabs>
        <w:ind w:left="4320" w:hanging="360"/>
      </w:pPr>
      <w:rPr>
        <w:rFonts w:ascii="Wingdings" w:hAnsi="Wingdings"/>
      </w:rPr>
    </w:lvl>
    <w:lvl w:ilvl="6" w:tplc="14F8C810">
      <w:start w:val="1"/>
      <w:numFmt w:val="bullet"/>
      <w:lvlText w:val=""/>
      <w:lvlJc w:val="left"/>
      <w:pPr>
        <w:tabs>
          <w:tab w:val="num" w:pos="5040"/>
        </w:tabs>
        <w:ind w:left="5040" w:hanging="360"/>
      </w:pPr>
      <w:rPr>
        <w:rFonts w:ascii="Symbol" w:hAnsi="Symbol"/>
      </w:rPr>
    </w:lvl>
    <w:lvl w:ilvl="7" w:tplc="B46662BA">
      <w:start w:val="1"/>
      <w:numFmt w:val="bullet"/>
      <w:lvlText w:val="o"/>
      <w:lvlJc w:val="left"/>
      <w:pPr>
        <w:tabs>
          <w:tab w:val="num" w:pos="5760"/>
        </w:tabs>
        <w:ind w:left="5760" w:hanging="360"/>
      </w:pPr>
      <w:rPr>
        <w:rFonts w:ascii="Courier New" w:hAnsi="Courier New"/>
      </w:rPr>
    </w:lvl>
    <w:lvl w:ilvl="8" w:tplc="DEA8619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CB400832">
      <w:start w:val="1"/>
      <w:numFmt w:val="bullet"/>
      <w:lvlText w:val=""/>
      <w:lvlJc w:val="left"/>
      <w:pPr>
        <w:ind w:left="720" w:hanging="360"/>
      </w:pPr>
      <w:rPr>
        <w:rFonts w:ascii="Symbol" w:hAnsi="Symbol"/>
        <w:sz w:val="16"/>
      </w:rPr>
    </w:lvl>
    <w:lvl w:ilvl="1" w:tplc="BEDCA5B2">
      <w:start w:val="1"/>
      <w:numFmt w:val="bullet"/>
      <w:lvlText w:val="o"/>
      <w:lvlJc w:val="left"/>
      <w:pPr>
        <w:tabs>
          <w:tab w:val="num" w:pos="1440"/>
        </w:tabs>
        <w:ind w:left="1440" w:hanging="360"/>
      </w:pPr>
      <w:rPr>
        <w:rFonts w:ascii="Courier New" w:hAnsi="Courier New"/>
      </w:rPr>
    </w:lvl>
    <w:lvl w:ilvl="2" w:tplc="4E64AE96">
      <w:start w:val="1"/>
      <w:numFmt w:val="bullet"/>
      <w:lvlText w:val=""/>
      <w:lvlJc w:val="left"/>
      <w:pPr>
        <w:tabs>
          <w:tab w:val="num" w:pos="2160"/>
        </w:tabs>
        <w:ind w:left="2160" w:hanging="360"/>
      </w:pPr>
      <w:rPr>
        <w:rFonts w:ascii="Wingdings" w:hAnsi="Wingdings"/>
      </w:rPr>
    </w:lvl>
    <w:lvl w:ilvl="3" w:tplc="5C1E60E6">
      <w:start w:val="1"/>
      <w:numFmt w:val="bullet"/>
      <w:lvlText w:val=""/>
      <w:lvlJc w:val="left"/>
      <w:pPr>
        <w:tabs>
          <w:tab w:val="num" w:pos="2880"/>
        </w:tabs>
        <w:ind w:left="2880" w:hanging="360"/>
      </w:pPr>
      <w:rPr>
        <w:rFonts w:ascii="Symbol" w:hAnsi="Symbol"/>
      </w:rPr>
    </w:lvl>
    <w:lvl w:ilvl="4" w:tplc="C952099A">
      <w:start w:val="1"/>
      <w:numFmt w:val="bullet"/>
      <w:lvlText w:val="o"/>
      <w:lvlJc w:val="left"/>
      <w:pPr>
        <w:tabs>
          <w:tab w:val="num" w:pos="3600"/>
        </w:tabs>
        <w:ind w:left="3600" w:hanging="360"/>
      </w:pPr>
      <w:rPr>
        <w:rFonts w:ascii="Courier New" w:hAnsi="Courier New"/>
      </w:rPr>
    </w:lvl>
    <w:lvl w:ilvl="5" w:tplc="C4D6CC08">
      <w:start w:val="1"/>
      <w:numFmt w:val="bullet"/>
      <w:lvlText w:val=""/>
      <w:lvlJc w:val="left"/>
      <w:pPr>
        <w:tabs>
          <w:tab w:val="num" w:pos="4320"/>
        </w:tabs>
        <w:ind w:left="4320" w:hanging="360"/>
      </w:pPr>
      <w:rPr>
        <w:rFonts w:ascii="Wingdings" w:hAnsi="Wingdings"/>
      </w:rPr>
    </w:lvl>
    <w:lvl w:ilvl="6" w:tplc="FE4E8424">
      <w:start w:val="1"/>
      <w:numFmt w:val="bullet"/>
      <w:lvlText w:val=""/>
      <w:lvlJc w:val="left"/>
      <w:pPr>
        <w:tabs>
          <w:tab w:val="num" w:pos="5040"/>
        </w:tabs>
        <w:ind w:left="5040" w:hanging="360"/>
      </w:pPr>
      <w:rPr>
        <w:rFonts w:ascii="Symbol" w:hAnsi="Symbol"/>
      </w:rPr>
    </w:lvl>
    <w:lvl w:ilvl="7" w:tplc="CF5A6DB0">
      <w:start w:val="1"/>
      <w:numFmt w:val="bullet"/>
      <w:lvlText w:val="o"/>
      <w:lvlJc w:val="left"/>
      <w:pPr>
        <w:tabs>
          <w:tab w:val="num" w:pos="5760"/>
        </w:tabs>
        <w:ind w:left="5760" w:hanging="360"/>
      </w:pPr>
      <w:rPr>
        <w:rFonts w:ascii="Courier New" w:hAnsi="Courier New"/>
      </w:rPr>
    </w:lvl>
    <w:lvl w:ilvl="8" w:tplc="67127B2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FB4882E4">
      <w:start w:val="1"/>
      <w:numFmt w:val="bullet"/>
      <w:lvlText w:val=""/>
      <w:lvlJc w:val="left"/>
      <w:pPr>
        <w:ind w:left="720" w:hanging="360"/>
      </w:pPr>
      <w:rPr>
        <w:rFonts w:ascii="Symbol" w:hAnsi="Symbol"/>
        <w:sz w:val="16"/>
      </w:rPr>
    </w:lvl>
    <w:lvl w:ilvl="1" w:tplc="F5488B66">
      <w:start w:val="1"/>
      <w:numFmt w:val="bullet"/>
      <w:lvlText w:val="o"/>
      <w:lvlJc w:val="left"/>
      <w:pPr>
        <w:tabs>
          <w:tab w:val="num" w:pos="1440"/>
        </w:tabs>
        <w:ind w:left="1440" w:hanging="360"/>
      </w:pPr>
      <w:rPr>
        <w:rFonts w:ascii="Courier New" w:hAnsi="Courier New"/>
      </w:rPr>
    </w:lvl>
    <w:lvl w:ilvl="2" w:tplc="40DA7C80">
      <w:start w:val="1"/>
      <w:numFmt w:val="bullet"/>
      <w:lvlText w:val=""/>
      <w:lvlJc w:val="left"/>
      <w:pPr>
        <w:tabs>
          <w:tab w:val="num" w:pos="2160"/>
        </w:tabs>
        <w:ind w:left="2160" w:hanging="360"/>
      </w:pPr>
      <w:rPr>
        <w:rFonts w:ascii="Wingdings" w:hAnsi="Wingdings"/>
      </w:rPr>
    </w:lvl>
    <w:lvl w:ilvl="3" w:tplc="A94E8098">
      <w:start w:val="1"/>
      <w:numFmt w:val="bullet"/>
      <w:lvlText w:val=""/>
      <w:lvlJc w:val="left"/>
      <w:pPr>
        <w:tabs>
          <w:tab w:val="num" w:pos="2880"/>
        </w:tabs>
        <w:ind w:left="2880" w:hanging="360"/>
      </w:pPr>
      <w:rPr>
        <w:rFonts w:ascii="Symbol" w:hAnsi="Symbol"/>
      </w:rPr>
    </w:lvl>
    <w:lvl w:ilvl="4" w:tplc="C1D4538A">
      <w:start w:val="1"/>
      <w:numFmt w:val="bullet"/>
      <w:lvlText w:val="o"/>
      <w:lvlJc w:val="left"/>
      <w:pPr>
        <w:tabs>
          <w:tab w:val="num" w:pos="3600"/>
        </w:tabs>
        <w:ind w:left="3600" w:hanging="360"/>
      </w:pPr>
      <w:rPr>
        <w:rFonts w:ascii="Courier New" w:hAnsi="Courier New"/>
      </w:rPr>
    </w:lvl>
    <w:lvl w:ilvl="5" w:tplc="335E196A">
      <w:start w:val="1"/>
      <w:numFmt w:val="bullet"/>
      <w:lvlText w:val=""/>
      <w:lvlJc w:val="left"/>
      <w:pPr>
        <w:tabs>
          <w:tab w:val="num" w:pos="4320"/>
        </w:tabs>
        <w:ind w:left="4320" w:hanging="360"/>
      </w:pPr>
      <w:rPr>
        <w:rFonts w:ascii="Wingdings" w:hAnsi="Wingdings"/>
      </w:rPr>
    </w:lvl>
    <w:lvl w:ilvl="6" w:tplc="6E8C692C">
      <w:start w:val="1"/>
      <w:numFmt w:val="bullet"/>
      <w:lvlText w:val=""/>
      <w:lvlJc w:val="left"/>
      <w:pPr>
        <w:tabs>
          <w:tab w:val="num" w:pos="5040"/>
        </w:tabs>
        <w:ind w:left="5040" w:hanging="360"/>
      </w:pPr>
      <w:rPr>
        <w:rFonts w:ascii="Symbol" w:hAnsi="Symbol"/>
      </w:rPr>
    </w:lvl>
    <w:lvl w:ilvl="7" w:tplc="24FAD854">
      <w:start w:val="1"/>
      <w:numFmt w:val="bullet"/>
      <w:lvlText w:val="o"/>
      <w:lvlJc w:val="left"/>
      <w:pPr>
        <w:tabs>
          <w:tab w:val="num" w:pos="5760"/>
        </w:tabs>
        <w:ind w:left="5760" w:hanging="360"/>
      </w:pPr>
      <w:rPr>
        <w:rFonts w:ascii="Courier New" w:hAnsi="Courier New"/>
      </w:rPr>
    </w:lvl>
    <w:lvl w:ilvl="8" w:tplc="C1AC6D6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DCEE4982">
      <w:start w:val="1"/>
      <w:numFmt w:val="bullet"/>
      <w:lvlText w:val=""/>
      <w:lvlJc w:val="left"/>
      <w:pPr>
        <w:ind w:left="720" w:hanging="360"/>
      </w:pPr>
      <w:rPr>
        <w:rFonts w:ascii="Symbol" w:hAnsi="Symbol"/>
        <w:sz w:val="16"/>
      </w:rPr>
    </w:lvl>
    <w:lvl w:ilvl="1" w:tplc="61C8BBBA">
      <w:start w:val="1"/>
      <w:numFmt w:val="bullet"/>
      <w:lvlText w:val="o"/>
      <w:lvlJc w:val="left"/>
      <w:pPr>
        <w:tabs>
          <w:tab w:val="num" w:pos="1440"/>
        </w:tabs>
        <w:ind w:left="1440" w:hanging="360"/>
      </w:pPr>
      <w:rPr>
        <w:rFonts w:ascii="Courier New" w:hAnsi="Courier New"/>
      </w:rPr>
    </w:lvl>
    <w:lvl w:ilvl="2" w:tplc="7DB87CE0">
      <w:start w:val="1"/>
      <w:numFmt w:val="bullet"/>
      <w:lvlText w:val=""/>
      <w:lvlJc w:val="left"/>
      <w:pPr>
        <w:tabs>
          <w:tab w:val="num" w:pos="2160"/>
        </w:tabs>
        <w:ind w:left="2160" w:hanging="360"/>
      </w:pPr>
      <w:rPr>
        <w:rFonts w:ascii="Wingdings" w:hAnsi="Wingdings"/>
      </w:rPr>
    </w:lvl>
    <w:lvl w:ilvl="3" w:tplc="152201DA">
      <w:start w:val="1"/>
      <w:numFmt w:val="bullet"/>
      <w:lvlText w:val=""/>
      <w:lvlJc w:val="left"/>
      <w:pPr>
        <w:tabs>
          <w:tab w:val="num" w:pos="2880"/>
        </w:tabs>
        <w:ind w:left="2880" w:hanging="360"/>
      </w:pPr>
      <w:rPr>
        <w:rFonts w:ascii="Symbol" w:hAnsi="Symbol"/>
      </w:rPr>
    </w:lvl>
    <w:lvl w:ilvl="4" w:tplc="4C70BD5E">
      <w:start w:val="1"/>
      <w:numFmt w:val="bullet"/>
      <w:lvlText w:val="o"/>
      <w:lvlJc w:val="left"/>
      <w:pPr>
        <w:tabs>
          <w:tab w:val="num" w:pos="3600"/>
        </w:tabs>
        <w:ind w:left="3600" w:hanging="360"/>
      </w:pPr>
      <w:rPr>
        <w:rFonts w:ascii="Courier New" w:hAnsi="Courier New"/>
      </w:rPr>
    </w:lvl>
    <w:lvl w:ilvl="5" w:tplc="315AB39C">
      <w:start w:val="1"/>
      <w:numFmt w:val="bullet"/>
      <w:lvlText w:val=""/>
      <w:lvlJc w:val="left"/>
      <w:pPr>
        <w:tabs>
          <w:tab w:val="num" w:pos="4320"/>
        </w:tabs>
        <w:ind w:left="4320" w:hanging="360"/>
      </w:pPr>
      <w:rPr>
        <w:rFonts w:ascii="Wingdings" w:hAnsi="Wingdings"/>
      </w:rPr>
    </w:lvl>
    <w:lvl w:ilvl="6" w:tplc="0B528FF6">
      <w:start w:val="1"/>
      <w:numFmt w:val="bullet"/>
      <w:lvlText w:val=""/>
      <w:lvlJc w:val="left"/>
      <w:pPr>
        <w:tabs>
          <w:tab w:val="num" w:pos="5040"/>
        </w:tabs>
        <w:ind w:left="5040" w:hanging="360"/>
      </w:pPr>
      <w:rPr>
        <w:rFonts w:ascii="Symbol" w:hAnsi="Symbol"/>
      </w:rPr>
    </w:lvl>
    <w:lvl w:ilvl="7" w:tplc="6BECA524">
      <w:start w:val="1"/>
      <w:numFmt w:val="bullet"/>
      <w:lvlText w:val="o"/>
      <w:lvlJc w:val="left"/>
      <w:pPr>
        <w:tabs>
          <w:tab w:val="num" w:pos="5760"/>
        </w:tabs>
        <w:ind w:left="5760" w:hanging="360"/>
      </w:pPr>
      <w:rPr>
        <w:rFonts w:ascii="Courier New" w:hAnsi="Courier New"/>
      </w:rPr>
    </w:lvl>
    <w:lvl w:ilvl="8" w:tplc="FBDE332E">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28C2E4CA">
      <w:start w:val="1"/>
      <w:numFmt w:val="bullet"/>
      <w:lvlText w:val=""/>
      <w:lvlJc w:val="left"/>
      <w:pPr>
        <w:ind w:left="720" w:hanging="360"/>
      </w:pPr>
      <w:rPr>
        <w:rFonts w:ascii="Symbol" w:hAnsi="Symbol"/>
        <w:sz w:val="16"/>
      </w:rPr>
    </w:lvl>
    <w:lvl w:ilvl="1" w:tplc="ADAC331C">
      <w:start w:val="1"/>
      <w:numFmt w:val="bullet"/>
      <w:lvlText w:val="o"/>
      <w:lvlJc w:val="left"/>
      <w:pPr>
        <w:tabs>
          <w:tab w:val="num" w:pos="1440"/>
        </w:tabs>
        <w:ind w:left="1440" w:hanging="360"/>
      </w:pPr>
      <w:rPr>
        <w:rFonts w:ascii="Courier New" w:hAnsi="Courier New"/>
      </w:rPr>
    </w:lvl>
    <w:lvl w:ilvl="2" w:tplc="35100F02">
      <w:start w:val="1"/>
      <w:numFmt w:val="bullet"/>
      <w:lvlText w:val=""/>
      <w:lvlJc w:val="left"/>
      <w:pPr>
        <w:tabs>
          <w:tab w:val="num" w:pos="2160"/>
        </w:tabs>
        <w:ind w:left="2160" w:hanging="360"/>
      </w:pPr>
      <w:rPr>
        <w:rFonts w:ascii="Wingdings" w:hAnsi="Wingdings"/>
      </w:rPr>
    </w:lvl>
    <w:lvl w:ilvl="3" w:tplc="0C72BC62">
      <w:start w:val="1"/>
      <w:numFmt w:val="bullet"/>
      <w:lvlText w:val=""/>
      <w:lvlJc w:val="left"/>
      <w:pPr>
        <w:tabs>
          <w:tab w:val="num" w:pos="2880"/>
        </w:tabs>
        <w:ind w:left="2880" w:hanging="360"/>
      </w:pPr>
      <w:rPr>
        <w:rFonts w:ascii="Symbol" w:hAnsi="Symbol"/>
      </w:rPr>
    </w:lvl>
    <w:lvl w:ilvl="4" w:tplc="92821F30">
      <w:start w:val="1"/>
      <w:numFmt w:val="bullet"/>
      <w:lvlText w:val="o"/>
      <w:lvlJc w:val="left"/>
      <w:pPr>
        <w:tabs>
          <w:tab w:val="num" w:pos="3600"/>
        </w:tabs>
        <w:ind w:left="3600" w:hanging="360"/>
      </w:pPr>
      <w:rPr>
        <w:rFonts w:ascii="Courier New" w:hAnsi="Courier New"/>
      </w:rPr>
    </w:lvl>
    <w:lvl w:ilvl="5" w:tplc="B89CD830">
      <w:start w:val="1"/>
      <w:numFmt w:val="bullet"/>
      <w:lvlText w:val=""/>
      <w:lvlJc w:val="left"/>
      <w:pPr>
        <w:tabs>
          <w:tab w:val="num" w:pos="4320"/>
        </w:tabs>
        <w:ind w:left="4320" w:hanging="360"/>
      </w:pPr>
      <w:rPr>
        <w:rFonts w:ascii="Wingdings" w:hAnsi="Wingdings"/>
      </w:rPr>
    </w:lvl>
    <w:lvl w:ilvl="6" w:tplc="33D8374E">
      <w:start w:val="1"/>
      <w:numFmt w:val="bullet"/>
      <w:lvlText w:val=""/>
      <w:lvlJc w:val="left"/>
      <w:pPr>
        <w:tabs>
          <w:tab w:val="num" w:pos="5040"/>
        </w:tabs>
        <w:ind w:left="5040" w:hanging="360"/>
      </w:pPr>
      <w:rPr>
        <w:rFonts w:ascii="Symbol" w:hAnsi="Symbol"/>
      </w:rPr>
    </w:lvl>
    <w:lvl w:ilvl="7" w:tplc="2668D58E">
      <w:start w:val="1"/>
      <w:numFmt w:val="bullet"/>
      <w:lvlText w:val="o"/>
      <w:lvlJc w:val="left"/>
      <w:pPr>
        <w:tabs>
          <w:tab w:val="num" w:pos="5760"/>
        </w:tabs>
        <w:ind w:left="5760" w:hanging="360"/>
      </w:pPr>
      <w:rPr>
        <w:rFonts w:ascii="Courier New" w:hAnsi="Courier New"/>
      </w:rPr>
    </w:lvl>
    <w:lvl w:ilvl="8" w:tplc="6972C410">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DBCCE19A">
      <w:start w:val="1"/>
      <w:numFmt w:val="bullet"/>
      <w:lvlText w:val=""/>
      <w:lvlJc w:val="left"/>
      <w:pPr>
        <w:ind w:left="720" w:hanging="360"/>
      </w:pPr>
      <w:rPr>
        <w:rFonts w:ascii="Symbol" w:hAnsi="Symbol"/>
        <w:sz w:val="16"/>
      </w:rPr>
    </w:lvl>
    <w:lvl w:ilvl="1" w:tplc="73C8268E">
      <w:start w:val="1"/>
      <w:numFmt w:val="bullet"/>
      <w:lvlText w:val="o"/>
      <w:lvlJc w:val="left"/>
      <w:pPr>
        <w:tabs>
          <w:tab w:val="num" w:pos="1440"/>
        </w:tabs>
        <w:ind w:left="1440" w:hanging="360"/>
      </w:pPr>
      <w:rPr>
        <w:rFonts w:ascii="Courier New" w:hAnsi="Courier New"/>
      </w:rPr>
    </w:lvl>
    <w:lvl w:ilvl="2" w:tplc="67802964">
      <w:start w:val="1"/>
      <w:numFmt w:val="bullet"/>
      <w:lvlText w:val=""/>
      <w:lvlJc w:val="left"/>
      <w:pPr>
        <w:tabs>
          <w:tab w:val="num" w:pos="2160"/>
        </w:tabs>
        <w:ind w:left="2160" w:hanging="360"/>
      </w:pPr>
      <w:rPr>
        <w:rFonts w:ascii="Wingdings" w:hAnsi="Wingdings"/>
      </w:rPr>
    </w:lvl>
    <w:lvl w:ilvl="3" w:tplc="38020266">
      <w:start w:val="1"/>
      <w:numFmt w:val="bullet"/>
      <w:lvlText w:val=""/>
      <w:lvlJc w:val="left"/>
      <w:pPr>
        <w:tabs>
          <w:tab w:val="num" w:pos="2880"/>
        </w:tabs>
        <w:ind w:left="2880" w:hanging="360"/>
      </w:pPr>
      <w:rPr>
        <w:rFonts w:ascii="Symbol" w:hAnsi="Symbol"/>
      </w:rPr>
    </w:lvl>
    <w:lvl w:ilvl="4" w:tplc="5B763AEA">
      <w:start w:val="1"/>
      <w:numFmt w:val="bullet"/>
      <w:lvlText w:val="o"/>
      <w:lvlJc w:val="left"/>
      <w:pPr>
        <w:tabs>
          <w:tab w:val="num" w:pos="3600"/>
        </w:tabs>
        <w:ind w:left="3600" w:hanging="360"/>
      </w:pPr>
      <w:rPr>
        <w:rFonts w:ascii="Courier New" w:hAnsi="Courier New"/>
      </w:rPr>
    </w:lvl>
    <w:lvl w:ilvl="5" w:tplc="A9629E34">
      <w:start w:val="1"/>
      <w:numFmt w:val="bullet"/>
      <w:lvlText w:val=""/>
      <w:lvlJc w:val="left"/>
      <w:pPr>
        <w:tabs>
          <w:tab w:val="num" w:pos="4320"/>
        </w:tabs>
        <w:ind w:left="4320" w:hanging="360"/>
      </w:pPr>
      <w:rPr>
        <w:rFonts w:ascii="Wingdings" w:hAnsi="Wingdings"/>
      </w:rPr>
    </w:lvl>
    <w:lvl w:ilvl="6" w:tplc="B914C1E4">
      <w:start w:val="1"/>
      <w:numFmt w:val="bullet"/>
      <w:lvlText w:val=""/>
      <w:lvlJc w:val="left"/>
      <w:pPr>
        <w:tabs>
          <w:tab w:val="num" w:pos="5040"/>
        </w:tabs>
        <w:ind w:left="5040" w:hanging="360"/>
      </w:pPr>
      <w:rPr>
        <w:rFonts w:ascii="Symbol" w:hAnsi="Symbol"/>
      </w:rPr>
    </w:lvl>
    <w:lvl w:ilvl="7" w:tplc="DCC279EE">
      <w:start w:val="1"/>
      <w:numFmt w:val="bullet"/>
      <w:lvlText w:val="o"/>
      <w:lvlJc w:val="left"/>
      <w:pPr>
        <w:tabs>
          <w:tab w:val="num" w:pos="5760"/>
        </w:tabs>
        <w:ind w:left="5760" w:hanging="360"/>
      </w:pPr>
      <w:rPr>
        <w:rFonts w:ascii="Courier New" w:hAnsi="Courier New"/>
      </w:rPr>
    </w:lvl>
    <w:lvl w:ilvl="8" w:tplc="39062E8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23E2EFC2">
      <w:start w:val="1"/>
      <w:numFmt w:val="bullet"/>
      <w:lvlText w:val=""/>
      <w:lvlJc w:val="left"/>
      <w:pPr>
        <w:ind w:left="720" w:hanging="360"/>
      </w:pPr>
      <w:rPr>
        <w:rFonts w:ascii="Symbol" w:hAnsi="Symbol"/>
        <w:sz w:val="16"/>
      </w:rPr>
    </w:lvl>
    <w:lvl w:ilvl="1" w:tplc="699AAC76">
      <w:start w:val="1"/>
      <w:numFmt w:val="bullet"/>
      <w:lvlText w:val="o"/>
      <w:lvlJc w:val="left"/>
      <w:pPr>
        <w:tabs>
          <w:tab w:val="num" w:pos="1440"/>
        </w:tabs>
        <w:ind w:left="1440" w:hanging="360"/>
      </w:pPr>
      <w:rPr>
        <w:rFonts w:ascii="Courier New" w:hAnsi="Courier New"/>
      </w:rPr>
    </w:lvl>
    <w:lvl w:ilvl="2" w:tplc="97ECAE4E">
      <w:start w:val="1"/>
      <w:numFmt w:val="bullet"/>
      <w:lvlText w:val=""/>
      <w:lvlJc w:val="left"/>
      <w:pPr>
        <w:tabs>
          <w:tab w:val="num" w:pos="2160"/>
        </w:tabs>
        <w:ind w:left="2160" w:hanging="360"/>
      </w:pPr>
      <w:rPr>
        <w:rFonts w:ascii="Wingdings" w:hAnsi="Wingdings"/>
      </w:rPr>
    </w:lvl>
    <w:lvl w:ilvl="3" w:tplc="9BB4CC46">
      <w:start w:val="1"/>
      <w:numFmt w:val="bullet"/>
      <w:lvlText w:val=""/>
      <w:lvlJc w:val="left"/>
      <w:pPr>
        <w:tabs>
          <w:tab w:val="num" w:pos="2880"/>
        </w:tabs>
        <w:ind w:left="2880" w:hanging="360"/>
      </w:pPr>
      <w:rPr>
        <w:rFonts w:ascii="Symbol" w:hAnsi="Symbol"/>
      </w:rPr>
    </w:lvl>
    <w:lvl w:ilvl="4" w:tplc="314C85B6">
      <w:start w:val="1"/>
      <w:numFmt w:val="bullet"/>
      <w:lvlText w:val="o"/>
      <w:lvlJc w:val="left"/>
      <w:pPr>
        <w:tabs>
          <w:tab w:val="num" w:pos="3600"/>
        </w:tabs>
        <w:ind w:left="3600" w:hanging="360"/>
      </w:pPr>
      <w:rPr>
        <w:rFonts w:ascii="Courier New" w:hAnsi="Courier New"/>
      </w:rPr>
    </w:lvl>
    <w:lvl w:ilvl="5" w:tplc="3B4EACA8">
      <w:start w:val="1"/>
      <w:numFmt w:val="bullet"/>
      <w:lvlText w:val=""/>
      <w:lvlJc w:val="left"/>
      <w:pPr>
        <w:tabs>
          <w:tab w:val="num" w:pos="4320"/>
        </w:tabs>
        <w:ind w:left="4320" w:hanging="360"/>
      </w:pPr>
      <w:rPr>
        <w:rFonts w:ascii="Wingdings" w:hAnsi="Wingdings"/>
      </w:rPr>
    </w:lvl>
    <w:lvl w:ilvl="6" w:tplc="2DD46D7E">
      <w:start w:val="1"/>
      <w:numFmt w:val="bullet"/>
      <w:lvlText w:val=""/>
      <w:lvlJc w:val="left"/>
      <w:pPr>
        <w:tabs>
          <w:tab w:val="num" w:pos="5040"/>
        </w:tabs>
        <w:ind w:left="5040" w:hanging="360"/>
      </w:pPr>
      <w:rPr>
        <w:rFonts w:ascii="Symbol" w:hAnsi="Symbol"/>
      </w:rPr>
    </w:lvl>
    <w:lvl w:ilvl="7" w:tplc="0E2C1C30">
      <w:start w:val="1"/>
      <w:numFmt w:val="bullet"/>
      <w:lvlText w:val="o"/>
      <w:lvlJc w:val="left"/>
      <w:pPr>
        <w:tabs>
          <w:tab w:val="num" w:pos="5760"/>
        </w:tabs>
        <w:ind w:left="5760" w:hanging="360"/>
      </w:pPr>
      <w:rPr>
        <w:rFonts w:ascii="Courier New" w:hAnsi="Courier New"/>
      </w:rPr>
    </w:lvl>
    <w:lvl w:ilvl="8" w:tplc="B16E77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81B441D2">
      <w:start w:val="1"/>
      <w:numFmt w:val="bullet"/>
      <w:lvlText w:val=""/>
      <w:lvlJc w:val="left"/>
      <w:pPr>
        <w:ind w:left="720" w:hanging="360"/>
      </w:pPr>
      <w:rPr>
        <w:rFonts w:ascii="Symbol" w:hAnsi="Symbol"/>
        <w:sz w:val="16"/>
      </w:rPr>
    </w:lvl>
    <w:lvl w:ilvl="1" w:tplc="953CB936">
      <w:start w:val="1"/>
      <w:numFmt w:val="bullet"/>
      <w:lvlText w:val="o"/>
      <w:lvlJc w:val="left"/>
      <w:pPr>
        <w:tabs>
          <w:tab w:val="num" w:pos="1440"/>
        </w:tabs>
        <w:ind w:left="1440" w:hanging="360"/>
      </w:pPr>
      <w:rPr>
        <w:rFonts w:ascii="Courier New" w:hAnsi="Courier New"/>
      </w:rPr>
    </w:lvl>
    <w:lvl w:ilvl="2" w:tplc="C5BAF92E">
      <w:start w:val="1"/>
      <w:numFmt w:val="bullet"/>
      <w:lvlText w:val=""/>
      <w:lvlJc w:val="left"/>
      <w:pPr>
        <w:tabs>
          <w:tab w:val="num" w:pos="2160"/>
        </w:tabs>
        <w:ind w:left="2160" w:hanging="360"/>
      </w:pPr>
      <w:rPr>
        <w:rFonts w:ascii="Wingdings" w:hAnsi="Wingdings"/>
      </w:rPr>
    </w:lvl>
    <w:lvl w:ilvl="3" w:tplc="F13AF56C">
      <w:start w:val="1"/>
      <w:numFmt w:val="bullet"/>
      <w:lvlText w:val=""/>
      <w:lvlJc w:val="left"/>
      <w:pPr>
        <w:tabs>
          <w:tab w:val="num" w:pos="2880"/>
        </w:tabs>
        <w:ind w:left="2880" w:hanging="360"/>
      </w:pPr>
      <w:rPr>
        <w:rFonts w:ascii="Symbol" w:hAnsi="Symbol"/>
      </w:rPr>
    </w:lvl>
    <w:lvl w:ilvl="4" w:tplc="D15E9FF6">
      <w:start w:val="1"/>
      <w:numFmt w:val="bullet"/>
      <w:lvlText w:val="o"/>
      <w:lvlJc w:val="left"/>
      <w:pPr>
        <w:tabs>
          <w:tab w:val="num" w:pos="3600"/>
        </w:tabs>
        <w:ind w:left="3600" w:hanging="360"/>
      </w:pPr>
      <w:rPr>
        <w:rFonts w:ascii="Courier New" w:hAnsi="Courier New"/>
      </w:rPr>
    </w:lvl>
    <w:lvl w:ilvl="5" w:tplc="099E6602">
      <w:start w:val="1"/>
      <w:numFmt w:val="bullet"/>
      <w:lvlText w:val=""/>
      <w:lvlJc w:val="left"/>
      <w:pPr>
        <w:tabs>
          <w:tab w:val="num" w:pos="4320"/>
        </w:tabs>
        <w:ind w:left="4320" w:hanging="360"/>
      </w:pPr>
      <w:rPr>
        <w:rFonts w:ascii="Wingdings" w:hAnsi="Wingdings"/>
      </w:rPr>
    </w:lvl>
    <w:lvl w:ilvl="6" w:tplc="CB5887AC">
      <w:start w:val="1"/>
      <w:numFmt w:val="bullet"/>
      <w:lvlText w:val=""/>
      <w:lvlJc w:val="left"/>
      <w:pPr>
        <w:tabs>
          <w:tab w:val="num" w:pos="5040"/>
        </w:tabs>
        <w:ind w:left="5040" w:hanging="360"/>
      </w:pPr>
      <w:rPr>
        <w:rFonts w:ascii="Symbol" w:hAnsi="Symbol"/>
      </w:rPr>
    </w:lvl>
    <w:lvl w:ilvl="7" w:tplc="59462DFE">
      <w:start w:val="1"/>
      <w:numFmt w:val="bullet"/>
      <w:lvlText w:val="o"/>
      <w:lvlJc w:val="left"/>
      <w:pPr>
        <w:tabs>
          <w:tab w:val="num" w:pos="5760"/>
        </w:tabs>
        <w:ind w:left="5760" w:hanging="360"/>
      </w:pPr>
      <w:rPr>
        <w:rFonts w:ascii="Courier New" w:hAnsi="Courier New"/>
      </w:rPr>
    </w:lvl>
    <w:lvl w:ilvl="8" w:tplc="E3803656">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9AB24290">
      <w:start w:val="1"/>
      <w:numFmt w:val="bullet"/>
      <w:lvlText w:val=""/>
      <w:lvlJc w:val="left"/>
      <w:pPr>
        <w:ind w:left="720" w:hanging="360"/>
      </w:pPr>
      <w:rPr>
        <w:rFonts w:ascii="Symbol" w:hAnsi="Symbol"/>
        <w:sz w:val="16"/>
      </w:rPr>
    </w:lvl>
    <w:lvl w:ilvl="1" w:tplc="D952B51C">
      <w:start w:val="1"/>
      <w:numFmt w:val="bullet"/>
      <w:lvlText w:val="o"/>
      <w:lvlJc w:val="left"/>
      <w:pPr>
        <w:tabs>
          <w:tab w:val="num" w:pos="1440"/>
        </w:tabs>
        <w:ind w:left="1440" w:hanging="360"/>
      </w:pPr>
      <w:rPr>
        <w:rFonts w:ascii="Courier New" w:hAnsi="Courier New"/>
      </w:rPr>
    </w:lvl>
    <w:lvl w:ilvl="2" w:tplc="A0EE7878">
      <w:start w:val="1"/>
      <w:numFmt w:val="bullet"/>
      <w:lvlText w:val=""/>
      <w:lvlJc w:val="left"/>
      <w:pPr>
        <w:tabs>
          <w:tab w:val="num" w:pos="2160"/>
        </w:tabs>
        <w:ind w:left="2160" w:hanging="360"/>
      </w:pPr>
      <w:rPr>
        <w:rFonts w:ascii="Wingdings" w:hAnsi="Wingdings"/>
      </w:rPr>
    </w:lvl>
    <w:lvl w:ilvl="3" w:tplc="1BE0AE7C">
      <w:start w:val="1"/>
      <w:numFmt w:val="bullet"/>
      <w:lvlText w:val=""/>
      <w:lvlJc w:val="left"/>
      <w:pPr>
        <w:tabs>
          <w:tab w:val="num" w:pos="2880"/>
        </w:tabs>
        <w:ind w:left="2880" w:hanging="360"/>
      </w:pPr>
      <w:rPr>
        <w:rFonts w:ascii="Symbol" w:hAnsi="Symbol"/>
      </w:rPr>
    </w:lvl>
    <w:lvl w:ilvl="4" w:tplc="7A348EE8">
      <w:start w:val="1"/>
      <w:numFmt w:val="bullet"/>
      <w:lvlText w:val="o"/>
      <w:lvlJc w:val="left"/>
      <w:pPr>
        <w:tabs>
          <w:tab w:val="num" w:pos="3600"/>
        </w:tabs>
        <w:ind w:left="3600" w:hanging="360"/>
      </w:pPr>
      <w:rPr>
        <w:rFonts w:ascii="Courier New" w:hAnsi="Courier New"/>
      </w:rPr>
    </w:lvl>
    <w:lvl w:ilvl="5" w:tplc="DA9C0E96">
      <w:start w:val="1"/>
      <w:numFmt w:val="bullet"/>
      <w:lvlText w:val=""/>
      <w:lvlJc w:val="left"/>
      <w:pPr>
        <w:tabs>
          <w:tab w:val="num" w:pos="4320"/>
        </w:tabs>
        <w:ind w:left="4320" w:hanging="360"/>
      </w:pPr>
      <w:rPr>
        <w:rFonts w:ascii="Wingdings" w:hAnsi="Wingdings"/>
      </w:rPr>
    </w:lvl>
    <w:lvl w:ilvl="6" w:tplc="CF1865BC">
      <w:start w:val="1"/>
      <w:numFmt w:val="bullet"/>
      <w:lvlText w:val=""/>
      <w:lvlJc w:val="left"/>
      <w:pPr>
        <w:tabs>
          <w:tab w:val="num" w:pos="5040"/>
        </w:tabs>
        <w:ind w:left="5040" w:hanging="360"/>
      </w:pPr>
      <w:rPr>
        <w:rFonts w:ascii="Symbol" w:hAnsi="Symbol"/>
      </w:rPr>
    </w:lvl>
    <w:lvl w:ilvl="7" w:tplc="5EC084B4">
      <w:start w:val="1"/>
      <w:numFmt w:val="bullet"/>
      <w:lvlText w:val="o"/>
      <w:lvlJc w:val="left"/>
      <w:pPr>
        <w:tabs>
          <w:tab w:val="num" w:pos="5760"/>
        </w:tabs>
        <w:ind w:left="5760" w:hanging="360"/>
      </w:pPr>
      <w:rPr>
        <w:rFonts w:ascii="Courier New" w:hAnsi="Courier New"/>
      </w:rPr>
    </w:lvl>
    <w:lvl w:ilvl="8" w:tplc="8FFC3B8C">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E4E0ED7A">
      <w:start w:val="1"/>
      <w:numFmt w:val="bullet"/>
      <w:lvlText w:val=""/>
      <w:lvlJc w:val="left"/>
      <w:pPr>
        <w:ind w:left="720" w:hanging="360"/>
      </w:pPr>
      <w:rPr>
        <w:rFonts w:ascii="Symbol" w:hAnsi="Symbol"/>
        <w:sz w:val="16"/>
      </w:rPr>
    </w:lvl>
    <w:lvl w:ilvl="1" w:tplc="0F081592">
      <w:start w:val="1"/>
      <w:numFmt w:val="bullet"/>
      <w:lvlText w:val="o"/>
      <w:lvlJc w:val="left"/>
      <w:pPr>
        <w:tabs>
          <w:tab w:val="num" w:pos="1440"/>
        </w:tabs>
        <w:ind w:left="1440" w:hanging="360"/>
      </w:pPr>
      <w:rPr>
        <w:rFonts w:ascii="Courier New" w:hAnsi="Courier New"/>
      </w:rPr>
    </w:lvl>
    <w:lvl w:ilvl="2" w:tplc="D172A4B0">
      <w:start w:val="1"/>
      <w:numFmt w:val="bullet"/>
      <w:lvlText w:val=""/>
      <w:lvlJc w:val="left"/>
      <w:pPr>
        <w:tabs>
          <w:tab w:val="num" w:pos="2160"/>
        </w:tabs>
        <w:ind w:left="2160" w:hanging="360"/>
      </w:pPr>
      <w:rPr>
        <w:rFonts w:ascii="Wingdings" w:hAnsi="Wingdings"/>
      </w:rPr>
    </w:lvl>
    <w:lvl w:ilvl="3" w:tplc="67D619C2">
      <w:start w:val="1"/>
      <w:numFmt w:val="bullet"/>
      <w:lvlText w:val=""/>
      <w:lvlJc w:val="left"/>
      <w:pPr>
        <w:tabs>
          <w:tab w:val="num" w:pos="2880"/>
        </w:tabs>
        <w:ind w:left="2880" w:hanging="360"/>
      </w:pPr>
      <w:rPr>
        <w:rFonts w:ascii="Symbol" w:hAnsi="Symbol"/>
      </w:rPr>
    </w:lvl>
    <w:lvl w:ilvl="4" w:tplc="87C05D60">
      <w:start w:val="1"/>
      <w:numFmt w:val="bullet"/>
      <w:lvlText w:val="o"/>
      <w:lvlJc w:val="left"/>
      <w:pPr>
        <w:tabs>
          <w:tab w:val="num" w:pos="3600"/>
        </w:tabs>
        <w:ind w:left="3600" w:hanging="360"/>
      </w:pPr>
      <w:rPr>
        <w:rFonts w:ascii="Courier New" w:hAnsi="Courier New"/>
      </w:rPr>
    </w:lvl>
    <w:lvl w:ilvl="5" w:tplc="7E4245FE">
      <w:start w:val="1"/>
      <w:numFmt w:val="bullet"/>
      <w:lvlText w:val=""/>
      <w:lvlJc w:val="left"/>
      <w:pPr>
        <w:tabs>
          <w:tab w:val="num" w:pos="4320"/>
        </w:tabs>
        <w:ind w:left="4320" w:hanging="360"/>
      </w:pPr>
      <w:rPr>
        <w:rFonts w:ascii="Wingdings" w:hAnsi="Wingdings"/>
      </w:rPr>
    </w:lvl>
    <w:lvl w:ilvl="6" w:tplc="84CC2DEA">
      <w:start w:val="1"/>
      <w:numFmt w:val="bullet"/>
      <w:lvlText w:val=""/>
      <w:lvlJc w:val="left"/>
      <w:pPr>
        <w:tabs>
          <w:tab w:val="num" w:pos="5040"/>
        </w:tabs>
        <w:ind w:left="5040" w:hanging="360"/>
      </w:pPr>
      <w:rPr>
        <w:rFonts w:ascii="Symbol" w:hAnsi="Symbol"/>
      </w:rPr>
    </w:lvl>
    <w:lvl w:ilvl="7" w:tplc="B2C4A396">
      <w:start w:val="1"/>
      <w:numFmt w:val="bullet"/>
      <w:lvlText w:val="o"/>
      <w:lvlJc w:val="left"/>
      <w:pPr>
        <w:tabs>
          <w:tab w:val="num" w:pos="5760"/>
        </w:tabs>
        <w:ind w:left="5760" w:hanging="360"/>
      </w:pPr>
      <w:rPr>
        <w:rFonts w:ascii="Courier New" w:hAnsi="Courier New"/>
      </w:rPr>
    </w:lvl>
    <w:lvl w:ilvl="8" w:tplc="5EE4D7BA">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A9E08F0E">
      <w:start w:val="1"/>
      <w:numFmt w:val="bullet"/>
      <w:lvlText w:val=""/>
      <w:lvlJc w:val="left"/>
      <w:pPr>
        <w:ind w:left="720" w:hanging="360"/>
      </w:pPr>
      <w:rPr>
        <w:rFonts w:ascii="Symbol" w:hAnsi="Symbol"/>
        <w:sz w:val="16"/>
      </w:rPr>
    </w:lvl>
    <w:lvl w:ilvl="1" w:tplc="81528D1A">
      <w:start w:val="1"/>
      <w:numFmt w:val="bullet"/>
      <w:lvlText w:val="o"/>
      <w:lvlJc w:val="left"/>
      <w:pPr>
        <w:tabs>
          <w:tab w:val="num" w:pos="1440"/>
        </w:tabs>
        <w:ind w:left="1440" w:hanging="360"/>
      </w:pPr>
      <w:rPr>
        <w:rFonts w:ascii="Courier New" w:hAnsi="Courier New"/>
      </w:rPr>
    </w:lvl>
    <w:lvl w:ilvl="2" w:tplc="B5367DAA">
      <w:start w:val="1"/>
      <w:numFmt w:val="bullet"/>
      <w:lvlText w:val=""/>
      <w:lvlJc w:val="left"/>
      <w:pPr>
        <w:tabs>
          <w:tab w:val="num" w:pos="2160"/>
        </w:tabs>
        <w:ind w:left="2160" w:hanging="360"/>
      </w:pPr>
      <w:rPr>
        <w:rFonts w:ascii="Wingdings" w:hAnsi="Wingdings"/>
      </w:rPr>
    </w:lvl>
    <w:lvl w:ilvl="3" w:tplc="48F66560">
      <w:start w:val="1"/>
      <w:numFmt w:val="bullet"/>
      <w:lvlText w:val=""/>
      <w:lvlJc w:val="left"/>
      <w:pPr>
        <w:tabs>
          <w:tab w:val="num" w:pos="2880"/>
        </w:tabs>
        <w:ind w:left="2880" w:hanging="360"/>
      </w:pPr>
      <w:rPr>
        <w:rFonts w:ascii="Symbol" w:hAnsi="Symbol"/>
      </w:rPr>
    </w:lvl>
    <w:lvl w:ilvl="4" w:tplc="80FA675A">
      <w:start w:val="1"/>
      <w:numFmt w:val="bullet"/>
      <w:lvlText w:val="o"/>
      <w:lvlJc w:val="left"/>
      <w:pPr>
        <w:tabs>
          <w:tab w:val="num" w:pos="3600"/>
        </w:tabs>
        <w:ind w:left="3600" w:hanging="360"/>
      </w:pPr>
      <w:rPr>
        <w:rFonts w:ascii="Courier New" w:hAnsi="Courier New"/>
      </w:rPr>
    </w:lvl>
    <w:lvl w:ilvl="5" w:tplc="6DB05338">
      <w:start w:val="1"/>
      <w:numFmt w:val="bullet"/>
      <w:lvlText w:val=""/>
      <w:lvlJc w:val="left"/>
      <w:pPr>
        <w:tabs>
          <w:tab w:val="num" w:pos="4320"/>
        </w:tabs>
        <w:ind w:left="4320" w:hanging="360"/>
      </w:pPr>
      <w:rPr>
        <w:rFonts w:ascii="Wingdings" w:hAnsi="Wingdings"/>
      </w:rPr>
    </w:lvl>
    <w:lvl w:ilvl="6" w:tplc="22F0AA9A">
      <w:start w:val="1"/>
      <w:numFmt w:val="bullet"/>
      <w:lvlText w:val=""/>
      <w:lvlJc w:val="left"/>
      <w:pPr>
        <w:tabs>
          <w:tab w:val="num" w:pos="5040"/>
        </w:tabs>
        <w:ind w:left="5040" w:hanging="360"/>
      </w:pPr>
      <w:rPr>
        <w:rFonts w:ascii="Symbol" w:hAnsi="Symbol"/>
      </w:rPr>
    </w:lvl>
    <w:lvl w:ilvl="7" w:tplc="755EFCCA">
      <w:start w:val="1"/>
      <w:numFmt w:val="bullet"/>
      <w:lvlText w:val="o"/>
      <w:lvlJc w:val="left"/>
      <w:pPr>
        <w:tabs>
          <w:tab w:val="num" w:pos="5760"/>
        </w:tabs>
        <w:ind w:left="5760" w:hanging="360"/>
      </w:pPr>
      <w:rPr>
        <w:rFonts w:ascii="Courier New" w:hAnsi="Courier New"/>
      </w:rPr>
    </w:lvl>
    <w:lvl w:ilvl="8" w:tplc="72EC5540">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AD422E28">
      <w:start w:val="1"/>
      <w:numFmt w:val="bullet"/>
      <w:lvlText w:val=""/>
      <w:lvlJc w:val="left"/>
      <w:pPr>
        <w:ind w:left="720" w:hanging="360"/>
      </w:pPr>
      <w:rPr>
        <w:rFonts w:ascii="Symbol" w:hAnsi="Symbol"/>
        <w:sz w:val="16"/>
      </w:rPr>
    </w:lvl>
    <w:lvl w:ilvl="1" w:tplc="2B5E1F6A">
      <w:start w:val="1"/>
      <w:numFmt w:val="bullet"/>
      <w:lvlText w:val="o"/>
      <w:lvlJc w:val="left"/>
      <w:pPr>
        <w:tabs>
          <w:tab w:val="num" w:pos="1440"/>
        </w:tabs>
        <w:ind w:left="1440" w:hanging="360"/>
      </w:pPr>
      <w:rPr>
        <w:rFonts w:ascii="Courier New" w:hAnsi="Courier New"/>
      </w:rPr>
    </w:lvl>
    <w:lvl w:ilvl="2" w:tplc="A5CE3D68">
      <w:start w:val="1"/>
      <w:numFmt w:val="bullet"/>
      <w:lvlText w:val=""/>
      <w:lvlJc w:val="left"/>
      <w:pPr>
        <w:tabs>
          <w:tab w:val="num" w:pos="2160"/>
        </w:tabs>
        <w:ind w:left="2160" w:hanging="360"/>
      </w:pPr>
      <w:rPr>
        <w:rFonts w:ascii="Wingdings" w:hAnsi="Wingdings"/>
      </w:rPr>
    </w:lvl>
    <w:lvl w:ilvl="3" w:tplc="185E1744">
      <w:start w:val="1"/>
      <w:numFmt w:val="bullet"/>
      <w:lvlText w:val=""/>
      <w:lvlJc w:val="left"/>
      <w:pPr>
        <w:tabs>
          <w:tab w:val="num" w:pos="2880"/>
        </w:tabs>
        <w:ind w:left="2880" w:hanging="360"/>
      </w:pPr>
      <w:rPr>
        <w:rFonts w:ascii="Symbol" w:hAnsi="Symbol"/>
      </w:rPr>
    </w:lvl>
    <w:lvl w:ilvl="4" w:tplc="DBD40CE6">
      <w:start w:val="1"/>
      <w:numFmt w:val="bullet"/>
      <w:lvlText w:val="o"/>
      <w:lvlJc w:val="left"/>
      <w:pPr>
        <w:tabs>
          <w:tab w:val="num" w:pos="3600"/>
        </w:tabs>
        <w:ind w:left="3600" w:hanging="360"/>
      </w:pPr>
      <w:rPr>
        <w:rFonts w:ascii="Courier New" w:hAnsi="Courier New"/>
      </w:rPr>
    </w:lvl>
    <w:lvl w:ilvl="5" w:tplc="439C1F78">
      <w:start w:val="1"/>
      <w:numFmt w:val="bullet"/>
      <w:lvlText w:val=""/>
      <w:lvlJc w:val="left"/>
      <w:pPr>
        <w:tabs>
          <w:tab w:val="num" w:pos="4320"/>
        </w:tabs>
        <w:ind w:left="4320" w:hanging="360"/>
      </w:pPr>
      <w:rPr>
        <w:rFonts w:ascii="Wingdings" w:hAnsi="Wingdings"/>
      </w:rPr>
    </w:lvl>
    <w:lvl w:ilvl="6" w:tplc="C622A3FC">
      <w:start w:val="1"/>
      <w:numFmt w:val="bullet"/>
      <w:lvlText w:val=""/>
      <w:lvlJc w:val="left"/>
      <w:pPr>
        <w:tabs>
          <w:tab w:val="num" w:pos="5040"/>
        </w:tabs>
        <w:ind w:left="5040" w:hanging="360"/>
      </w:pPr>
      <w:rPr>
        <w:rFonts w:ascii="Symbol" w:hAnsi="Symbol"/>
      </w:rPr>
    </w:lvl>
    <w:lvl w:ilvl="7" w:tplc="9134F502">
      <w:start w:val="1"/>
      <w:numFmt w:val="bullet"/>
      <w:lvlText w:val="o"/>
      <w:lvlJc w:val="left"/>
      <w:pPr>
        <w:tabs>
          <w:tab w:val="num" w:pos="5760"/>
        </w:tabs>
        <w:ind w:left="5760" w:hanging="360"/>
      </w:pPr>
      <w:rPr>
        <w:rFonts w:ascii="Courier New" w:hAnsi="Courier New"/>
      </w:rPr>
    </w:lvl>
    <w:lvl w:ilvl="8" w:tplc="1896BC84">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hybridMultilevel"/>
    <w:tmpl w:val="00000013"/>
    <w:lvl w:ilvl="0" w:tplc="8AFC8848">
      <w:start w:val="1"/>
      <w:numFmt w:val="bullet"/>
      <w:lvlText w:val=""/>
      <w:lvlJc w:val="left"/>
      <w:pPr>
        <w:ind w:left="720" w:hanging="360"/>
      </w:pPr>
      <w:rPr>
        <w:rFonts w:ascii="Symbol" w:hAnsi="Symbol"/>
        <w:sz w:val="16"/>
      </w:rPr>
    </w:lvl>
    <w:lvl w:ilvl="1" w:tplc="B6EAA880">
      <w:start w:val="1"/>
      <w:numFmt w:val="bullet"/>
      <w:lvlText w:val="o"/>
      <w:lvlJc w:val="left"/>
      <w:pPr>
        <w:tabs>
          <w:tab w:val="num" w:pos="1440"/>
        </w:tabs>
        <w:ind w:left="1440" w:hanging="360"/>
      </w:pPr>
      <w:rPr>
        <w:rFonts w:ascii="Courier New" w:hAnsi="Courier New"/>
      </w:rPr>
    </w:lvl>
    <w:lvl w:ilvl="2" w:tplc="D812D472">
      <w:start w:val="1"/>
      <w:numFmt w:val="bullet"/>
      <w:lvlText w:val=""/>
      <w:lvlJc w:val="left"/>
      <w:pPr>
        <w:tabs>
          <w:tab w:val="num" w:pos="2160"/>
        </w:tabs>
        <w:ind w:left="2160" w:hanging="360"/>
      </w:pPr>
      <w:rPr>
        <w:rFonts w:ascii="Wingdings" w:hAnsi="Wingdings"/>
      </w:rPr>
    </w:lvl>
    <w:lvl w:ilvl="3" w:tplc="C994B0E0">
      <w:start w:val="1"/>
      <w:numFmt w:val="bullet"/>
      <w:lvlText w:val=""/>
      <w:lvlJc w:val="left"/>
      <w:pPr>
        <w:tabs>
          <w:tab w:val="num" w:pos="2880"/>
        </w:tabs>
        <w:ind w:left="2880" w:hanging="360"/>
      </w:pPr>
      <w:rPr>
        <w:rFonts w:ascii="Symbol" w:hAnsi="Symbol"/>
      </w:rPr>
    </w:lvl>
    <w:lvl w:ilvl="4" w:tplc="076C387E">
      <w:start w:val="1"/>
      <w:numFmt w:val="bullet"/>
      <w:lvlText w:val="o"/>
      <w:lvlJc w:val="left"/>
      <w:pPr>
        <w:tabs>
          <w:tab w:val="num" w:pos="3600"/>
        </w:tabs>
        <w:ind w:left="3600" w:hanging="360"/>
      </w:pPr>
      <w:rPr>
        <w:rFonts w:ascii="Courier New" w:hAnsi="Courier New"/>
      </w:rPr>
    </w:lvl>
    <w:lvl w:ilvl="5" w:tplc="A02A1CC6">
      <w:start w:val="1"/>
      <w:numFmt w:val="bullet"/>
      <w:lvlText w:val=""/>
      <w:lvlJc w:val="left"/>
      <w:pPr>
        <w:tabs>
          <w:tab w:val="num" w:pos="4320"/>
        </w:tabs>
        <w:ind w:left="4320" w:hanging="360"/>
      </w:pPr>
      <w:rPr>
        <w:rFonts w:ascii="Wingdings" w:hAnsi="Wingdings"/>
      </w:rPr>
    </w:lvl>
    <w:lvl w:ilvl="6" w:tplc="57A48DA4">
      <w:start w:val="1"/>
      <w:numFmt w:val="bullet"/>
      <w:lvlText w:val=""/>
      <w:lvlJc w:val="left"/>
      <w:pPr>
        <w:tabs>
          <w:tab w:val="num" w:pos="5040"/>
        </w:tabs>
        <w:ind w:left="5040" w:hanging="360"/>
      </w:pPr>
      <w:rPr>
        <w:rFonts w:ascii="Symbol" w:hAnsi="Symbol"/>
      </w:rPr>
    </w:lvl>
    <w:lvl w:ilvl="7" w:tplc="31BECB92">
      <w:start w:val="1"/>
      <w:numFmt w:val="bullet"/>
      <w:lvlText w:val="o"/>
      <w:lvlJc w:val="left"/>
      <w:pPr>
        <w:tabs>
          <w:tab w:val="num" w:pos="5760"/>
        </w:tabs>
        <w:ind w:left="5760" w:hanging="360"/>
      </w:pPr>
      <w:rPr>
        <w:rFonts w:ascii="Courier New" w:hAnsi="Courier New"/>
      </w:rPr>
    </w:lvl>
    <w:lvl w:ilvl="8" w:tplc="43D4A856">
      <w:start w:val="1"/>
      <w:numFmt w:val="bullet"/>
      <w:lvlText w:val=""/>
      <w:lvlJc w:val="left"/>
      <w:pPr>
        <w:tabs>
          <w:tab w:val="num" w:pos="6480"/>
        </w:tabs>
        <w:ind w:left="6480" w:hanging="360"/>
      </w:pPr>
      <w:rPr>
        <w:rFonts w:ascii="Wingdings" w:hAnsi="Wingdings"/>
      </w:rPr>
    </w:lvl>
  </w:abstractNum>
  <w:abstractNum w:abstractNumId="19" w15:restartNumberingAfterBreak="0">
    <w:nsid w:val="00000014"/>
    <w:multiLevelType w:val="hybridMultilevel"/>
    <w:tmpl w:val="00000014"/>
    <w:lvl w:ilvl="0" w:tplc="2F740438">
      <w:start w:val="1"/>
      <w:numFmt w:val="bullet"/>
      <w:lvlText w:val=""/>
      <w:lvlJc w:val="left"/>
      <w:pPr>
        <w:ind w:left="720" w:hanging="360"/>
      </w:pPr>
      <w:rPr>
        <w:rFonts w:ascii="Symbol" w:hAnsi="Symbol"/>
        <w:sz w:val="16"/>
      </w:rPr>
    </w:lvl>
    <w:lvl w:ilvl="1" w:tplc="3F5051D6">
      <w:start w:val="1"/>
      <w:numFmt w:val="bullet"/>
      <w:lvlText w:val="o"/>
      <w:lvlJc w:val="left"/>
      <w:pPr>
        <w:tabs>
          <w:tab w:val="num" w:pos="1440"/>
        </w:tabs>
        <w:ind w:left="1440" w:hanging="360"/>
      </w:pPr>
      <w:rPr>
        <w:rFonts w:ascii="Courier New" w:hAnsi="Courier New"/>
      </w:rPr>
    </w:lvl>
    <w:lvl w:ilvl="2" w:tplc="FB6614D2">
      <w:start w:val="1"/>
      <w:numFmt w:val="bullet"/>
      <w:lvlText w:val=""/>
      <w:lvlJc w:val="left"/>
      <w:pPr>
        <w:tabs>
          <w:tab w:val="num" w:pos="2160"/>
        </w:tabs>
        <w:ind w:left="2160" w:hanging="360"/>
      </w:pPr>
      <w:rPr>
        <w:rFonts w:ascii="Wingdings" w:hAnsi="Wingdings"/>
      </w:rPr>
    </w:lvl>
    <w:lvl w:ilvl="3" w:tplc="3C644302">
      <w:start w:val="1"/>
      <w:numFmt w:val="bullet"/>
      <w:lvlText w:val=""/>
      <w:lvlJc w:val="left"/>
      <w:pPr>
        <w:tabs>
          <w:tab w:val="num" w:pos="2880"/>
        </w:tabs>
        <w:ind w:left="2880" w:hanging="360"/>
      </w:pPr>
      <w:rPr>
        <w:rFonts w:ascii="Symbol" w:hAnsi="Symbol"/>
      </w:rPr>
    </w:lvl>
    <w:lvl w:ilvl="4" w:tplc="354E7F20">
      <w:start w:val="1"/>
      <w:numFmt w:val="bullet"/>
      <w:lvlText w:val="o"/>
      <w:lvlJc w:val="left"/>
      <w:pPr>
        <w:tabs>
          <w:tab w:val="num" w:pos="3600"/>
        </w:tabs>
        <w:ind w:left="3600" w:hanging="360"/>
      </w:pPr>
      <w:rPr>
        <w:rFonts w:ascii="Courier New" w:hAnsi="Courier New"/>
      </w:rPr>
    </w:lvl>
    <w:lvl w:ilvl="5" w:tplc="94D05724">
      <w:start w:val="1"/>
      <w:numFmt w:val="bullet"/>
      <w:lvlText w:val=""/>
      <w:lvlJc w:val="left"/>
      <w:pPr>
        <w:tabs>
          <w:tab w:val="num" w:pos="4320"/>
        </w:tabs>
        <w:ind w:left="4320" w:hanging="360"/>
      </w:pPr>
      <w:rPr>
        <w:rFonts w:ascii="Wingdings" w:hAnsi="Wingdings"/>
      </w:rPr>
    </w:lvl>
    <w:lvl w:ilvl="6" w:tplc="7AD6F70C">
      <w:start w:val="1"/>
      <w:numFmt w:val="bullet"/>
      <w:lvlText w:val=""/>
      <w:lvlJc w:val="left"/>
      <w:pPr>
        <w:tabs>
          <w:tab w:val="num" w:pos="5040"/>
        </w:tabs>
        <w:ind w:left="5040" w:hanging="360"/>
      </w:pPr>
      <w:rPr>
        <w:rFonts w:ascii="Symbol" w:hAnsi="Symbol"/>
      </w:rPr>
    </w:lvl>
    <w:lvl w:ilvl="7" w:tplc="2E2EFD26">
      <w:start w:val="1"/>
      <w:numFmt w:val="bullet"/>
      <w:lvlText w:val="o"/>
      <w:lvlJc w:val="left"/>
      <w:pPr>
        <w:tabs>
          <w:tab w:val="num" w:pos="5760"/>
        </w:tabs>
        <w:ind w:left="5760" w:hanging="360"/>
      </w:pPr>
      <w:rPr>
        <w:rFonts w:ascii="Courier New" w:hAnsi="Courier New"/>
      </w:rPr>
    </w:lvl>
    <w:lvl w:ilvl="8" w:tplc="53BA8172">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hybridMultilevel"/>
    <w:tmpl w:val="00000015"/>
    <w:lvl w:ilvl="0" w:tplc="6B7AAC16">
      <w:start w:val="1"/>
      <w:numFmt w:val="bullet"/>
      <w:lvlText w:val=""/>
      <w:lvlJc w:val="left"/>
      <w:pPr>
        <w:ind w:left="720" w:hanging="360"/>
      </w:pPr>
      <w:rPr>
        <w:rFonts w:ascii="Symbol" w:hAnsi="Symbol"/>
        <w:sz w:val="16"/>
      </w:rPr>
    </w:lvl>
    <w:lvl w:ilvl="1" w:tplc="5776BDC4">
      <w:start w:val="1"/>
      <w:numFmt w:val="bullet"/>
      <w:lvlText w:val="o"/>
      <w:lvlJc w:val="left"/>
      <w:pPr>
        <w:tabs>
          <w:tab w:val="num" w:pos="1440"/>
        </w:tabs>
        <w:ind w:left="1440" w:hanging="360"/>
      </w:pPr>
      <w:rPr>
        <w:rFonts w:ascii="Courier New" w:hAnsi="Courier New"/>
      </w:rPr>
    </w:lvl>
    <w:lvl w:ilvl="2" w:tplc="AC8E6D80">
      <w:start w:val="1"/>
      <w:numFmt w:val="bullet"/>
      <w:lvlText w:val=""/>
      <w:lvlJc w:val="left"/>
      <w:pPr>
        <w:tabs>
          <w:tab w:val="num" w:pos="2160"/>
        </w:tabs>
        <w:ind w:left="2160" w:hanging="360"/>
      </w:pPr>
      <w:rPr>
        <w:rFonts w:ascii="Wingdings" w:hAnsi="Wingdings"/>
      </w:rPr>
    </w:lvl>
    <w:lvl w:ilvl="3" w:tplc="67FA5678">
      <w:start w:val="1"/>
      <w:numFmt w:val="bullet"/>
      <w:lvlText w:val=""/>
      <w:lvlJc w:val="left"/>
      <w:pPr>
        <w:tabs>
          <w:tab w:val="num" w:pos="2880"/>
        </w:tabs>
        <w:ind w:left="2880" w:hanging="360"/>
      </w:pPr>
      <w:rPr>
        <w:rFonts w:ascii="Symbol" w:hAnsi="Symbol"/>
      </w:rPr>
    </w:lvl>
    <w:lvl w:ilvl="4" w:tplc="9092B80E">
      <w:start w:val="1"/>
      <w:numFmt w:val="bullet"/>
      <w:lvlText w:val="o"/>
      <w:lvlJc w:val="left"/>
      <w:pPr>
        <w:tabs>
          <w:tab w:val="num" w:pos="3600"/>
        </w:tabs>
        <w:ind w:left="3600" w:hanging="360"/>
      </w:pPr>
      <w:rPr>
        <w:rFonts w:ascii="Courier New" w:hAnsi="Courier New"/>
      </w:rPr>
    </w:lvl>
    <w:lvl w:ilvl="5" w:tplc="6E7ACAC6">
      <w:start w:val="1"/>
      <w:numFmt w:val="bullet"/>
      <w:lvlText w:val=""/>
      <w:lvlJc w:val="left"/>
      <w:pPr>
        <w:tabs>
          <w:tab w:val="num" w:pos="4320"/>
        </w:tabs>
        <w:ind w:left="4320" w:hanging="360"/>
      </w:pPr>
      <w:rPr>
        <w:rFonts w:ascii="Wingdings" w:hAnsi="Wingdings"/>
      </w:rPr>
    </w:lvl>
    <w:lvl w:ilvl="6" w:tplc="8452ACB0">
      <w:start w:val="1"/>
      <w:numFmt w:val="bullet"/>
      <w:lvlText w:val=""/>
      <w:lvlJc w:val="left"/>
      <w:pPr>
        <w:tabs>
          <w:tab w:val="num" w:pos="5040"/>
        </w:tabs>
        <w:ind w:left="5040" w:hanging="360"/>
      </w:pPr>
      <w:rPr>
        <w:rFonts w:ascii="Symbol" w:hAnsi="Symbol"/>
      </w:rPr>
    </w:lvl>
    <w:lvl w:ilvl="7" w:tplc="4B2A141E">
      <w:start w:val="1"/>
      <w:numFmt w:val="bullet"/>
      <w:lvlText w:val="o"/>
      <w:lvlJc w:val="left"/>
      <w:pPr>
        <w:tabs>
          <w:tab w:val="num" w:pos="5760"/>
        </w:tabs>
        <w:ind w:left="5760" w:hanging="360"/>
      </w:pPr>
      <w:rPr>
        <w:rFonts w:ascii="Courier New" w:hAnsi="Courier New"/>
      </w:rPr>
    </w:lvl>
    <w:lvl w:ilvl="8" w:tplc="2904E568">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6"/>
    <w:multiLevelType w:val="hybridMultilevel"/>
    <w:tmpl w:val="00000016"/>
    <w:lvl w:ilvl="0" w:tplc="A5F8AEEE">
      <w:start w:val="1"/>
      <w:numFmt w:val="bullet"/>
      <w:lvlText w:val=""/>
      <w:lvlJc w:val="left"/>
      <w:pPr>
        <w:ind w:left="720" w:hanging="360"/>
      </w:pPr>
      <w:rPr>
        <w:rFonts w:ascii="Symbol" w:hAnsi="Symbol"/>
        <w:sz w:val="16"/>
      </w:rPr>
    </w:lvl>
    <w:lvl w:ilvl="1" w:tplc="70A6F402">
      <w:start w:val="1"/>
      <w:numFmt w:val="bullet"/>
      <w:lvlText w:val="o"/>
      <w:lvlJc w:val="left"/>
      <w:pPr>
        <w:tabs>
          <w:tab w:val="num" w:pos="1440"/>
        </w:tabs>
        <w:ind w:left="1440" w:hanging="360"/>
      </w:pPr>
      <w:rPr>
        <w:rFonts w:ascii="Courier New" w:hAnsi="Courier New"/>
      </w:rPr>
    </w:lvl>
    <w:lvl w:ilvl="2" w:tplc="877C26FE">
      <w:start w:val="1"/>
      <w:numFmt w:val="bullet"/>
      <w:lvlText w:val=""/>
      <w:lvlJc w:val="left"/>
      <w:pPr>
        <w:tabs>
          <w:tab w:val="num" w:pos="2160"/>
        </w:tabs>
        <w:ind w:left="2160" w:hanging="360"/>
      </w:pPr>
      <w:rPr>
        <w:rFonts w:ascii="Wingdings" w:hAnsi="Wingdings"/>
      </w:rPr>
    </w:lvl>
    <w:lvl w:ilvl="3" w:tplc="46A22EAC">
      <w:start w:val="1"/>
      <w:numFmt w:val="bullet"/>
      <w:lvlText w:val=""/>
      <w:lvlJc w:val="left"/>
      <w:pPr>
        <w:tabs>
          <w:tab w:val="num" w:pos="2880"/>
        </w:tabs>
        <w:ind w:left="2880" w:hanging="360"/>
      </w:pPr>
      <w:rPr>
        <w:rFonts w:ascii="Symbol" w:hAnsi="Symbol"/>
      </w:rPr>
    </w:lvl>
    <w:lvl w:ilvl="4" w:tplc="D03C4B90">
      <w:start w:val="1"/>
      <w:numFmt w:val="bullet"/>
      <w:lvlText w:val="o"/>
      <w:lvlJc w:val="left"/>
      <w:pPr>
        <w:tabs>
          <w:tab w:val="num" w:pos="3600"/>
        </w:tabs>
        <w:ind w:left="3600" w:hanging="360"/>
      </w:pPr>
      <w:rPr>
        <w:rFonts w:ascii="Courier New" w:hAnsi="Courier New"/>
      </w:rPr>
    </w:lvl>
    <w:lvl w:ilvl="5" w:tplc="458A3690">
      <w:start w:val="1"/>
      <w:numFmt w:val="bullet"/>
      <w:lvlText w:val=""/>
      <w:lvlJc w:val="left"/>
      <w:pPr>
        <w:tabs>
          <w:tab w:val="num" w:pos="4320"/>
        </w:tabs>
        <w:ind w:left="4320" w:hanging="360"/>
      </w:pPr>
      <w:rPr>
        <w:rFonts w:ascii="Wingdings" w:hAnsi="Wingdings"/>
      </w:rPr>
    </w:lvl>
    <w:lvl w:ilvl="6" w:tplc="B5C27126">
      <w:start w:val="1"/>
      <w:numFmt w:val="bullet"/>
      <w:lvlText w:val=""/>
      <w:lvlJc w:val="left"/>
      <w:pPr>
        <w:tabs>
          <w:tab w:val="num" w:pos="5040"/>
        </w:tabs>
        <w:ind w:left="5040" w:hanging="360"/>
      </w:pPr>
      <w:rPr>
        <w:rFonts w:ascii="Symbol" w:hAnsi="Symbol"/>
      </w:rPr>
    </w:lvl>
    <w:lvl w:ilvl="7" w:tplc="329CF6D8">
      <w:start w:val="1"/>
      <w:numFmt w:val="bullet"/>
      <w:lvlText w:val="o"/>
      <w:lvlJc w:val="left"/>
      <w:pPr>
        <w:tabs>
          <w:tab w:val="num" w:pos="5760"/>
        </w:tabs>
        <w:ind w:left="5760" w:hanging="360"/>
      </w:pPr>
      <w:rPr>
        <w:rFonts w:ascii="Courier New" w:hAnsi="Courier New"/>
      </w:rPr>
    </w:lvl>
    <w:lvl w:ilvl="8" w:tplc="47C25378">
      <w:start w:val="1"/>
      <w:numFmt w:val="bullet"/>
      <w:lvlText w:val=""/>
      <w:lvlJc w:val="left"/>
      <w:pPr>
        <w:tabs>
          <w:tab w:val="num" w:pos="6480"/>
        </w:tabs>
        <w:ind w:left="6480" w:hanging="360"/>
      </w:pPr>
      <w:rPr>
        <w:rFonts w:ascii="Wingdings" w:hAnsi="Wingdings"/>
      </w:rPr>
    </w:lvl>
  </w:abstractNum>
  <w:abstractNum w:abstractNumId="22" w15:restartNumberingAfterBreak="0">
    <w:nsid w:val="00000017"/>
    <w:multiLevelType w:val="hybridMultilevel"/>
    <w:tmpl w:val="00000017"/>
    <w:lvl w:ilvl="0" w:tplc="124E880C">
      <w:start w:val="1"/>
      <w:numFmt w:val="bullet"/>
      <w:lvlText w:val=""/>
      <w:lvlJc w:val="left"/>
      <w:pPr>
        <w:ind w:left="720" w:hanging="360"/>
      </w:pPr>
      <w:rPr>
        <w:rFonts w:ascii="Symbol" w:hAnsi="Symbol"/>
        <w:sz w:val="16"/>
      </w:rPr>
    </w:lvl>
    <w:lvl w:ilvl="1" w:tplc="9BCC8426">
      <w:start w:val="1"/>
      <w:numFmt w:val="bullet"/>
      <w:lvlText w:val="o"/>
      <w:lvlJc w:val="left"/>
      <w:pPr>
        <w:tabs>
          <w:tab w:val="num" w:pos="1440"/>
        </w:tabs>
        <w:ind w:left="1440" w:hanging="360"/>
      </w:pPr>
      <w:rPr>
        <w:rFonts w:ascii="Courier New" w:hAnsi="Courier New"/>
      </w:rPr>
    </w:lvl>
    <w:lvl w:ilvl="2" w:tplc="4F1E842E">
      <w:start w:val="1"/>
      <w:numFmt w:val="bullet"/>
      <w:lvlText w:val=""/>
      <w:lvlJc w:val="left"/>
      <w:pPr>
        <w:tabs>
          <w:tab w:val="num" w:pos="2160"/>
        </w:tabs>
        <w:ind w:left="2160" w:hanging="360"/>
      </w:pPr>
      <w:rPr>
        <w:rFonts w:ascii="Wingdings" w:hAnsi="Wingdings"/>
      </w:rPr>
    </w:lvl>
    <w:lvl w:ilvl="3" w:tplc="800A713C">
      <w:start w:val="1"/>
      <w:numFmt w:val="bullet"/>
      <w:lvlText w:val=""/>
      <w:lvlJc w:val="left"/>
      <w:pPr>
        <w:tabs>
          <w:tab w:val="num" w:pos="2880"/>
        </w:tabs>
        <w:ind w:left="2880" w:hanging="360"/>
      </w:pPr>
      <w:rPr>
        <w:rFonts w:ascii="Symbol" w:hAnsi="Symbol"/>
      </w:rPr>
    </w:lvl>
    <w:lvl w:ilvl="4" w:tplc="87CC1D0E">
      <w:start w:val="1"/>
      <w:numFmt w:val="bullet"/>
      <w:lvlText w:val="o"/>
      <w:lvlJc w:val="left"/>
      <w:pPr>
        <w:tabs>
          <w:tab w:val="num" w:pos="3600"/>
        </w:tabs>
        <w:ind w:left="3600" w:hanging="360"/>
      </w:pPr>
      <w:rPr>
        <w:rFonts w:ascii="Courier New" w:hAnsi="Courier New"/>
      </w:rPr>
    </w:lvl>
    <w:lvl w:ilvl="5" w:tplc="151C56BA">
      <w:start w:val="1"/>
      <w:numFmt w:val="bullet"/>
      <w:lvlText w:val=""/>
      <w:lvlJc w:val="left"/>
      <w:pPr>
        <w:tabs>
          <w:tab w:val="num" w:pos="4320"/>
        </w:tabs>
        <w:ind w:left="4320" w:hanging="360"/>
      </w:pPr>
      <w:rPr>
        <w:rFonts w:ascii="Wingdings" w:hAnsi="Wingdings"/>
      </w:rPr>
    </w:lvl>
    <w:lvl w:ilvl="6" w:tplc="7E8E7DA6">
      <w:start w:val="1"/>
      <w:numFmt w:val="bullet"/>
      <w:lvlText w:val=""/>
      <w:lvlJc w:val="left"/>
      <w:pPr>
        <w:tabs>
          <w:tab w:val="num" w:pos="5040"/>
        </w:tabs>
        <w:ind w:left="5040" w:hanging="360"/>
      </w:pPr>
      <w:rPr>
        <w:rFonts w:ascii="Symbol" w:hAnsi="Symbol"/>
      </w:rPr>
    </w:lvl>
    <w:lvl w:ilvl="7" w:tplc="D18A1C7C">
      <w:start w:val="1"/>
      <w:numFmt w:val="bullet"/>
      <w:lvlText w:val="o"/>
      <w:lvlJc w:val="left"/>
      <w:pPr>
        <w:tabs>
          <w:tab w:val="num" w:pos="5760"/>
        </w:tabs>
        <w:ind w:left="5760" w:hanging="360"/>
      </w:pPr>
      <w:rPr>
        <w:rFonts w:ascii="Courier New" w:hAnsi="Courier New"/>
      </w:rPr>
    </w:lvl>
    <w:lvl w:ilvl="8" w:tplc="4642E1EE">
      <w:start w:val="1"/>
      <w:numFmt w:val="bullet"/>
      <w:lvlText w:val=""/>
      <w:lvlJc w:val="left"/>
      <w:pPr>
        <w:tabs>
          <w:tab w:val="num" w:pos="6480"/>
        </w:tabs>
        <w:ind w:left="6480" w:hanging="360"/>
      </w:pPr>
      <w:rPr>
        <w:rFonts w:ascii="Wingdings" w:hAnsi="Wingdings"/>
      </w:rPr>
    </w:lvl>
  </w:abstractNum>
  <w:num w:numId="1" w16cid:durableId="1145045140">
    <w:abstractNumId w:val="0"/>
  </w:num>
  <w:num w:numId="2" w16cid:durableId="152837522">
    <w:abstractNumId w:val="1"/>
  </w:num>
  <w:num w:numId="3" w16cid:durableId="1353218911">
    <w:abstractNumId w:val="2"/>
  </w:num>
  <w:num w:numId="4" w16cid:durableId="503787047">
    <w:abstractNumId w:val="3"/>
  </w:num>
  <w:num w:numId="5" w16cid:durableId="1151406665">
    <w:abstractNumId w:val="4"/>
  </w:num>
  <w:num w:numId="6" w16cid:durableId="967471772">
    <w:abstractNumId w:val="5"/>
  </w:num>
  <w:num w:numId="7" w16cid:durableId="165172959">
    <w:abstractNumId w:val="6"/>
  </w:num>
  <w:num w:numId="8" w16cid:durableId="327024640">
    <w:abstractNumId w:val="7"/>
  </w:num>
  <w:num w:numId="9" w16cid:durableId="1097017754">
    <w:abstractNumId w:val="8"/>
  </w:num>
  <w:num w:numId="10" w16cid:durableId="1464422397">
    <w:abstractNumId w:val="9"/>
  </w:num>
  <w:num w:numId="11" w16cid:durableId="1516194327">
    <w:abstractNumId w:val="10"/>
  </w:num>
  <w:num w:numId="12" w16cid:durableId="1652902495">
    <w:abstractNumId w:val="11"/>
  </w:num>
  <w:num w:numId="13" w16cid:durableId="472136006">
    <w:abstractNumId w:val="12"/>
  </w:num>
  <w:num w:numId="14" w16cid:durableId="600456386">
    <w:abstractNumId w:val="13"/>
  </w:num>
  <w:num w:numId="15" w16cid:durableId="1731070678">
    <w:abstractNumId w:val="14"/>
  </w:num>
  <w:num w:numId="16" w16cid:durableId="2981339">
    <w:abstractNumId w:val="15"/>
  </w:num>
  <w:num w:numId="17" w16cid:durableId="207373962">
    <w:abstractNumId w:val="16"/>
  </w:num>
  <w:num w:numId="18" w16cid:durableId="269091348">
    <w:abstractNumId w:val="17"/>
  </w:num>
  <w:num w:numId="19" w16cid:durableId="1379546192">
    <w:abstractNumId w:val="18"/>
  </w:num>
  <w:num w:numId="20" w16cid:durableId="1572890625">
    <w:abstractNumId w:val="19"/>
  </w:num>
  <w:num w:numId="21" w16cid:durableId="1432897326">
    <w:abstractNumId w:val="20"/>
  </w:num>
  <w:num w:numId="22" w16cid:durableId="1675034691">
    <w:abstractNumId w:val="21"/>
  </w:num>
  <w:num w:numId="23" w16cid:durableId="20102132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5ECC"/>
    <w:rsid w:val="002147D9"/>
    <w:rsid w:val="002D77BA"/>
    <w:rsid w:val="00377F1D"/>
    <w:rsid w:val="004771C5"/>
    <w:rsid w:val="00547143"/>
    <w:rsid w:val="005C5C93"/>
    <w:rsid w:val="00695DED"/>
    <w:rsid w:val="006B77ED"/>
    <w:rsid w:val="00923C75"/>
    <w:rsid w:val="0099241B"/>
    <w:rsid w:val="00C51FFD"/>
    <w:rsid w:val="00C7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AE70D7"/>
  <w15:docId w15:val="{D0CED2DB-9E43-7C44-8D01-AA84F7A34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skn-slo6pagesize">
    <w:name w:val="skn-slo6_pagesize"/>
    <w:basedOn w:val="Normal"/>
  </w:style>
  <w:style w:type="paragraph" w:customStyle="1" w:styleId="skn-slo6top-section">
    <w:name w:val="skn-slo6_top-section"/>
    <w:basedOn w:val="Normal"/>
    <w:pPr>
      <w:pBdr>
        <w:bottom w:val="single" w:sz="8" w:space="0" w:color="050505"/>
      </w:pBdr>
      <w:jc w:val="center"/>
    </w:pPr>
  </w:style>
  <w:style w:type="character" w:customStyle="1" w:styleId="skn-slo6name-sec">
    <w:name w:val="skn-slo6_name-sec"/>
    <w:basedOn w:val="DefaultParagraphFont"/>
  </w:style>
  <w:style w:type="paragraph" w:customStyle="1" w:styleId="skn-slo6firstparagraph">
    <w:name w:val="skn-slo6_firstparagraph"/>
    <w:basedOn w:val="Normal"/>
  </w:style>
  <w:style w:type="paragraph" w:customStyle="1" w:styleId="skn-slo6name">
    <w:name w:val="skn-slo6_name"/>
    <w:basedOn w:val="Normal"/>
    <w:pPr>
      <w:spacing w:line="600" w:lineRule="atLeast"/>
    </w:pPr>
    <w:rPr>
      <w:b/>
      <w:bCs/>
      <w:color w:val="050505"/>
      <w:sz w:val="48"/>
      <w:szCs w:val="48"/>
    </w:rPr>
  </w:style>
  <w:style w:type="character" w:customStyle="1" w:styleId="span">
    <w:name w:val="span"/>
    <w:basedOn w:val="DefaultParagraphFont"/>
    <w:rPr>
      <w:bdr w:val="none" w:sz="0" w:space="0" w:color="auto"/>
      <w:vertAlign w:val="baseline"/>
    </w:rPr>
  </w:style>
  <w:style w:type="paragraph" w:customStyle="1" w:styleId="skn-slo6txt-caps">
    <w:name w:val="skn-slo6_txt-caps"/>
    <w:basedOn w:val="Normal"/>
    <w:rPr>
      <w:caps/>
    </w:rPr>
  </w:style>
  <w:style w:type="paragraph" w:customStyle="1" w:styleId="namePictPara">
    <w:name w:val="namePictPara"/>
    <w:basedOn w:val="Normal"/>
    <w:pPr>
      <w:pBdr>
        <w:bottom w:val="none" w:sz="0" w:space="13" w:color="auto"/>
      </w:pBdr>
    </w:pPr>
  </w:style>
  <w:style w:type="character" w:customStyle="1" w:styleId="skn-slo6firstparagraphCharacter">
    <w:name w:val="skn-slo6_firstparagraph Character"/>
    <w:basedOn w:val="DefaultParagraphFont"/>
  </w:style>
  <w:style w:type="table" w:customStyle="1" w:styleId="skn-slo6top-left-box">
    <w:name w:val="skn-slo6_top-left-box"/>
    <w:basedOn w:val="TableNormal"/>
    <w:tblPr/>
  </w:style>
  <w:style w:type="paragraph" w:customStyle="1" w:styleId="skn-slo6middle-section">
    <w:name w:val="skn-slo6_middle-section"/>
    <w:basedOn w:val="Normal"/>
    <w:pPr>
      <w:jc w:val="center"/>
    </w:pPr>
  </w:style>
  <w:style w:type="paragraph" w:customStyle="1" w:styleId="div">
    <w:name w:val="div"/>
    <w:basedOn w:val="Normal"/>
  </w:style>
  <w:style w:type="paragraph" w:customStyle="1" w:styleId="skn-slo6cntc-sec">
    <w:name w:val="skn-slo6_cntc-sec"/>
    <w:basedOn w:val="Normal"/>
  </w:style>
  <w:style w:type="paragraph" w:customStyle="1" w:styleId="skn-slo6addressaddr-detailsnth-last-child3">
    <w:name w:val="skn-slo6_address_addr-details_nth-last-child(3)"/>
    <w:basedOn w:val="Normal"/>
  </w:style>
  <w:style w:type="character" w:customStyle="1" w:styleId="skn-slo6addressaddr-detailsnth-last-child3Character">
    <w:name w:val="skn-slo6_address_addr-details_nth-last-child(3) Character"/>
    <w:basedOn w:val="DefaultParagraphFont"/>
  </w:style>
  <w:style w:type="paragraph" w:customStyle="1" w:styleId="skn-slo6addressaddr-detailsnth-last-child2">
    <w:name w:val="skn-slo6_address_addr-details_nth-last-child(2)"/>
    <w:basedOn w:val="Normal"/>
  </w:style>
  <w:style w:type="character" w:customStyle="1" w:styleId="skn-slo6addressaddr-detailsnth-last-child2Character">
    <w:name w:val="skn-slo6_address_addr-details_nth-last-child(2) Character"/>
    <w:basedOn w:val="DefaultParagraphFont"/>
  </w:style>
  <w:style w:type="paragraph" w:customStyle="1" w:styleId="skn-slo6addressaddr-detailsnth-last-child1">
    <w:name w:val="skn-slo6_address_addr-details_nth-last-child(1)"/>
    <w:basedOn w:val="Normal"/>
  </w:style>
  <w:style w:type="character" w:customStyle="1" w:styleId="skn-slo6spanempty">
    <w:name w:val="skn-slo6_span_empty"/>
    <w:basedOn w:val="DefaultParagraphFont"/>
    <w:rPr>
      <w:vanish/>
    </w:rPr>
  </w:style>
  <w:style w:type="character" w:customStyle="1" w:styleId="skn-slo6addressaddr-detailsnth-last-child1Character">
    <w:name w:val="skn-slo6_address_addr-details_nth-last-child(1) Character"/>
    <w:basedOn w:val="DefaultParagraphFont"/>
  </w:style>
  <w:style w:type="paragraph" w:customStyle="1" w:styleId="brdr">
    <w:name w:val="brdr"/>
    <w:basedOn w:val="Normal"/>
    <w:pPr>
      <w:pBdr>
        <w:top w:val="single" w:sz="8" w:space="0" w:color="050505"/>
      </w:pBdr>
      <w:spacing w:line="20" w:lineRule="atLeast"/>
    </w:pPr>
    <w:rPr>
      <w:sz w:val="2"/>
      <w:szCs w:val="2"/>
    </w:rPr>
  </w:style>
  <w:style w:type="paragraph" w:customStyle="1" w:styleId="skn-slo6section">
    <w:name w:val="skn-slo6_section"/>
    <w:basedOn w:val="Normal"/>
  </w:style>
  <w:style w:type="paragraph" w:customStyle="1" w:styleId="skn-slo6txt-itl">
    <w:name w:val="skn-slo6_txt-itl"/>
    <w:basedOn w:val="Normal"/>
    <w:rPr>
      <w:i/>
      <w:iCs/>
    </w:rPr>
  </w:style>
  <w:style w:type="paragraph" w:customStyle="1" w:styleId="firstparagraphparaSpacing">
    <w:name w:val="firstparagraph_paraSpacing"/>
    <w:basedOn w:val="Normal"/>
    <w:rPr>
      <w:vanish/>
    </w:rPr>
  </w:style>
  <w:style w:type="paragraph" w:customStyle="1" w:styleId="skn-slo6singlecolumn">
    <w:name w:val="skn-slo6_singlecolumn"/>
    <w:basedOn w:val="Normal"/>
  </w:style>
  <w:style w:type="paragraph" w:customStyle="1" w:styleId="p">
    <w:name w:val="p"/>
    <w:basedOn w:val="Normal"/>
  </w:style>
  <w:style w:type="paragraph" w:customStyle="1" w:styleId="skn-slo6cmn-secsection">
    <w:name w:val="skn-slo6_cmn-sec_section"/>
    <w:basedOn w:val="Normal"/>
    <w:rPr>
      <w:sz w:val="0"/>
      <w:szCs w:val="0"/>
    </w:rPr>
  </w:style>
  <w:style w:type="paragraph" w:customStyle="1" w:styleId="skn-slo6heading">
    <w:name w:val="skn-slo6_heading"/>
    <w:basedOn w:val="Normal"/>
    <w:pPr>
      <w:pBdr>
        <w:bottom w:val="single" w:sz="8" w:space="0" w:color="050505"/>
      </w:pBdr>
    </w:pPr>
  </w:style>
  <w:style w:type="paragraph" w:customStyle="1" w:styleId="skn-slo6sectiontitle">
    <w:name w:val="skn-slo6_sectiontitle"/>
    <w:basedOn w:val="Normal"/>
    <w:pPr>
      <w:spacing w:line="300" w:lineRule="atLeast"/>
    </w:pPr>
    <w:rPr>
      <w:b/>
      <w:bCs/>
      <w:caps/>
      <w:color w:val="050505"/>
    </w:rPr>
  </w:style>
  <w:style w:type="character" w:customStyle="1" w:styleId="skn-slo6cmn-secparagraph">
    <w:name w:val="skn-slo6_cmn-sec_paragraph"/>
    <w:basedOn w:val="DefaultParagraphFont"/>
    <w:rPr>
      <w:rFonts w:ascii="Open Sans" w:eastAsia="Open Sans" w:hAnsi="Open Sans" w:cs="Open Sans"/>
    </w:rPr>
  </w:style>
  <w:style w:type="paragraph" w:customStyle="1" w:styleId="skn-slo6cmn-secparagraphany">
    <w:name w:val="skn-slo6_cmn-sec_paragraph_any"/>
    <w:basedOn w:val="Normal"/>
    <w:rPr>
      <w:sz w:val="20"/>
      <w:szCs w:val="20"/>
    </w:rPr>
  </w:style>
  <w:style w:type="character" w:customStyle="1" w:styleId="skn-slo6cmn-secparagraphanyCharacter">
    <w:name w:val="skn-slo6_cmn-sec_paragraph_any Character"/>
    <w:basedOn w:val="DefaultParagraphFont"/>
    <w:rPr>
      <w:sz w:val="20"/>
      <w:szCs w:val="20"/>
    </w:rPr>
  </w:style>
  <w:style w:type="character" w:customStyle="1" w:styleId="skn-slo6cmn-secparagraphnth-last-child2">
    <w:name w:val="skn-slo6_cmn-sec_paragraph_nth-last-child(2)"/>
    <w:basedOn w:val="DefaultParagraphFont"/>
  </w:style>
  <w:style w:type="character" w:customStyle="1" w:styleId="skn-slo6cmn-secparagraphnth-last-child1">
    <w:name w:val="skn-slo6_cmn-sec_paragraph_nth-last-child(1)"/>
    <w:basedOn w:val="DefaultParagraphFont"/>
  </w:style>
  <w:style w:type="paragraph" w:customStyle="1" w:styleId="skn-slo6parent-containersectionnth-child1">
    <w:name w:val="skn-slo6_parent-container_section_nth-child(1)"/>
    <w:basedOn w:val="Normal"/>
  </w:style>
  <w:style w:type="character" w:customStyle="1" w:styleId="skn-slo6parent-containersectionnth-child1Character">
    <w:name w:val="skn-slo6_parent-container_section_nth-child(1) Character"/>
    <w:basedOn w:val="DefaultParagraphFont"/>
  </w:style>
  <w:style w:type="character" w:customStyle="1" w:styleId="skn-slo6tbl-inner">
    <w:name w:val="skn-slo6_tbl-inner"/>
    <w:basedOn w:val="DefaultParagraphFont"/>
  </w:style>
  <w:style w:type="paragraph" w:customStyle="1" w:styleId="skn-slo6disp-block">
    <w:name w:val="skn-slo6_disp-block"/>
    <w:basedOn w:val="Normal"/>
  </w:style>
  <w:style w:type="character" w:customStyle="1" w:styleId="skn-slo6txt-nrml">
    <w:name w:val="skn-slo6_txt-nrml"/>
    <w:basedOn w:val="DefaultParagraphFont"/>
    <w:rPr>
      <w:b w:val="0"/>
      <w:bCs w:val="0"/>
    </w:rPr>
  </w:style>
  <w:style w:type="character" w:customStyle="1" w:styleId="skn-slo6tbl-innertbl-inner">
    <w:name w:val="skn-slo6_tbl-inner + tbl-inner"/>
    <w:basedOn w:val="DefaultParagraphFont"/>
  </w:style>
  <w:style w:type="character" w:customStyle="1" w:styleId="skn-slo6txt-capsCharacter">
    <w:name w:val="skn-slo6_txt-caps Character"/>
    <w:basedOn w:val="DefaultParagraphFont"/>
    <w:rPr>
      <w:caps/>
    </w:rPr>
  </w:style>
  <w:style w:type="paragraph" w:customStyle="1" w:styleId="skn-slo6jobyear">
    <w:name w:val="skn-slo6_jobyear"/>
    <w:basedOn w:val="Normal"/>
    <w:pPr>
      <w:pBdr>
        <w:top w:val="none" w:sz="0" w:space="2" w:color="auto"/>
      </w:pBdr>
    </w:pPr>
    <w:rPr>
      <w:i/>
      <w:iCs/>
    </w:rPr>
  </w:style>
  <w:style w:type="table" w:customStyle="1" w:styleId="skn-slo6disp-blockTable">
    <w:name w:val="skn-slo6_disp-block Table"/>
    <w:basedOn w:val="TableNormal"/>
    <w:tblPr/>
  </w:style>
  <w:style w:type="paragraph" w:customStyle="1" w:styleId="ulli">
    <w:name w:val="ul_li"/>
    <w:basedOn w:val="Normal"/>
    <w:pPr>
      <w:pBdr>
        <w:left w:val="none" w:sz="0" w:space="8" w:color="auto"/>
        <w:bottom w:val="none" w:sz="0" w:space="3" w:color="auto"/>
      </w:pBdr>
    </w:pPr>
  </w:style>
  <w:style w:type="paragraph" w:customStyle="1" w:styleId="ullinth-last-child1">
    <w:name w:val="ul_li_nth-last-child(1)"/>
    <w:basedOn w:val="Normal"/>
  </w:style>
  <w:style w:type="paragraph" w:customStyle="1" w:styleId="skn-slo6paragraph">
    <w:name w:val="skn-slo6_paragraph"/>
    <w:basedOn w:val="Normal"/>
  </w:style>
  <w:style w:type="character" w:customStyle="1" w:styleId="divCharacter">
    <w:name w:val="div Character"/>
    <w:basedOn w:val="DefaultParagraphFont"/>
    <w:rPr>
      <w:bdr w:val="none" w:sz="0" w:space="0" w:color="auto"/>
      <w:vertAlign w:val="baseline"/>
    </w:rPr>
  </w:style>
  <w:style w:type="character" w:customStyle="1" w:styleId="skn-slo6txt-bold">
    <w:name w:val="skn-slo6_txt-bold"/>
    <w:basedOn w:val="DefaultParagraphFont"/>
    <w:rPr>
      <w:b/>
      <w:bCs/>
    </w:rPr>
  </w:style>
  <w:style w:type="character" w:customStyle="1" w:styleId="skn-slo6sectionjobdate">
    <w:name w:val="skn-slo6_section_jobdate"/>
    <w:basedOn w:val="DefaultParagraphFont"/>
  </w:style>
  <w:style w:type="character" w:customStyle="1" w:styleId="skn-slo6txt-itlCharacter">
    <w:name w:val="skn-slo6_txt-itl Character"/>
    <w:basedOn w:val="DefaultParagraphFont"/>
    <w:rPr>
      <w:i/>
      <w:iCs/>
    </w:rPr>
  </w:style>
  <w:style w:type="paragraph" w:customStyle="1" w:styleId="skn-slo6sectionjobdateParagraph">
    <w:name w:val="skn-slo6_section_jobdate Paragraph"/>
    <w:basedOn w:val="Normal"/>
    <w:pPr>
      <w:jc w:val="right"/>
    </w:pPr>
  </w:style>
  <w:style w:type="paragraph" w:customStyle="1" w:styleId="skn-slo6sectionreference-secrefparatable">
    <w:name w:val="skn-slo6_section_reference-sec_refparatable"/>
    <w:basedOn w:val="Normal"/>
  </w:style>
  <w:style w:type="paragraph" w:customStyle="1" w:styleId="skn-slo6sectionreference-secparagraphupon-req-para">
    <w:name w:val="skn-slo6_section_reference-sec_paragraph_upon-req-para"/>
    <w:basedOn w:val="Normal"/>
  </w:style>
  <w:style w:type="character" w:customStyle="1" w:styleId="sectionlanguage-secparagraph">
    <w:name w:val="section_language-sec_paragraph"/>
    <w:basedOn w:val="DefaultParagraphFont"/>
  </w:style>
  <w:style w:type="paragraph" w:customStyle="1" w:styleId="language-secparagraphnth-last-child1lnggSpacing">
    <w:name w:val="language-sec_paragraph_nth-last-child(1)_lnggSpacing"/>
    <w:basedOn w:val="Normal"/>
    <w:rPr>
      <w:vanish/>
    </w:rPr>
  </w:style>
  <w:style w:type="paragraph" w:customStyle="1" w:styleId="sectionlanguage-secparagraphParagraph">
    <w:name w:val="section_language-sec_paragraph Paragraph"/>
    <w:basedOn w:val="Normal"/>
    <w:pPr>
      <w:textAlignment w:val="top"/>
    </w:pPr>
  </w:style>
  <w:style w:type="table" w:customStyle="1" w:styleId="sectionlanguage-seclnggparatable">
    <w:name w:val="section_language-sec_lnggparatable"/>
    <w:basedOn w:val="TableNormal"/>
    <w:tblPr/>
  </w:style>
  <w:style w:type="character" w:styleId="Hyperlink">
    <w:name w:val="Hyperlink"/>
    <w:basedOn w:val="DefaultParagraphFont"/>
    <w:uiPriority w:val="99"/>
    <w:unhideWhenUsed/>
    <w:rsid w:val="006B77ED"/>
    <w:rPr>
      <w:color w:val="0000FF" w:themeColor="hyperlink"/>
      <w:u w:val="single"/>
    </w:rPr>
  </w:style>
  <w:style w:type="character" w:styleId="UnresolvedMention">
    <w:name w:val="Unresolved Mention"/>
    <w:basedOn w:val="DefaultParagraphFont"/>
    <w:uiPriority w:val="99"/>
    <w:semiHidden/>
    <w:unhideWhenUsed/>
    <w:rsid w:val="006B77ED"/>
    <w:rPr>
      <w:color w:val="605E5C"/>
      <w:shd w:val="clear" w:color="auto" w:fill="E1DFDD"/>
    </w:rPr>
  </w:style>
  <w:style w:type="character" w:styleId="FollowedHyperlink">
    <w:name w:val="FollowedHyperlink"/>
    <w:basedOn w:val="DefaultParagraphFont"/>
    <w:uiPriority w:val="99"/>
    <w:semiHidden/>
    <w:unhideWhenUsed/>
    <w:rsid w:val="006B77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ROBERT A. SANCHEZ</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A. SANCHEZ</dc:title>
  <cp:lastModifiedBy>Robert Sanchez</cp:lastModifiedBy>
  <cp:revision>4</cp:revision>
  <dcterms:created xsi:type="dcterms:W3CDTF">2025-05-13T21:05:00Z</dcterms:created>
  <dcterms:modified xsi:type="dcterms:W3CDTF">2025-05-15T04:18:00Z</dcterms:modified>
</cp:coreProperties>
</file>