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sz w:val="22"/>
          <w:b/>
          <w:szCs w:val="22"/>
          <w:rFonts w:ascii="Calibri" w:hAnsi="Calibri"/>
        </w:rPr>
        <w:instrText xml:space="preserve"> FORMTEXT </w:instrText>
      </w:r>
      <w:r>
        <w:rPr>
          <w:rFonts w:ascii="Calibri" w:hAnsi="Calibri"/>
          <w:b/>
          <w:sz w:val="22"/>
          <w:szCs w:val="22"/>
        </w:rPr>
      </w:r>
      <w:r>
        <w:rPr>
          <w:sz w:val="22"/>
          <w:b/>
          <w:szCs w:val="22"/>
          <w:rFonts w:ascii="Calibri" w:hAnsi="Calibri"/>
        </w:rPr>
        <w:fldChar w:fldCharType="separate"/>
      </w:r>
      <w:r>
        <w:rPr>
          <w:rFonts w:ascii="Calibri" w:hAnsi="Calibri"/>
          <w:b/>
          <w:sz w:val="22"/>
          <w:szCs w:val="22"/>
        </w:rPr>
      </w:r>
      <w:bookmarkStart w:id="0" w:name="Text11"/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lightGray"/>
        </w:rPr>
        <w:t>Project Title</w:t>
      </w:r>
      <w:r/>
      <w:r>
        <w:rPr>
          <w:sz w:val="22"/>
          <w:b/>
          <w:szCs w:val="22"/>
          <w:rFonts w:ascii="Calibri" w:hAnsi="Calibri"/>
        </w:rPr>
        <w:fldChar w:fldCharType="end"/>
      </w:r>
      <w:r>
        <w:rPr>
          <w:rFonts w:ascii="Calibri" w:hAnsi="Calibri"/>
          <w:b/>
          <w:sz w:val="22"/>
          <w:szCs w:val="22"/>
        </w:rPr>
      </w:r>
      <w:bookmarkEnd w:id="0"/>
    </w:p>
    <w:p>
      <w:pPr>
        <w:pStyle w:val="Normal"/>
        <w:jc w:val="center"/>
        <w:rPr>
          <w:rFonts w:ascii="Calibri" w:hAnsi="Calibri" w:cs="Calibri" w:asciiTheme="minorAscii" w:cstheme="minorAscii" w:hAnsiTheme="minorAscii"/>
        </w:rPr>
      </w:pPr>
      <w:r>
        <w:rPr>
          <w:rFonts w:cs="Calibri" w:ascii="Calibri" w:hAnsi="Calibri" w:asciiTheme="minorAscii" w:cstheme="minorAscii" w:hAnsiTheme="minorAscii"/>
          <w:b/>
          <w:bCs/>
        </w:rPr>
        <w:t xml:space="preserve">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b/>
          <w:bCs/>
          <w:rFonts w:cs="Calibri" w:ascii="Calibri" w:hAnsi="Calibri"/>
        </w:rPr>
        <w:instrText xml:space="preserve"> FORMTEXT </w:instrText>
      </w:r>
      <w:r>
        <w:rPr>
          <w:rFonts w:cs="Calibri" w:ascii="Calibri" w:hAnsi="Calibri" w:asciiTheme="minorAscii" w:cstheme="minorAscii" w:hAnsiTheme="minorAscii"/>
          <w:b/>
          <w:bCs/>
        </w:rPr>
      </w:r>
      <w:r>
        <w:rPr>
          <w:b/>
          <w:bCs/>
          <w:rFonts w:cs="Calibri" w:ascii="Calibri" w:hAnsi="Calibri"/>
        </w:rPr>
        <w:fldChar w:fldCharType="separate"/>
      </w:r>
      <w:r>
        <w:rPr>
          <w:rFonts w:cs="Calibri" w:ascii="Calibri" w:hAnsi="Calibri" w:asciiTheme="minorAscii" w:cstheme="minorAscii" w:hAnsiTheme="minorAscii"/>
          <w:b/>
          <w:bCs/>
        </w:rPr>
      </w:r>
      <w:bookmarkStart w:id="1" w:name="Text21"/>
      <w:r>
        <w:rPr>
          <w:rFonts w:cs="Calibri" w:ascii="Calibri" w:hAnsi="Calibri" w:asciiTheme="minorAscii" w:cstheme="minorAscii" w:hAnsiTheme="minorAscii"/>
          <w:b/>
          <w:bCs/>
        </w:rPr>
        <w:t>PI Name and Department</w:t>
      </w:r>
      <w:r/>
      <w:r>
        <w:rPr>
          <w:b/>
          <w:bCs/>
          <w:rFonts w:cs="Calibri" w:ascii="Calibri" w:hAnsi="Calibri"/>
        </w:rPr>
        <w:fldChar w:fldCharType="end"/>
      </w:r>
      <w:r>
        <w:rPr>
          <w:rFonts w:cs="Calibri" w:ascii="Calibri" w:hAnsi="Calibri" w:asciiTheme="minorAscii" w:cstheme="minorAscii" w:hAnsiTheme="minorAscii"/>
          <w:b/>
          <w:bCs/>
        </w:rPr>
      </w:r>
      <w:bookmarkEnd w:id="1"/>
    </w:p>
    <w:p>
      <w:pPr>
        <w:pStyle w:val="Normal"/>
        <w:pBdr>
          <w:bottom w:val="single" w:sz="12" w:space="1" w:color="000000"/>
        </w:pBdr>
        <w:spacing w:before="120" w:after="160"/>
        <w:jc w:val="center"/>
        <w:rPr>
          <w:rFonts w:ascii="Calibri" w:hAnsi="Calibri" w:cs="Calibri" w:asciiTheme="minorAscii" w:cstheme="minorAscii" w:hAnsiTheme="minorAscii"/>
          <w:b/>
          <w:bCs/>
        </w:rPr>
      </w:pPr>
      <w:r>
        <w:rPr>
          <w:rFonts w:cs="Calibri" w:ascii="Calibri" w:hAnsi="Calibri" w:asciiTheme="minorAscii" w:cstheme="minorAscii" w:hAnsiTheme="minorAscii"/>
          <w:b/>
          <w:bCs/>
        </w:rPr>
        <w:t>Resource Allocation Request</w:t>
      </w:r>
    </w:p>
    <w:p>
      <w:pPr>
        <w:pStyle w:val="ListParagraph1"/>
        <w:ind w:left="0"/>
        <w:rPr>
          <w:rFonts w:ascii="Calibri" w:hAnsi="Calibri" w:cs="Calibri" w:asciiTheme="minorAscii" w:cstheme="minorAscii" w:hAnsiTheme="minorAscii"/>
          <w:b/>
          <w:bCs/>
          <w:color w:val="FF0000"/>
          <w:sz w:val="28"/>
          <w:szCs w:val="28"/>
        </w:rPr>
      </w:pPr>
      <w:r>
        <w:fldChar w:fldCharType="begin"/>
      </w:r>
      <w:r>
        <w:rPr>
          <w:rStyle w:val="Hyperlink"/>
          <w:sz w:val="28"/>
          <w:b/>
          <w:szCs w:val="28"/>
          <w:bCs/>
          <w:rFonts w:cs="Calibri" w:ascii="Calibri" w:hAnsi="Calibri"/>
        </w:rPr>
        <w:instrText xml:space="preserve"> HYPERLINK "https://crc.pitt.edu/Pitt-CRC-Allocation-Proposal-Guidelines" \l "preparing-your-resource-allocation-request-filling-out-the-template-file"</w:instrText>
      </w:r>
      <w:r>
        <w:rPr>
          <w:rStyle w:val="Hyperlink"/>
          <w:sz w:val="28"/>
          <w:b/>
          <w:szCs w:val="28"/>
          <w:bCs/>
          <w:rFonts w:cs="Calibri" w:ascii="Calibri" w:hAnsi="Calibri"/>
        </w:rPr>
        <w:fldChar w:fldCharType="separate"/>
      </w:r>
      <w:r>
        <w:rPr>
          <w:rStyle w:val="Hyperlink"/>
          <w:rFonts w:cs="Calibri" w:ascii="Calibri" w:hAnsi="Calibri" w:asciiTheme="minorAscii" w:cstheme="minorAscii" w:hAnsiTheme="minorAscii"/>
          <w:b/>
          <w:bCs/>
          <w:sz w:val="28"/>
          <w:szCs w:val="28"/>
        </w:rPr>
        <w:t>The following sections should be filled out in accordance with the CRC’s Resource Allocation Request Guidelines: https://crc.pitt.edu/Pitt-CRC-Allocation-Proposal-Guidelines.</w:t>
      </w:r>
      <w:r>
        <w:rPr>
          <w:rStyle w:val="Hyperlink"/>
          <w:sz w:val="28"/>
          <w:b/>
          <w:szCs w:val="28"/>
          <w:bCs/>
          <w:rFonts w:cs="Calibri" w:ascii="Calibri" w:hAnsi="Calibri"/>
        </w:rPr>
        <w:fldChar w:fldCharType="end"/>
      </w:r>
      <w:r>
        <w:rPr>
          <w:rFonts w:cs="Calibri" w:ascii="Calibri" w:hAnsi="Calibri" w:asciiTheme="minorAscii" w:cstheme="minorAscii" w:hAnsiTheme="minorAscii"/>
          <w:b/>
          <w:bCs/>
          <w:color w:val="FF0000"/>
          <w:sz w:val="28"/>
          <w:szCs w:val="28"/>
        </w:rPr>
        <w:t xml:space="preserve"> Failure to do so will result in requests for revisions.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04"/>
        <w:gridCol w:w="2729"/>
        <w:gridCol w:w="3117"/>
      </w:tblGrid>
      <w:tr>
        <w:trPr>
          <w:trHeight w:val="395" w:hRule="atLeast"/>
        </w:trPr>
        <w:tc>
          <w:tcPr>
            <w:tcW w:w="350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Resource Type</w:t>
            </w:r>
          </w:p>
        </w:tc>
        <w:tc>
          <w:tcPr>
            <w:tcW w:w="2729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SUs Requested</w:t>
            </w:r>
          </w:p>
        </w:tc>
        <w:tc>
          <w:tcPr>
            <w:tcW w:w="311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Maximum SUs allowed</w:t>
            </w:r>
          </w:p>
        </w:tc>
      </w:tr>
      <w:tr>
        <w:trPr>
          <w:trHeight w:val="395" w:hRule="atLeast"/>
        </w:trPr>
        <w:tc>
          <w:tcPr>
            <w:tcW w:w="350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MPI</w:t>
            </w:r>
          </w:p>
        </w:tc>
        <w:tc>
          <w:tcPr>
            <w:tcW w:w="2729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b/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  <w:b/>
              </w:rPr>
            </w:r>
            <w:r>
              <w:rPr>
                <w:b/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b/>
              </w:rPr>
            </w:r>
            <w:bookmarkStart w:id="2" w:name="Text41"/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     </w:t>
            </w:r>
            <w:r/>
            <w:r>
              <w:rPr>
                <w:b/>
                <w:rFonts w:ascii="Calibri" w:hAnsi="Calibri"/>
              </w:rPr>
              <w:fldChar w:fldCharType="end"/>
            </w:r>
            <w:r>
              <w:rPr>
                <w:rFonts w:ascii="Calibri" w:hAnsi="Calibri"/>
                <w:b/>
              </w:rPr>
            </w:r>
            <w:bookmarkEnd w:id="2"/>
          </w:p>
        </w:tc>
        <w:tc>
          <w:tcPr>
            <w:tcW w:w="311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3,200,000</w:t>
            </w:r>
          </w:p>
        </w:tc>
      </w:tr>
      <w:tr>
        <w:trPr/>
        <w:tc>
          <w:tcPr>
            <w:tcW w:w="350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SMP standard (default)</w:t>
            </w:r>
          </w:p>
        </w:tc>
        <w:tc>
          <w:tcPr>
            <w:tcW w:w="2729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b/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  <w:b/>
              </w:rPr>
            </w:r>
            <w:r>
              <w:rPr>
                <w:b/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b/>
              </w:rPr>
            </w:r>
            <w:bookmarkStart w:id="3" w:name="Text51"/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     </w:t>
            </w:r>
            <w:r/>
            <w:r>
              <w:rPr>
                <w:b/>
                <w:rFonts w:ascii="Calibri" w:hAnsi="Calibri"/>
              </w:rPr>
              <w:fldChar w:fldCharType="end"/>
            </w:r>
            <w:r>
              <w:rPr>
                <w:rFonts w:ascii="Calibri" w:hAnsi="Calibri"/>
                <w:b/>
              </w:rPr>
            </w:r>
            <w:bookmarkEnd w:id="3"/>
          </w:p>
        </w:tc>
        <w:tc>
          <w:tcPr>
            <w:tcW w:w="311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1,700,000</w:t>
            </w:r>
          </w:p>
        </w:tc>
      </w:tr>
      <w:tr>
        <w:trPr/>
        <w:tc>
          <w:tcPr>
            <w:tcW w:w="350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HTC</w:t>
            </w:r>
          </w:p>
        </w:tc>
        <w:tc>
          <w:tcPr>
            <w:tcW w:w="2729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b/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  <w:b/>
              </w:rPr>
            </w:r>
            <w:r>
              <w:rPr>
                <w:b/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b/>
              </w:rPr>
            </w:r>
            <w:bookmarkStart w:id="4" w:name="Text61"/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     </w:t>
            </w:r>
            <w:r/>
            <w:r>
              <w:rPr>
                <w:b/>
                <w:rFonts w:ascii="Calibri" w:hAnsi="Calibri"/>
              </w:rPr>
              <w:fldChar w:fldCharType="end"/>
            </w:r>
            <w:r>
              <w:rPr>
                <w:rFonts w:ascii="Calibri" w:hAnsi="Calibri"/>
                <w:b/>
              </w:rPr>
            </w:r>
            <w:bookmarkEnd w:id="4"/>
          </w:p>
        </w:tc>
        <w:tc>
          <w:tcPr>
            <w:tcW w:w="311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1,000,000</w:t>
            </w:r>
          </w:p>
        </w:tc>
      </w:tr>
      <w:tr>
        <w:trPr>
          <w:trHeight w:val="404" w:hRule="atLeast"/>
        </w:trPr>
        <w:tc>
          <w:tcPr>
            <w:tcW w:w="3504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GPU</w:t>
            </w:r>
          </w:p>
        </w:tc>
        <w:tc>
          <w:tcPr>
            <w:tcW w:w="2729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b/>
                <w:rFonts w:ascii="Calibri" w:hAnsi="Calibri"/>
              </w:rPr>
              <w:instrText xml:space="preserve"> FORMTEXT </w:instrText>
            </w:r>
            <w:r>
              <w:rPr>
                <w:rFonts w:ascii="Calibri" w:hAnsi="Calibri"/>
                <w:b/>
              </w:rPr>
            </w:r>
            <w:r>
              <w:rPr>
                <w:b/>
                <w:rFonts w:ascii="Calibri" w:hAnsi="Calibri"/>
              </w:rPr>
              <w:fldChar w:fldCharType="separate"/>
            </w:r>
            <w:r>
              <w:rPr>
                <w:rFonts w:ascii="Calibri" w:hAnsi="Calibri"/>
                <w:b/>
              </w:rPr>
            </w:r>
            <w:bookmarkStart w:id="5" w:name="Text71"/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lang w:val="en-US" w:eastAsia="en-US" w:bidi="ar-SA"/>
              </w:rPr>
              <w:t>     </w:t>
            </w:r>
            <w:r/>
            <w:r>
              <w:rPr>
                <w:b/>
                <w:rFonts w:ascii="Calibri" w:hAnsi="Calibri"/>
              </w:rPr>
              <w:fldChar w:fldCharType="end"/>
            </w:r>
            <w:r>
              <w:rPr>
                <w:rFonts w:ascii="Calibri" w:hAnsi="Calibri"/>
                <w:b/>
              </w:rPr>
            </w:r>
            <w:bookmarkEnd w:id="5"/>
          </w:p>
        </w:tc>
        <w:tc>
          <w:tcPr>
            <w:tcW w:w="311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120" w:after="160"/>
              <w:jc w:val="left"/>
              <w:rPr>
                <w:rFonts w:ascii="Calibri" w:hAnsi="Calibri" w:cs="Calibri" w:asciiTheme="minorAscii" w:cstheme="minorAscii" w:hAnsiTheme="minorAscii"/>
                <w:b/>
                <w:bCs/>
              </w:rPr>
            </w:pPr>
            <w:r>
              <w:rPr>
                <w:rFonts w:eastAsia="Calibri" w:cs="Calibri" w:ascii="Calibri" w:hAnsi="Calibri" w:asciiTheme="minorAscii" w:cstheme="minorAscii" w:hAnsiTheme="minorAscii"/>
                <w:b/>
                <w:bCs/>
                <w:kern w:val="0"/>
                <w:lang w:val="en-US" w:eastAsia="en-US" w:bidi="ar-SA"/>
              </w:rPr>
              <w:t>300,000</w:t>
            </w:r>
          </w:p>
        </w:tc>
      </w:tr>
    </w:tbl>
    <w:p>
      <w:pPr>
        <w:pStyle w:val="Normal"/>
        <w:spacing w:before="120" w:after="160"/>
        <w:rPr>
          <w:rFonts w:ascii="Calibri" w:hAnsi="Calibri" w:cs="Calibri" w:asciiTheme="minorAscii" w:cstheme="minorAscii" w:hAnsiTheme="minorAscii"/>
          <w:b/>
          <w:bCs/>
          <w:color w:val="FF0000"/>
        </w:rPr>
      </w:pPr>
      <w:r>
        <w:rPr>
          <w:rFonts w:cs="Calibri" w:ascii="Calibri" w:hAnsi="Calibri" w:asciiTheme="minorAscii" w:cstheme="minorAscii" w:hAnsiTheme="minorAscii"/>
          <w:b/>
          <w:bCs/>
          <w:color w:val="FF0000"/>
        </w:rPr>
        <w:t>The sum of the “SUs Requested” column should not be more than 3,200,000 SUs.</w:t>
      </w:r>
    </w:p>
    <w:p>
      <w:pPr>
        <w:pStyle w:val="Normal"/>
        <w:pBdr>
          <w:bottom w:val="single" w:sz="12" w:space="1" w:color="000000"/>
        </w:pBdr>
        <w:spacing w:before="120" w:after="160"/>
        <w:rPr>
          <w:rFonts w:ascii="Calibri" w:hAnsi="Calibri" w:cs="" w:asciiTheme="minorAscii" w:cstheme="minorBidi" w:hAnsiTheme="minorAscii"/>
          <w:b/>
          <w:bCs/>
        </w:rPr>
      </w:pPr>
      <w:r>
        <w:rPr>
          <w:rFonts w:cs="" w:ascii="Calibri" w:hAnsi="Calibri" w:asciiTheme="minorAscii" w:cstheme="minorBidi" w:hAnsiTheme="minorAscii"/>
          <w:b/>
          <w:bCs/>
        </w:rPr>
        <w:t>Project Abstract</w:t>
      </w:r>
    </w:p>
    <w:p>
      <w:pPr>
        <w:pStyle w:val="Normal"/>
        <w:spacing w:before="120" w:after="160"/>
        <w:rPr>
          <w:rFonts w:ascii="Calibri" w:hAnsi="Calibri" w:cs="" w:asciiTheme="minorHAnsi" w:cstheme="minorBidi" w:hAnsiTheme="minorHAnsi"/>
        </w:rPr>
      </w:pPr>
      <w:r>
        <w:rPr>
          <w:rFonts w:cs="" w:cstheme="minorBidi" w:ascii="Calibri" w:hAnsi="Calibri"/>
        </w:rPr>
      </w:r>
    </w:p>
    <w:p>
      <w:pPr>
        <w:pStyle w:val="Normal"/>
        <w:pBdr>
          <w:bottom w:val="single" w:sz="12" w:space="1" w:color="000000"/>
        </w:pBdr>
        <w:spacing w:before="120" w:after="160"/>
        <w:rPr>
          <w:rFonts w:ascii="Calibri" w:hAnsi="Calibri" w:cs="" w:asciiTheme="minorHAnsi" w:cstheme="minorBidi" w:hAnsiTheme="minorHAnsi"/>
          <w:b/>
          <w:bCs/>
        </w:rPr>
      </w:pPr>
      <w:r>
        <w:rPr>
          <w:rFonts w:cs="" w:ascii="Calibri" w:hAnsi="Calibri" w:asciiTheme="minorAscii" w:cstheme="minorBidi" w:hAnsiTheme="minorAscii"/>
          <w:b/>
          <w:bCs/>
        </w:rPr>
        <w:t>Justification of SU Amount Requested</w:t>
      </w:r>
      <w:r>
        <w:rPr>
          <w:rFonts w:cs="" w:ascii="Calibri" w:hAnsi="Calibri" w:asciiTheme="minorHAnsi" w:cstheme="minorBidi" w:hAnsiTheme="minorHAnsi"/>
          <w:b/>
          <w:bCs/>
        </w:rPr>
        <w:t xml:space="preserve"> and Benchmarking Results</w:t>
      </w:r>
    </w:p>
    <w:p>
      <w:pPr>
        <w:pStyle w:val="Normal"/>
        <w:spacing w:before="120" w:after="160"/>
        <w:ind w:left="0"/>
        <w:rPr>
          <w:rFonts w:ascii="Calibri" w:hAnsi="Calibri" w:asciiTheme="minorAscii" w:hAnsiTheme="minorAscii"/>
        </w:rPr>
      </w:pPr>
      <w:r>
        <w:rPr>
          <w:rFonts w:asciiTheme="minorAscii" w:hAnsiTheme="minorAscii" w:ascii="Calibri" w:hAnsi="Calibri"/>
        </w:rPr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left" w:pos="360" w:leader="none"/>
        </w:tabs>
        <w:spacing w:before="120" w:after="160"/>
        <w:ind w:hanging="360" w:left="360"/>
        <w:rPr>
          <w:rFonts w:ascii="Calibri" w:hAnsi="Calibri" w:cs="" w:asciiTheme="minorAscii" w:cstheme="minorBidi" w:hAnsiTheme="minorAscii"/>
          <w:b/>
          <w:bCs/>
        </w:rPr>
      </w:pPr>
      <w:r>
        <w:rPr>
          <w:rFonts w:cs="" w:ascii="Calibri" w:hAnsi="Calibri" w:asciiTheme="minorAscii" w:cstheme="minorBidi" w:hAnsiTheme="minorAscii"/>
          <w:b/>
          <w:bCs/>
        </w:rPr>
        <w:t xml:space="preserve">Additional Information ( </w:t>
      </w:r>
      <w:r>
        <w:rPr>
          <w:rFonts w:cs="Calibri" w:ascii="Calibri" w:hAnsi="Calibri" w:asciiTheme="minorAscii" w:cstheme="minorAscii" w:hAnsiTheme="minorAscii"/>
          <w:b/>
          <w:bCs/>
          <w:color w:val="FF0000"/>
        </w:rPr>
        <w:t xml:space="preserve">Please do not leave any of the following sections blank! </w:t>
      </w:r>
      <w:r>
        <w:rPr>
          <w:rFonts w:cs="" w:ascii="Calibri" w:hAnsi="Calibri" w:asciiTheme="minorAscii" w:cstheme="minorBidi" w:hAnsiTheme="minorAscii"/>
          <w:b/>
          <w:bCs/>
        </w:rPr>
        <w:t>If None, please provide a brief explanation why)</w:t>
      </w:r>
    </w:p>
    <w:p>
      <w:pPr>
        <w:pStyle w:val="Normal"/>
        <w:tabs>
          <w:tab w:val="clear" w:pos="720"/>
          <w:tab w:val="left" w:pos="0" w:leader="none"/>
          <w:tab w:val="left" w:pos="270" w:leader="none"/>
        </w:tabs>
        <w:spacing w:before="120" w:after="160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Ascii" w:cstheme="minorAscii" w:hAnsiTheme="minorAscii"/>
          <w:b/>
          <w:bCs/>
        </w:rPr>
        <w:tab/>
        <w:tab/>
        <w:t>Funding Sources for projects using CRC Resources:</w:t>
      </w:r>
    </w:p>
    <w:p>
      <w:pPr>
        <w:pStyle w:val="Normal"/>
        <w:tabs>
          <w:tab w:val="clear" w:pos="720"/>
          <w:tab w:val="left" w:pos="360" w:leader="none"/>
        </w:tabs>
        <w:rPr>
          <w:rFonts w:ascii="Calibri" w:hAnsi="Calibri" w:cs="" w:asciiTheme="minorHAnsi" w:cstheme="minorBidi" w:hAnsiTheme="minorHAnsi"/>
        </w:rPr>
      </w:pPr>
      <w:r>
        <w:rPr>
          <w:rFonts w:cs="" w:cstheme="minorBidi" w:ascii="Calibri" w:hAnsi="Calibri"/>
        </w:rPr>
      </w:r>
    </w:p>
    <w:p>
      <w:pPr>
        <w:pStyle w:val="Normal"/>
        <w:rPr>
          <w:rStyle w:val="Tx"/>
          <w:rFonts w:ascii="Calibri" w:hAnsi="Calibri" w:cs="" w:asciiTheme="minorAscii" w:cstheme="minorBidi" w:hAnsiTheme="minorAscii"/>
          <w:b/>
          <w:bCs/>
        </w:rPr>
      </w:pPr>
      <w:r>
        <w:rPr>
          <w:rStyle w:val="Tx"/>
          <w:rFonts w:cs="" w:ascii="Calibri" w:hAnsi="Calibri" w:asciiTheme="minorAscii" w:cstheme="minorBidi" w:hAnsiTheme="minorAscii"/>
          <w:b/>
          <w:bCs/>
        </w:rPr>
        <w:t xml:space="preserve">    </w:t>
      </w:r>
      <w:r>
        <w:rPr>
          <w:rStyle w:val="Tx"/>
          <w:rFonts w:cs="" w:ascii="Calibri" w:hAnsi="Calibri" w:asciiTheme="minorAscii" w:cstheme="minorBidi" w:hAnsiTheme="minorAscii"/>
          <w:b/>
          <w:bCs/>
        </w:rPr>
        <w:tab/>
        <w:t>Research Products (Publications, Presentations, Acknowledgments, etc.):</w:t>
      </w:r>
    </w:p>
    <w:p>
      <w:pPr>
        <w:pStyle w:val="Normal"/>
        <w:tabs>
          <w:tab w:val="clear" w:pos="720"/>
          <w:tab w:val="left" w:pos="360" w:leader="none"/>
        </w:tabs>
        <w:rPr>
          <w:rFonts w:ascii="Calibri" w:hAnsi="Calibri" w:cs="" w:asciiTheme="minorHAnsi" w:cstheme="minorBidi" w:hAnsiTheme="minorHAnsi"/>
        </w:rPr>
      </w:pPr>
      <w:r>
        <w:rPr>
          <w:rFonts w:cs="" w:cstheme="minorBidi" w:ascii="Calibri" w:hAnsi="Calibri"/>
        </w:rPr>
      </w:r>
    </w:p>
    <w:p>
      <w:pPr>
        <w:pStyle w:val="Normal"/>
        <w:rPr>
          <w:rFonts w:ascii="Calibri" w:hAnsi="Calibri" w:cs="Calibri" w:asciiTheme="minorAscii" w:cstheme="minorAscii" w:hAnsiTheme="minorAscii"/>
          <w:b/>
          <w:bCs/>
        </w:rPr>
      </w:pPr>
      <w:r>
        <w:rPr>
          <w:rFonts w:cs="Calibri" w:ascii="Calibri" w:hAnsi="Calibri" w:asciiTheme="minorAscii" w:cstheme="minorAscii" w:hAnsiTheme="minorAscii"/>
          <w:b/>
          <w:bCs/>
        </w:rPr>
        <w:t>Summary Description:</w:t>
      </w:r>
    </w:p>
    <w:p>
      <w:pPr>
        <w:pStyle w:val="Normal"/>
        <w:rPr>
          <w:rFonts w:ascii="Calibri" w:hAnsi="Calibri" w:cs="Calibri" w:asciiTheme="minorAscii" w:cstheme="minorAscii" w:hAnsiTheme="minorAscii"/>
          <w:b/>
          <w:bCs/>
        </w:rPr>
      </w:pPr>
      <w:r>
        <w:rPr>
          <w:rFonts w:cs="Calibri" w:cstheme="minorAscii" w:ascii="Calibri" w:hAnsi="Calibri"/>
          <w:b/>
          <w:bCs/>
        </w:rPr>
      </w:r>
    </w:p>
    <w:p>
      <w:pPr>
        <w:pStyle w:val="Normal"/>
        <w:tabs>
          <w:tab w:val="clear" w:pos="720"/>
          <w:tab w:val="left" w:pos="90" w:leader="none"/>
        </w:tabs>
        <w:spacing w:before="120" w:after="160"/>
        <w:rPr>
          <w:rFonts w:ascii="Calibri" w:hAnsi="Calibri" w:cs="Calibri" w:asciiTheme="minorAscii" w:cstheme="minorAscii" w:hAnsiTheme="minorAscii"/>
        </w:rPr>
      </w:pPr>
      <w:r>
        <w:rPr>
          <w:rFonts w:cs="Calibri" w:ascii="Calibri" w:hAnsi="Calibri" w:asciiTheme="minorAscii" w:cstheme="minorAscii" w:hAnsiTheme="minorAscii"/>
          <w:b/>
          <w:bCs/>
        </w:rPr>
        <w:tab/>
        <w:t xml:space="preserve">Involvement of CRC Consultants: </w:t>
      </w:r>
      <w:r>
        <w:rPr/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b22490"/>
    <w:rPr>
      <w:color w:themeColor="hyperlink" w:val="0563C1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Mn" w:customStyle="1">
    <w:name w:val="mn"/>
    <w:basedOn w:val="DefaultParagraphFont"/>
    <w:qFormat/>
    <w:rPr/>
  </w:style>
  <w:style w:type="character" w:styleId="Tx" w:customStyle="1">
    <w:name w:val="tx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22490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alloonText">
    <w:name w:val="Balloon Text"/>
    <w:basedOn w:val="Normal"/>
    <w:link w:val="BalloonTextChar"/>
    <w:uiPriority w:val="99"/>
    <w:unhideWhenUsed/>
    <w:qFormat/>
    <w:pPr/>
    <w:rPr>
      <w:rFonts w:ascii="Segoe UI" w:hAnsi="Segoe UI" w:cs="Segoe UI"/>
      <w:sz w:val="18"/>
      <w:szCs w:val="18"/>
    </w:rPr>
  </w:style>
  <w:style w:type="paragraph" w:styleId="ListParagraph1" w:customStyle="1">
    <w:name w:val="List Paragraph1"/>
    <w:basedOn w:val="Normal"/>
    <w:uiPriority w:val="34"/>
    <w:qFormat/>
    <w:pPr>
      <w:spacing w:before="0" w:after="160"/>
      <w:ind w:left="720"/>
      <w:contextualSpacing/>
      <w:jc w:val="both"/>
    </w:pPr>
    <w:rPr>
      <w:rFonts w:cs="" w:cstheme="minorBidi"/>
      <w:sz w:val="22"/>
      <w:szCs w:val="22"/>
    </w:rPr>
  </w:style>
  <w:style w:type="paragraph" w:styleId="ListParagraph">
    <w:name w:val="List Paragraph"/>
    <w:basedOn w:val="Normal"/>
    <w:uiPriority w:val="99"/>
    <w:qFormat/>
    <w:rsid w:val="006e0f9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4283ae-9fb3-44ec-ae7c-1350291df632">
      <Terms xmlns="http://schemas.microsoft.com/office/infopath/2007/PartnerControls"/>
    </lcf76f155ced4ddcb4097134ff3c332f>
    <TaxCatchAll xmlns="51fe8f30-c67f-4960-a51c-3c2b6545ad4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BE08083A7C64E98BCD15E1F298ABE" ma:contentTypeVersion="19" ma:contentTypeDescription="Create a new document." ma:contentTypeScope="" ma:versionID="15f3909fa5b3ac8b14ac1c16e8ba0be7">
  <xsd:schema xmlns:xsd="http://www.w3.org/2001/XMLSchema" xmlns:xs="http://www.w3.org/2001/XMLSchema" xmlns:p="http://schemas.microsoft.com/office/2006/metadata/properties" xmlns:ns2="954283ae-9fb3-44ec-ae7c-1350291df632" xmlns:ns3="51fe8f30-c67f-4960-a51c-3c2b6545ad4c" targetNamespace="http://schemas.microsoft.com/office/2006/metadata/properties" ma:root="true" ma:fieldsID="336c5c9bcc8833e345b170f08e7cf70a" ns2:_="" ns3:_="">
    <xsd:import namespace="954283ae-9fb3-44ec-ae7c-1350291df632"/>
    <xsd:import namespace="51fe8f30-c67f-4960-a51c-3c2b6545a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283ae-9fb3-44ec-ae7c-1350291d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b90debd-ee09-4e04-a4c4-812a7ed26d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e8f30-c67f-4960-a51c-3c2b6545ad4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523b315-7d62-4f8d-9a6d-d954315d0168}" ma:internalName="TaxCatchAll" ma:showField="CatchAllData" ma:web="51fe8f30-c67f-4960-a51c-3c2b6545ad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1F4915-2F97-4B00-9DF5-FFD54F2DAF31}">
  <ds:schemaRefs>
    <ds:schemaRef ds:uri="http://schemas.microsoft.com/office/2006/metadata/properties"/>
    <ds:schemaRef ds:uri="http://schemas.microsoft.com/office/infopath/2007/PartnerControls"/>
    <ds:schemaRef ds:uri="954283ae-9fb3-44ec-ae7c-1350291df632"/>
    <ds:schemaRef ds:uri="51fe8f30-c67f-4960-a51c-3c2b6545ad4c"/>
  </ds:schemaRefs>
</ds:datastoreItem>
</file>

<file path=customXml/itemProps3.xml><?xml version="1.0" encoding="utf-8"?>
<ds:datastoreItem xmlns:ds="http://schemas.openxmlformats.org/officeDocument/2006/customXml" ds:itemID="{1891FE0B-A441-4D3D-ADE1-157A2582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283ae-9fb3-44ec-ae7c-1350291df632"/>
    <ds:schemaRef ds:uri="51fe8f30-c67f-4960-a51c-3c2b6545a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9D9A50-1190-4E8A-8F80-00D69F1B345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15DE11C-FDA7-472C-A78D-4A5475A7A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LibreOffice/7.6.5.2$Linux_X86_64 LibreOffice_project/60$Build-2</Application>
  <AppVersion>15.0000</AppVersion>
  <Pages>2</Pages>
  <Words>117</Words>
  <Characters>762</Characters>
  <CharactersWithSpaces>887</CharactersWithSpaces>
  <Paragraphs>27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2024-03-11T14:26:00Z</dcterms:created>
  <dc:creator>Wong, Kim F</dc:creator>
  <dc:description/>
  <dc:language>en-US</dc:language>
  <cp:lastModifiedBy/>
  <cp:lastPrinted>2016-09-23T04:41:00Z</cp:lastPrinted>
  <dcterms:modified xsi:type="dcterms:W3CDTF">2024-04-19T13:58:52Z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0x010100664BE08083A7C64E98BCD15E1F298ABE</vt:lpwstr>
  </property>
  <property fmtid="{D5CDD505-2E9C-101B-9397-08002B2CF9AE}" pid="3" name="HyperlinksChanged">
    <vt:bool>0</vt:bool>
  </property>
  <property fmtid="{D5CDD505-2E9C-101B-9397-08002B2CF9AE}" pid="4" name="KSOProductBuildVer">
    <vt:lpwstr>1033-10.1.0.5672</vt:lpwstr>
  </property>
  <property fmtid="{D5CDD505-2E9C-101B-9397-08002B2CF9AE}" pid="5" name="LinksUpToDate">
    <vt:bool>0</vt:bool>
  </property>
  <property fmtid="{D5CDD505-2E9C-101B-9397-08002B2CF9AE}" pid="6" name="MediaServiceImageTags">
    <vt:lpwstr/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