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C3" w:rsidRDefault="005E02C3">
      <w:r>
        <w:t>“Eat me” “Drink me”</w:t>
      </w:r>
    </w:p>
    <w:p w:rsidR="005E02C3" w:rsidRDefault="005E02C3">
      <w:r>
        <w:t>Have a happy Purim from the Millers!</w:t>
      </w:r>
    </w:p>
    <w:p w:rsidR="005E02C3" w:rsidRDefault="005E02C3"/>
    <w:p w:rsidR="005E02C3" w:rsidRDefault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2D6E76" w:rsidRDefault="002D6E76" w:rsidP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 w:rsidP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C3" w:rsidRDefault="005E02C3"/>
    <w:p w:rsidR="005E02C3" w:rsidRDefault="005E02C3"/>
    <w:p w:rsidR="005E02C3" w:rsidRDefault="005E02C3" w:rsidP="005E02C3">
      <w:r>
        <w:t>“Eat me” “Drink me”</w:t>
      </w:r>
    </w:p>
    <w:p w:rsidR="005E02C3" w:rsidRDefault="005E02C3" w:rsidP="005E02C3">
      <w:r>
        <w:t>Have a happy Purim from the Millers!</w:t>
      </w:r>
    </w:p>
    <w:p w:rsidR="005E02C3" w:rsidRDefault="005E02C3" w:rsidP="005E02C3"/>
    <w:p w:rsidR="005E02C3" w:rsidRDefault="005E02C3">
      <w:r>
        <w:rPr>
          <w:noProof/>
        </w:rPr>
        <w:drawing>
          <wp:inline distT="0" distB="0" distL="0" distR="0">
            <wp:extent cx="1212164" cy="1188720"/>
            <wp:effectExtent l="25400" t="0" r="70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64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2C3" w:rsidSect="002D6E76">
      <w:pgSz w:w="12240" w:h="15840"/>
      <w:pgMar w:top="1440" w:right="1800" w:bottom="1440" w:left="1800" w:gutter="0"/>
      <w:cols w:num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02C3"/>
    <w:rsid w:val="002D6E76"/>
    <w:rsid w:val="003919CE"/>
    <w:rsid w:val="005E02C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185</Words>
  <Characters>1060</Characters>
  <Application>Microsoft Macintosh Word</Application>
  <DocSecurity>0</DocSecurity>
  <Lines>8</Lines>
  <Paragraphs>2</Paragraphs>
  <ScaleCrop>false</ScaleCrop>
  <Company>Point Park University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Joshua Miller</cp:lastModifiedBy>
  <cp:revision>1</cp:revision>
  <cp:lastPrinted>2013-02-24T05:22:00Z</cp:lastPrinted>
  <dcterms:created xsi:type="dcterms:W3CDTF">2013-02-24T05:02:00Z</dcterms:created>
  <dcterms:modified xsi:type="dcterms:W3CDTF">2013-02-27T00:34:00Z</dcterms:modified>
</cp:coreProperties>
</file>