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974" w:rsidRPr="00066974" w:rsidRDefault="00066974" w:rsidP="000669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Выявление конфиденциальных данных</w:t>
      </w:r>
    </w:p>
    <w:p w:rsidR="00066974" w:rsidRPr="00066974" w:rsidRDefault="00066974" w:rsidP="00066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Категории конфиденциальных данных:</w:t>
      </w:r>
    </w:p>
    <w:p w:rsidR="00066974" w:rsidRPr="00066974" w:rsidRDefault="00066974" w:rsidP="00066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пациентов: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рождения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Контактная информация (телефон, </w:t>
      </w:r>
      <w:proofErr w:type="spellStart"/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проживания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Место работы/учёбы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о хронических заболеваниях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Медицинские карты (анамнез, результаты анализов, диагнозы, рекомендации)</w:t>
      </w:r>
    </w:p>
    <w:p w:rsidR="00066974" w:rsidRPr="00066974" w:rsidRDefault="00066974" w:rsidP="00066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данные: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История платежей пациентов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 платежей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Счета и акты</w:t>
      </w:r>
    </w:p>
    <w:p w:rsidR="00066974" w:rsidRPr="00066974" w:rsidRDefault="00066974" w:rsidP="00066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Товарно-материальные ценности (ТМЦ):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о закупках и расходовании медицинских материалов</w:t>
      </w:r>
    </w:p>
    <w:p w:rsidR="00066974" w:rsidRPr="00066974" w:rsidRDefault="00066974" w:rsidP="00066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сотрудников: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(ФИО, должность, контактная информация)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Табели учета рабочего времени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Зарплатные ведомости</w:t>
      </w:r>
    </w:p>
    <w:p w:rsidR="00066974" w:rsidRPr="00066974" w:rsidRDefault="00066974" w:rsidP="00066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контрагентов:</w:t>
      </w:r>
    </w:p>
    <w:p w:rsidR="00066974" w:rsidRPr="00066974" w:rsidRDefault="00066974" w:rsidP="0006697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697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Реквизиты поставщиков и партнёров</w:t>
      </w:r>
    </w:p>
    <w:p w:rsidR="00A12AA5" w:rsidRDefault="00A12AA5" w:rsidP="00A12AA5">
      <w:pPr>
        <w:pStyle w:val="4"/>
      </w:pPr>
      <w:r>
        <w:t>Рекомендации по улучшению</w:t>
      </w:r>
    </w:p>
    <w:p w:rsidR="00A12AA5" w:rsidRDefault="00A12AA5" w:rsidP="00A12AA5">
      <w:pPr>
        <w:pStyle w:val="a3"/>
        <w:numPr>
          <w:ilvl w:val="0"/>
          <w:numId w:val="2"/>
        </w:numPr>
      </w:pPr>
      <w:r>
        <w:rPr>
          <w:rStyle w:val="a4"/>
        </w:rPr>
        <w:t>Категории данных для защиты и методы: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>Персональные данные: Шифрование, обезличивание.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>Медицинские к</w:t>
      </w:r>
      <w:r w:rsidR="007939F3">
        <w:t xml:space="preserve">арты: </w:t>
      </w:r>
      <w:proofErr w:type="spellStart"/>
      <w:r w:rsidR="007939F3">
        <w:t>Обфускация</w:t>
      </w:r>
      <w:proofErr w:type="spellEnd"/>
      <w:r w:rsidR="007939F3">
        <w:t>, аудит доступа</w:t>
      </w:r>
      <w:r w:rsidR="007939F3" w:rsidRPr="007939F3">
        <w:t>,</w:t>
      </w:r>
      <w:r w:rsidR="00E04B99">
        <w:t xml:space="preserve"> </w:t>
      </w:r>
      <w:bookmarkStart w:id="0" w:name="_GoBack"/>
      <w:bookmarkEnd w:id="0"/>
      <w:r w:rsidR="007939F3">
        <w:t>шифрование.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>Финансовые данные: Шифрование, мониторинг.</w:t>
      </w:r>
    </w:p>
    <w:p w:rsidR="00A12AA5" w:rsidRDefault="00A12AA5" w:rsidP="00A12AA5">
      <w:pPr>
        <w:pStyle w:val="a3"/>
        <w:numPr>
          <w:ilvl w:val="0"/>
          <w:numId w:val="2"/>
        </w:numPr>
      </w:pPr>
      <w:r>
        <w:rPr>
          <w:rStyle w:val="a4"/>
        </w:rPr>
        <w:t>Тегирование данных: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 xml:space="preserve">Медицинские карты: </w:t>
      </w:r>
      <w:proofErr w:type="spellStart"/>
      <w:r>
        <w:rPr>
          <w:rStyle w:val="HTML"/>
        </w:rPr>
        <w:t>sensitive</w:t>
      </w:r>
      <w:proofErr w:type="spellEnd"/>
      <w:r>
        <w:t xml:space="preserve">, </w:t>
      </w:r>
      <w:proofErr w:type="spellStart"/>
      <w:r>
        <w:rPr>
          <w:rStyle w:val="HTML"/>
        </w:rPr>
        <w:t>medical</w:t>
      </w:r>
      <w:proofErr w:type="spellEnd"/>
      <w:r>
        <w:t>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 xml:space="preserve">Контактная информация: </w:t>
      </w:r>
      <w:r>
        <w:rPr>
          <w:rStyle w:val="HTML"/>
        </w:rPr>
        <w:t>PII</w:t>
      </w:r>
      <w:r>
        <w:t xml:space="preserve">, </w:t>
      </w:r>
      <w:proofErr w:type="spellStart"/>
      <w:r>
        <w:rPr>
          <w:rStyle w:val="HTML"/>
        </w:rPr>
        <w:t>critical</w:t>
      </w:r>
      <w:proofErr w:type="spellEnd"/>
      <w:r>
        <w:t>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 xml:space="preserve">Финансовая информация: </w:t>
      </w:r>
      <w:proofErr w:type="spellStart"/>
      <w:r>
        <w:rPr>
          <w:rStyle w:val="HTML"/>
        </w:rPr>
        <w:t>financial</w:t>
      </w:r>
      <w:proofErr w:type="spellEnd"/>
      <w:r>
        <w:t xml:space="preserve">, </w:t>
      </w:r>
      <w:proofErr w:type="spellStart"/>
      <w:r>
        <w:rPr>
          <w:rStyle w:val="HTML"/>
        </w:rPr>
        <w:t>confidential</w:t>
      </w:r>
      <w:proofErr w:type="spellEnd"/>
      <w:r>
        <w:t>.</w:t>
      </w:r>
    </w:p>
    <w:p w:rsidR="00A12AA5" w:rsidRDefault="00A12AA5" w:rsidP="00A12AA5">
      <w:pPr>
        <w:pStyle w:val="a3"/>
        <w:numPr>
          <w:ilvl w:val="0"/>
          <w:numId w:val="2"/>
        </w:numPr>
      </w:pPr>
      <w:r>
        <w:rPr>
          <w:rStyle w:val="a4"/>
        </w:rPr>
        <w:t>Инструменты и меры: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 xml:space="preserve">Использование DLP-систем (например, </w:t>
      </w:r>
      <w:proofErr w:type="spellStart"/>
      <w:r>
        <w:t>Symantec</w:t>
      </w:r>
      <w:proofErr w:type="spellEnd"/>
      <w:r>
        <w:t xml:space="preserve">, </w:t>
      </w:r>
      <w:proofErr w:type="spellStart"/>
      <w:r>
        <w:t>McAfee</w:t>
      </w:r>
      <w:proofErr w:type="spellEnd"/>
      <w:r>
        <w:t>).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>Внедрение SIEM для мониторинга событий безопасности.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 xml:space="preserve">Шифрование данных с помощью технологий </w:t>
      </w:r>
      <w:proofErr w:type="spellStart"/>
      <w:r>
        <w:t>OpenSSL</w:t>
      </w:r>
      <w:proofErr w:type="spellEnd"/>
      <w:r>
        <w:t xml:space="preserve"> или аналогов.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>Настройка RBAC/ABAC для разграничения доступа.</w:t>
      </w:r>
    </w:p>
    <w:p w:rsidR="00A12AA5" w:rsidRDefault="00A12AA5" w:rsidP="00A12AA5">
      <w:pPr>
        <w:pStyle w:val="a3"/>
        <w:numPr>
          <w:ilvl w:val="1"/>
          <w:numId w:val="2"/>
        </w:numPr>
      </w:pPr>
      <w:proofErr w:type="spellStart"/>
      <w:r>
        <w:t>Анонимизация</w:t>
      </w:r>
      <w:proofErr w:type="spellEnd"/>
      <w:r>
        <w:t xml:space="preserve"> данных при их использовании в аналитике (например, с использованием </w:t>
      </w:r>
      <w:proofErr w:type="spellStart"/>
      <w:r>
        <w:t>Aircloak</w:t>
      </w:r>
      <w:proofErr w:type="spellEnd"/>
      <w:r>
        <w:t>).</w:t>
      </w:r>
    </w:p>
    <w:p w:rsidR="00A12AA5" w:rsidRDefault="00A12AA5" w:rsidP="00A12AA5">
      <w:pPr>
        <w:pStyle w:val="a3"/>
        <w:numPr>
          <w:ilvl w:val="0"/>
          <w:numId w:val="2"/>
        </w:numPr>
      </w:pPr>
      <w:r>
        <w:rPr>
          <w:rStyle w:val="a4"/>
        </w:rPr>
        <w:t>Механизмы защиты: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>Для каждой системы настроить шифрование данных на уровне хранения и передачи (TLS/SSL).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 xml:space="preserve">Внедрить механизм </w:t>
      </w:r>
      <w:proofErr w:type="spellStart"/>
      <w:r>
        <w:t>логирования</w:t>
      </w:r>
      <w:proofErr w:type="spellEnd"/>
      <w:r>
        <w:t xml:space="preserve"> и аудита операций с конфиденциальными данными.</w:t>
      </w:r>
    </w:p>
    <w:p w:rsidR="00A12AA5" w:rsidRDefault="00A12AA5" w:rsidP="00A12AA5">
      <w:pPr>
        <w:pStyle w:val="a3"/>
        <w:numPr>
          <w:ilvl w:val="1"/>
          <w:numId w:val="2"/>
        </w:numPr>
      </w:pPr>
      <w:r>
        <w:t>Настроить автоматическое удаление данных по запросу клиента.</w:t>
      </w:r>
    </w:p>
    <w:p w:rsidR="00F64B87" w:rsidRPr="00066974" w:rsidRDefault="00F64B87">
      <w:pPr>
        <w:rPr>
          <w:rFonts w:ascii="Times New Roman" w:hAnsi="Times New Roman" w:cs="Times New Roman"/>
          <w:sz w:val="24"/>
          <w:szCs w:val="24"/>
        </w:rPr>
      </w:pPr>
    </w:p>
    <w:sectPr w:rsidR="00F64B87" w:rsidRPr="00066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21AF0"/>
    <w:multiLevelType w:val="multilevel"/>
    <w:tmpl w:val="3C142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7A4B5C"/>
    <w:multiLevelType w:val="multilevel"/>
    <w:tmpl w:val="9662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DAC"/>
    <w:rsid w:val="00066974"/>
    <w:rsid w:val="007939F3"/>
    <w:rsid w:val="00A12AA5"/>
    <w:rsid w:val="00E04B99"/>
    <w:rsid w:val="00EA6DAC"/>
    <w:rsid w:val="00F6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E08FA"/>
  <w15:chartTrackingRefBased/>
  <w15:docId w15:val="{66998477-DC47-4631-B844-34535511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0669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06697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66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66974"/>
    <w:rPr>
      <w:b/>
      <w:bCs/>
    </w:rPr>
  </w:style>
  <w:style w:type="character" w:styleId="HTML">
    <w:name w:val="HTML Code"/>
    <w:basedOn w:val="a0"/>
    <w:uiPriority w:val="99"/>
    <w:semiHidden/>
    <w:unhideWhenUsed/>
    <w:rsid w:val="00A12A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3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Vershinin</dc:creator>
  <cp:keywords/>
  <dc:description/>
  <cp:lastModifiedBy>Petr Vershinin</cp:lastModifiedBy>
  <cp:revision>7</cp:revision>
  <dcterms:created xsi:type="dcterms:W3CDTF">2024-12-24T06:16:00Z</dcterms:created>
  <dcterms:modified xsi:type="dcterms:W3CDTF">2024-12-27T10:14:00Z</dcterms:modified>
</cp:coreProperties>
</file>