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8E32C" w14:textId="0B7F0664" w:rsidR="00904873" w:rsidRPr="00904873" w:rsidRDefault="00904873" w:rsidP="00904873">
      <w:r w:rsidRPr="00904873">
        <w:rPr>
          <w:b/>
          <w:bCs/>
        </w:rPr>
        <w:t># Rechentrainer</w:t>
      </w:r>
    </w:p>
    <w:p w14:paraId="2E3FF962" w14:textId="77777777" w:rsidR="00904873" w:rsidRPr="00904873" w:rsidRDefault="00904873" w:rsidP="00904873">
      <w:r w:rsidRPr="00904873">
        <w:t>Mit dem Rechentrainer sollen die Schülerinnen und Schüler, ihre Mathelehrer/innen und auch die Eltern mit einem Blick einen kompletten Überblick über die Fähigkeiten, ihre Schwächen und ihr Lernverhalten bekommen.</w:t>
      </w:r>
    </w:p>
    <w:p w14:paraId="674EFBBE" w14:textId="77777777" w:rsidR="00904873" w:rsidRPr="00904873" w:rsidRDefault="00904873" w:rsidP="00904873">
      <w:r w:rsidRPr="00904873">
        <w:t>Der Rechentrainer weiß immer, welche Themen die Schülerinnen und Schüler in der jeweiligen Schulwoche behandelt haben sollten* und zeigt Themen, die nicht oder nicht genügend geübt wurden mit einer roten Markierung. Rot wird ebenfalls markiert, wenn zu viele Fehler (mehr als 10%) oder wenn ungeliebte Aufgaben zu oft weggeklickt werden ("Abbrechen").</w:t>
      </w:r>
    </w:p>
    <w:p w14:paraId="5C1C8B61" w14:textId="2324F316" w:rsidR="00904873" w:rsidRPr="00904873" w:rsidRDefault="00904873" w:rsidP="00904873">
      <w:r w:rsidRPr="00904873">
        <w:t>Der Rechentrainer ist auch so angelegt, dass in jeder Woche eine bestimmte Anzahl von Aufgaben gerechnet werden müssen. Wenn die Lehrkraft das nicht anders festlegt, sind es 10 Aufgaben multipliziert mit dem Jahrgang. Die Wochen der Oster und Weihnachtsferien habe ich ver</w:t>
      </w:r>
      <w:r>
        <w:t>s</w:t>
      </w:r>
      <w:r w:rsidRPr="00904873">
        <w:t xml:space="preserve">ucht davon auszunehmen. Mehr als 1600 Aufgaben </w:t>
      </w:r>
      <w:proofErr w:type="gramStart"/>
      <w:r w:rsidRPr="00904873">
        <w:t>müssen</w:t>
      </w:r>
      <w:proofErr w:type="gramEnd"/>
      <w:r w:rsidRPr="00904873">
        <w:t xml:space="preserve"> nicht gerechnet werden. Melden sich Schülerinnen und Schüler später im Halbjahr an oder legt die Lehrkraft die Lerngruppe später im Halbjahr an, werden die Aufgaben in der Zeit davor nicht berechnet.</w:t>
      </w:r>
    </w:p>
    <w:p w14:paraId="4E1BDC88" w14:textId="5B8E54C7" w:rsidR="00904873" w:rsidRPr="00904873" w:rsidRDefault="00904873" w:rsidP="00904873">
      <w:r w:rsidRPr="00904873">
        <w:t xml:space="preserve">Der Fortschritt wird mit einer Prozentzahl angezeigt. Einerseits wieviel Prozent der jeweiligen Aufgabenkategorie wurden geübt, abzüglich der Fehlerquote und der Anzahl der weggeklickten Aufgaben. Mehr als 110% können nicht erreicht werden. Werden von einer Kategorie zu viele Aufgaben </w:t>
      </w:r>
      <w:proofErr w:type="gramStart"/>
      <w:r w:rsidRPr="00904873">
        <w:t>gerechnet</w:t>
      </w:r>
      <w:proofErr w:type="gramEnd"/>
      <w:r w:rsidRPr="00904873">
        <w:t xml:space="preserve"> obwohl keine Fehler gemacht wurden, erfo</w:t>
      </w:r>
      <w:r>
        <w:t>l</w:t>
      </w:r>
      <w:r w:rsidRPr="00904873">
        <w:t>gt ein Hinweis, dass die anderen Kategorien geübt werden sollten.</w:t>
      </w:r>
    </w:p>
    <w:p w14:paraId="1DE83483" w14:textId="77777777" w:rsidR="00904873" w:rsidRPr="00904873" w:rsidRDefault="00904873" w:rsidP="00904873">
      <w:r w:rsidRPr="00904873">
        <w:t>Wenn eine bestimmte Anzahl von Aufgaben an einem Stück ohne Fehler, ohne Abbrechen, Lösung oder Hilfe anzeigen gerechnet wurde wird der Fehlerstand derjenigen Aufgabenkategorie gelöscht. Wenn die Lehrkraft es nicht anders festgelegt hat, wird nach einer gewissen Anzahl von Aufgaben auch eine Gesamtnote berechnet.</w:t>
      </w:r>
    </w:p>
    <w:p w14:paraId="703336AA" w14:textId="7DB21D2C" w:rsidR="00904873" w:rsidRPr="00904873" w:rsidRDefault="00904873" w:rsidP="00904873">
      <w:r w:rsidRPr="00904873">
        <w:t xml:space="preserve">Diese Gesamtnote gilt jeweils für ein Schulhalbjahr. Am 1. August und am 1. Februar wird die Anzeige auf der Übersichtseite </w:t>
      </w:r>
      <w:r w:rsidRPr="00904873">
        <w:t>gelöscht</w:t>
      </w:r>
      <w:r w:rsidRPr="00904873">
        <w:t xml:space="preserve">. Im Januar, Juni und Juli erfolgt eine </w:t>
      </w:r>
      <w:r w:rsidRPr="00904873">
        <w:t>Abfrage</w:t>
      </w:r>
      <w:r w:rsidRPr="00904873">
        <w:t>, ob das neue Halbjahr schon früher begonnen werden soll.</w:t>
      </w:r>
    </w:p>
    <w:p w14:paraId="77C516FC" w14:textId="62277A21" w:rsidR="00904873" w:rsidRPr="00904873" w:rsidRDefault="00904873" w:rsidP="00904873">
      <w:r w:rsidRPr="00904873">
        <w:t>Die Einteilung der Schwierigkeitsgrade erfolgt im Großen und Ganzen in zwei Stufen "E" und "G", weiterhin gibt es eine Einstufung für För</w:t>
      </w:r>
      <w:r>
        <w:t>de</w:t>
      </w:r>
      <w:r w:rsidRPr="00904873">
        <w:t xml:space="preserve">rkinder und einige wenige Aufgaben, die nur Gymnasialschülern/innen bzw. A-Kurs Schülerinnen und Schüler angezeigt werde. Intern wird die über "Stufen" geregelt. Die Schülerinnen und Schüler in den G-Kursen haben eine geradzahlige Stufe, die E-Kurs Schülerinnen und Schüler eine ungerade. Die Förderschülerinnen und -Schüler werden der Stufe 0 zugeteilt, Grundschülerinnen und -Schüler der Stufe 1. Diese Stufen werden einerseits dem jeweiligen Jahrgang zugeordnet, steigt aber auch im Laufe des Halbjahres. Je nach Jahrgang und </w:t>
      </w:r>
      <w:proofErr w:type="spellStart"/>
      <w:r w:rsidRPr="00904873">
        <w:t>Stfe</w:t>
      </w:r>
      <w:proofErr w:type="spellEnd"/>
      <w:r w:rsidRPr="00904873">
        <w:t xml:space="preserve"> werden oft vor der ersten Aufgabe des 10er Päckchens Optionen abgefragt, z.B. "mit Kommazahlen". Wenn die Schülerinnen und Schüler dies anklicken und 10 Aufgaben fehlerfrei rechnen, wird ihre Stufe entsprechend hochgesetzt. Allerding nur, wenn dies unter "Auswahl" in der Datenbank so festgelegt ist. Schülerinnen und Schüler von Förderschulen und der Grundschule erhalten immer alle Optionen und bleiben in der Stufe 0 bzw. 1.  </w:t>
      </w:r>
    </w:p>
    <w:p w14:paraId="5F0FABDE" w14:textId="77777777" w:rsidR="00904873" w:rsidRPr="00904873" w:rsidRDefault="00904873" w:rsidP="00904873"/>
    <w:p w14:paraId="77415A42" w14:textId="277A4A99" w:rsidR="00904873" w:rsidRPr="00904873" w:rsidRDefault="00904873" w:rsidP="00904873">
      <w:r w:rsidRPr="00904873">
        <w:lastRenderedPageBreak/>
        <w:t xml:space="preserve">* Die Festlegung in welcher Schulwoche welches Thema </w:t>
      </w:r>
      <w:r w:rsidRPr="00904873">
        <w:t>behandelt</w:t>
      </w:r>
      <w:r w:rsidRPr="00904873">
        <w:t xml:space="preserve"> wurde, entspricht dem Mathecurriculum der IGS-Kelsterbach. Dies Schulfor</w:t>
      </w:r>
      <w:r>
        <w:t>m</w:t>
      </w:r>
      <w:r w:rsidRPr="00904873">
        <w:t xml:space="preserve">spezifisch oder sogar abgestimmt auf </w:t>
      </w:r>
      <w:r w:rsidRPr="00904873">
        <w:t>einzelne</w:t>
      </w:r>
      <w:r w:rsidRPr="00904873">
        <w:t xml:space="preserve"> Schulen anzupassen wäre sicher </w:t>
      </w:r>
      <w:proofErr w:type="gramStart"/>
      <w:r w:rsidRPr="00904873">
        <w:t>Möglich</w:t>
      </w:r>
      <w:proofErr w:type="gramEnd"/>
      <w:r w:rsidRPr="00904873">
        <w:t>, erscheint aber aufwendig. Die Einstellungen erfolgen in der Datenbank unter "Kategorie".</w:t>
      </w:r>
    </w:p>
    <w:p w14:paraId="2130846C" w14:textId="77777777" w:rsidR="00904873" w:rsidRPr="00904873" w:rsidRDefault="00904873" w:rsidP="00904873"/>
    <w:p w14:paraId="5D54F32E" w14:textId="77777777" w:rsidR="00904873" w:rsidRPr="00904873" w:rsidRDefault="00904873" w:rsidP="00904873">
      <w:r w:rsidRPr="00904873">
        <w:t>Zum Aufbau:</w:t>
      </w:r>
    </w:p>
    <w:p w14:paraId="1F0224A6" w14:textId="40FC6C0F" w:rsidR="00904873" w:rsidRPr="00904873" w:rsidRDefault="00904873" w:rsidP="00904873">
      <w:r w:rsidRPr="00904873">
        <w:t xml:space="preserve">In der App "Core" sind alle </w:t>
      </w:r>
      <w:proofErr w:type="gramStart"/>
      <w:r w:rsidRPr="00904873">
        <w:t>Routinen</w:t>
      </w:r>
      <w:proofErr w:type="gramEnd"/>
      <w:r w:rsidRPr="00904873">
        <w:t xml:space="preserve"> mit denen die Aufgaben erstellt werden und alle Routinen, die benötigt werden</w:t>
      </w:r>
      <w:r>
        <w:t>,</w:t>
      </w:r>
      <w:r w:rsidRPr="00904873">
        <w:t xml:space="preserve"> um die Arbeit der Schülerinnen und Schüler anzuzeigen.</w:t>
      </w:r>
    </w:p>
    <w:p w14:paraId="3044AE3A" w14:textId="77777777" w:rsidR="00904873" w:rsidRPr="00904873" w:rsidRDefault="00904873" w:rsidP="00904873">
      <w:r w:rsidRPr="00904873">
        <w:t>Alle Vorgänge laufen in der Funktion "</w:t>
      </w:r>
      <w:proofErr w:type="spellStart"/>
      <w:r w:rsidRPr="00904873">
        <w:t>main</w:t>
      </w:r>
      <w:proofErr w:type="spellEnd"/>
      <w:r w:rsidRPr="00904873">
        <w:t>" zusammen. Dort werden die Aufgaben erstellt und ausgewertet.</w:t>
      </w:r>
    </w:p>
    <w:p w14:paraId="55DCAA34" w14:textId="77777777" w:rsidR="00904873" w:rsidRPr="00904873" w:rsidRDefault="00904873" w:rsidP="00904873"/>
    <w:p w14:paraId="0D7A8381" w14:textId="747CE603" w:rsidR="00904873" w:rsidRPr="00904873" w:rsidRDefault="00904873" w:rsidP="00904873">
      <w:r w:rsidRPr="00904873">
        <w:t xml:space="preserve">In der App "Accounts" finden sich alle Routinen für die Anmeldung und alle </w:t>
      </w:r>
      <w:r w:rsidRPr="00904873">
        <w:t>Routinen,</w:t>
      </w:r>
      <w:r w:rsidRPr="00904873">
        <w:t xml:space="preserve"> mit denen die Lehrkräfte die Arbeit ihrer Schülerinnen und Schüler überprüfen können.</w:t>
      </w:r>
    </w:p>
    <w:p w14:paraId="3013B3F2" w14:textId="77777777" w:rsidR="00904873" w:rsidRPr="00904873" w:rsidRDefault="00904873" w:rsidP="00904873">
      <w:r w:rsidRPr="00904873">
        <w:t>Weiterhin gibt es dort einige Wartungsfunktionen.</w:t>
      </w:r>
    </w:p>
    <w:p w14:paraId="7EEB1AB6" w14:textId="77777777" w:rsidR="00904873" w:rsidRPr="00904873" w:rsidRDefault="00904873" w:rsidP="00904873"/>
    <w:p w14:paraId="1C6CA31E" w14:textId="77777777" w:rsidR="00904873" w:rsidRPr="00904873" w:rsidRDefault="00904873" w:rsidP="00904873">
      <w:r w:rsidRPr="00904873">
        <w:t>Wie werden die Aufgaben erstellt?</w:t>
      </w:r>
    </w:p>
    <w:p w14:paraId="0EBA7810" w14:textId="77777777" w:rsidR="00904873" w:rsidRPr="00904873" w:rsidRDefault="00904873" w:rsidP="00904873">
      <w:r w:rsidRPr="00904873">
        <w:t>Das kann man an der Funktion "</w:t>
      </w:r>
      <w:proofErr w:type="spellStart"/>
      <w:r w:rsidRPr="00904873">
        <w:t>default</w:t>
      </w:r>
      <w:proofErr w:type="spellEnd"/>
      <w:r w:rsidRPr="00904873">
        <w:t>" - sie ist die Blaupause für die einzelnen Kategorien. Diese bestehen aus zwei oder auch drei Teilen:</w:t>
      </w:r>
    </w:p>
    <w:p w14:paraId="229CC033" w14:textId="77777777" w:rsidR="00904873" w:rsidRPr="00904873" w:rsidRDefault="00904873" w:rsidP="00904873">
      <w:r w:rsidRPr="00904873">
        <w:t xml:space="preserve">1. </w:t>
      </w:r>
      <w:proofErr w:type="spellStart"/>
      <w:r w:rsidRPr="00904873">
        <w:t>if</w:t>
      </w:r>
      <w:proofErr w:type="spellEnd"/>
      <w:r w:rsidRPr="00904873">
        <w:t xml:space="preserve"> </w:t>
      </w:r>
      <w:proofErr w:type="spellStart"/>
      <w:proofErr w:type="gramStart"/>
      <w:r w:rsidRPr="00904873">
        <w:t>optionen</w:t>
      </w:r>
      <w:proofErr w:type="spellEnd"/>
      <w:r w:rsidRPr="00904873">
        <w:t xml:space="preserve"> !</w:t>
      </w:r>
      <w:proofErr w:type="gramEnd"/>
      <w:r w:rsidRPr="00904873">
        <w:t xml:space="preserve">= "": </w:t>
      </w:r>
    </w:p>
    <w:p w14:paraId="72863BD1" w14:textId="0607E2E6" w:rsidR="00904873" w:rsidRPr="00904873" w:rsidRDefault="00904873" w:rsidP="00904873">
      <w:r w:rsidRPr="00904873">
        <w:t xml:space="preserve">    dieser Teil wird </w:t>
      </w:r>
      <w:r w:rsidRPr="00904873">
        <w:t>aufgerufen,</w:t>
      </w:r>
      <w:r w:rsidRPr="00904873">
        <w:t xml:space="preserve"> wenn die Kategorie ausgewählt wurde. Hier wird </w:t>
      </w:r>
      <w:r w:rsidRPr="00904873">
        <w:t>festgelegt</w:t>
      </w:r>
      <w:r w:rsidRPr="00904873">
        <w:t xml:space="preserve"> aus welchem Bereich ("</w:t>
      </w:r>
      <w:proofErr w:type="spellStart"/>
      <w:r w:rsidRPr="00904873">
        <w:t>typ_anf</w:t>
      </w:r>
      <w:proofErr w:type="spellEnd"/>
      <w:r w:rsidRPr="00904873">
        <w:t>" bis "</w:t>
      </w:r>
      <w:proofErr w:type="spellStart"/>
      <w:r w:rsidRPr="00904873">
        <w:t>typ_end</w:t>
      </w:r>
      <w:proofErr w:type="spellEnd"/>
      <w:r w:rsidRPr="00904873">
        <w:t xml:space="preserve">") die nächsten 10 Aufgaben erstellt werden. Das hängt von Jahrgang und Stufe ab und unter Umständen, ob bei </w:t>
      </w:r>
      <w:proofErr w:type="gramStart"/>
      <w:r w:rsidRPr="00904873">
        <w:t>"Optionen"</w:t>
      </w:r>
      <w:proofErr w:type="gramEnd"/>
      <w:r w:rsidRPr="00904873">
        <w:t xml:space="preserve"> die vorher abgefragt werden, welche gewählt wurden (z.B. "mit Kommazahlen").</w:t>
      </w:r>
    </w:p>
    <w:p w14:paraId="22B1B238" w14:textId="77777777" w:rsidR="00904873" w:rsidRPr="00904873" w:rsidRDefault="00904873" w:rsidP="00904873">
      <w:r w:rsidRPr="00904873">
        <w:t xml:space="preserve">2. </w:t>
      </w:r>
      <w:proofErr w:type="spellStart"/>
      <w:r w:rsidRPr="00904873">
        <w:t>else</w:t>
      </w:r>
      <w:proofErr w:type="spellEnd"/>
      <w:r w:rsidRPr="00904873">
        <w:t>:</w:t>
      </w:r>
    </w:p>
    <w:p w14:paraId="160EDA66" w14:textId="77777777" w:rsidR="00904873" w:rsidRPr="00904873" w:rsidRDefault="00904873" w:rsidP="00904873">
      <w:r w:rsidRPr="00904873">
        <w:t>    hier werden die Aufgaben erstellt und an "</w:t>
      </w:r>
      <w:proofErr w:type="spellStart"/>
      <w:r w:rsidRPr="00904873">
        <w:t>main</w:t>
      </w:r>
      <w:proofErr w:type="spellEnd"/>
      <w:r w:rsidRPr="00904873">
        <w:t>" übergeben und anschließend auch dort überprüft.</w:t>
      </w:r>
    </w:p>
    <w:p w14:paraId="52DD3C8B" w14:textId="5682C8EC" w:rsidR="00904873" w:rsidRPr="00904873" w:rsidRDefault="00904873" w:rsidP="00904873">
      <w:r w:rsidRPr="00904873">
        <w:t xml:space="preserve">    Als richtig wird die Eingabe gewertet, wenn sie entweder dem </w:t>
      </w:r>
      <w:r w:rsidRPr="00904873">
        <w:t>Ergebnis</w:t>
      </w:r>
      <w:r w:rsidRPr="00904873">
        <w:t xml:space="preserve"> ("</w:t>
      </w:r>
      <w:proofErr w:type="spellStart"/>
      <w:r w:rsidRPr="00904873">
        <w:t>erg</w:t>
      </w:r>
      <w:proofErr w:type="spellEnd"/>
      <w:r w:rsidRPr="00904873">
        <w:t>") entspricht (wenn es sich um eine Zahl handelt) oder einer der Werte in "</w:t>
      </w:r>
      <w:proofErr w:type="spellStart"/>
      <w:r w:rsidRPr="00904873">
        <w:t>lsg</w:t>
      </w:r>
      <w:proofErr w:type="spellEnd"/>
      <w:r w:rsidRPr="00904873">
        <w:t>" (wenn das Ergebnis keine Zahl ist).</w:t>
      </w:r>
    </w:p>
    <w:p w14:paraId="0C6870E6" w14:textId="6556A41C" w:rsidR="00904873" w:rsidRPr="00904873" w:rsidRDefault="00904873" w:rsidP="00904873">
      <w:r w:rsidRPr="00904873">
        <w:t xml:space="preserve">    Unter Umständen wird die Eingabe noch dahingehend überprüft, ob noch eine Hilfestellung zur richtigen Eingabe gegeben wird, ein Zusatzpunkt oder ein Punktabzug </w:t>
      </w:r>
      <w:r w:rsidRPr="00904873">
        <w:t>erfolgt</w:t>
      </w:r>
      <w:r w:rsidRPr="00904873">
        <w:t>. Dazu steht in "</w:t>
      </w:r>
      <w:proofErr w:type="spellStart"/>
      <w:r w:rsidRPr="00904873">
        <w:t>lsg</w:t>
      </w:r>
      <w:proofErr w:type="spellEnd"/>
      <w:r w:rsidRPr="00904873">
        <w:t>" ein Eintrag "indiv_0". Und dann wird unter:</w:t>
      </w:r>
    </w:p>
    <w:p w14:paraId="1DBFD736" w14:textId="77777777" w:rsidR="00904873" w:rsidRPr="00904873" w:rsidRDefault="00904873" w:rsidP="00904873">
      <w:r w:rsidRPr="00904873">
        <w:t xml:space="preserve">3. </w:t>
      </w:r>
      <w:proofErr w:type="spellStart"/>
      <w:r w:rsidRPr="00904873">
        <w:t>elif</w:t>
      </w:r>
      <w:proofErr w:type="spellEnd"/>
      <w:r w:rsidRPr="00904873">
        <w:t xml:space="preserve"> </w:t>
      </w:r>
      <w:proofErr w:type="spellStart"/>
      <w:proofErr w:type="gramStart"/>
      <w:r w:rsidRPr="00904873">
        <w:t>eingabe</w:t>
      </w:r>
      <w:proofErr w:type="spellEnd"/>
      <w:r w:rsidRPr="00904873">
        <w:t xml:space="preserve"> !</w:t>
      </w:r>
      <w:proofErr w:type="gramEnd"/>
      <w:r w:rsidRPr="00904873">
        <w:t xml:space="preserve">= "": </w:t>
      </w:r>
    </w:p>
    <w:p w14:paraId="63AFFA2C" w14:textId="77777777" w:rsidR="00904873" w:rsidRPr="00904873" w:rsidRDefault="00904873" w:rsidP="00904873">
      <w:r w:rsidRPr="00904873">
        <w:t>    ebendieses überprüft. Dazu wird die Eingabe an die Funktion übergeben.</w:t>
      </w:r>
    </w:p>
    <w:p w14:paraId="61879767" w14:textId="77777777" w:rsidR="00DE6639" w:rsidRDefault="00DE6639"/>
    <w:sectPr w:rsidR="00DE663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873"/>
    <w:rsid w:val="004D721D"/>
    <w:rsid w:val="005E779C"/>
    <w:rsid w:val="0077637E"/>
    <w:rsid w:val="00904873"/>
    <w:rsid w:val="00B95C52"/>
    <w:rsid w:val="00D11DF0"/>
    <w:rsid w:val="00D70D02"/>
    <w:rsid w:val="00DE663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049E4"/>
  <w15:chartTrackingRefBased/>
  <w15:docId w15:val="{074AE193-6F94-4F6E-BFA6-67E106C01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95C52"/>
  </w:style>
  <w:style w:type="paragraph" w:styleId="berschrift1">
    <w:name w:val="heading 1"/>
    <w:basedOn w:val="Standard"/>
    <w:next w:val="Standard"/>
    <w:link w:val="berschrift1Zchn"/>
    <w:uiPriority w:val="9"/>
    <w:qFormat/>
    <w:rsid w:val="00B95C5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berschrift2">
    <w:name w:val="heading 2"/>
    <w:basedOn w:val="Standard"/>
    <w:next w:val="Standard"/>
    <w:link w:val="berschrift2Zchn"/>
    <w:uiPriority w:val="9"/>
    <w:semiHidden/>
    <w:unhideWhenUsed/>
    <w:qFormat/>
    <w:rsid w:val="00B95C5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berschrift3">
    <w:name w:val="heading 3"/>
    <w:basedOn w:val="Standard"/>
    <w:next w:val="Standard"/>
    <w:link w:val="berschrift3Zchn"/>
    <w:uiPriority w:val="9"/>
    <w:semiHidden/>
    <w:unhideWhenUsed/>
    <w:qFormat/>
    <w:rsid w:val="00B95C52"/>
    <w:pPr>
      <w:keepNext/>
      <w:keepLines/>
      <w:spacing w:before="160" w:after="80"/>
      <w:outlineLvl w:val="2"/>
    </w:pPr>
    <w:rPr>
      <w:rFonts w:eastAsiaTheme="majorEastAsia" w:cstheme="majorBidi"/>
      <w:color w:val="365F91" w:themeColor="accent1" w:themeShade="BF"/>
      <w:sz w:val="28"/>
      <w:szCs w:val="28"/>
    </w:rPr>
  </w:style>
  <w:style w:type="paragraph" w:styleId="berschrift4">
    <w:name w:val="heading 4"/>
    <w:basedOn w:val="Standard"/>
    <w:next w:val="Standard"/>
    <w:link w:val="berschrift4Zchn"/>
    <w:uiPriority w:val="9"/>
    <w:semiHidden/>
    <w:unhideWhenUsed/>
    <w:qFormat/>
    <w:rsid w:val="00B95C52"/>
    <w:pPr>
      <w:keepNext/>
      <w:keepLines/>
      <w:spacing w:before="80" w:after="40"/>
      <w:outlineLvl w:val="3"/>
    </w:pPr>
    <w:rPr>
      <w:rFonts w:eastAsiaTheme="majorEastAsia"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B95C52"/>
    <w:pPr>
      <w:keepNext/>
      <w:keepLines/>
      <w:spacing w:before="80" w:after="40"/>
      <w:outlineLvl w:val="4"/>
    </w:pPr>
    <w:rPr>
      <w:rFonts w:eastAsiaTheme="majorEastAsia" w:cstheme="majorBidi"/>
      <w:color w:val="365F91" w:themeColor="accent1" w:themeShade="BF"/>
    </w:rPr>
  </w:style>
  <w:style w:type="paragraph" w:styleId="berschrift6">
    <w:name w:val="heading 6"/>
    <w:basedOn w:val="Standard"/>
    <w:next w:val="Standard"/>
    <w:link w:val="berschrift6Zchn"/>
    <w:uiPriority w:val="9"/>
    <w:semiHidden/>
    <w:unhideWhenUsed/>
    <w:qFormat/>
    <w:rsid w:val="00B95C5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95C5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95C5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95C5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95C52"/>
    <w:rPr>
      <w:rFonts w:asciiTheme="majorHAnsi" w:eastAsiaTheme="majorEastAsia" w:hAnsiTheme="majorHAnsi" w:cstheme="majorBidi"/>
      <w:color w:val="365F91" w:themeColor="accent1" w:themeShade="BF"/>
      <w:sz w:val="40"/>
      <w:szCs w:val="40"/>
    </w:rPr>
  </w:style>
  <w:style w:type="character" w:customStyle="1" w:styleId="berschrift2Zchn">
    <w:name w:val="Überschrift 2 Zchn"/>
    <w:basedOn w:val="Absatz-Standardschriftart"/>
    <w:link w:val="berschrift2"/>
    <w:uiPriority w:val="9"/>
    <w:semiHidden/>
    <w:rsid w:val="00B95C52"/>
    <w:rPr>
      <w:rFonts w:asciiTheme="majorHAnsi" w:eastAsiaTheme="majorEastAsia" w:hAnsiTheme="majorHAnsi" w:cstheme="majorBidi"/>
      <w:color w:val="365F91" w:themeColor="accent1" w:themeShade="BF"/>
      <w:sz w:val="32"/>
      <w:szCs w:val="32"/>
    </w:rPr>
  </w:style>
  <w:style w:type="character" w:customStyle="1" w:styleId="berschrift3Zchn">
    <w:name w:val="Überschrift 3 Zchn"/>
    <w:basedOn w:val="Absatz-Standardschriftart"/>
    <w:link w:val="berschrift3"/>
    <w:uiPriority w:val="9"/>
    <w:semiHidden/>
    <w:rsid w:val="00B95C52"/>
    <w:rPr>
      <w:rFonts w:eastAsiaTheme="majorEastAsia" w:cstheme="majorBidi"/>
      <w:color w:val="365F91" w:themeColor="accent1" w:themeShade="BF"/>
      <w:sz w:val="28"/>
      <w:szCs w:val="28"/>
    </w:rPr>
  </w:style>
  <w:style w:type="character" w:customStyle="1" w:styleId="berschrift4Zchn">
    <w:name w:val="Überschrift 4 Zchn"/>
    <w:basedOn w:val="Absatz-Standardschriftart"/>
    <w:link w:val="berschrift4"/>
    <w:uiPriority w:val="9"/>
    <w:semiHidden/>
    <w:rsid w:val="00B95C52"/>
    <w:rPr>
      <w:rFonts w:eastAsiaTheme="majorEastAsia" w:cstheme="majorBidi"/>
      <w:i/>
      <w:iCs/>
      <w:color w:val="365F91" w:themeColor="accent1" w:themeShade="BF"/>
    </w:rPr>
  </w:style>
  <w:style w:type="character" w:customStyle="1" w:styleId="berschrift5Zchn">
    <w:name w:val="Überschrift 5 Zchn"/>
    <w:basedOn w:val="Absatz-Standardschriftart"/>
    <w:link w:val="berschrift5"/>
    <w:uiPriority w:val="9"/>
    <w:semiHidden/>
    <w:rsid w:val="00B95C52"/>
    <w:rPr>
      <w:rFonts w:eastAsiaTheme="majorEastAsia" w:cstheme="majorBidi"/>
      <w:color w:val="365F91" w:themeColor="accent1" w:themeShade="BF"/>
    </w:rPr>
  </w:style>
  <w:style w:type="character" w:customStyle="1" w:styleId="berschrift6Zchn">
    <w:name w:val="Überschrift 6 Zchn"/>
    <w:basedOn w:val="Absatz-Standardschriftart"/>
    <w:link w:val="berschrift6"/>
    <w:uiPriority w:val="9"/>
    <w:semiHidden/>
    <w:rsid w:val="00B95C5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95C5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95C5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95C52"/>
    <w:rPr>
      <w:rFonts w:eastAsiaTheme="majorEastAsia" w:cstheme="majorBidi"/>
      <w:color w:val="272727" w:themeColor="text1" w:themeTint="D8"/>
    </w:rPr>
  </w:style>
  <w:style w:type="paragraph" w:styleId="Titel">
    <w:name w:val="Title"/>
    <w:basedOn w:val="Standard"/>
    <w:next w:val="Standard"/>
    <w:link w:val="TitelZchn"/>
    <w:uiPriority w:val="10"/>
    <w:qFormat/>
    <w:rsid w:val="00B95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95C5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95C52"/>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95C52"/>
    <w:rPr>
      <w:rFonts w:eastAsiaTheme="majorEastAsia" w:cstheme="majorBidi"/>
      <w:color w:val="595959" w:themeColor="text1" w:themeTint="A6"/>
      <w:spacing w:val="15"/>
      <w:sz w:val="28"/>
      <w:szCs w:val="28"/>
    </w:rPr>
  </w:style>
  <w:style w:type="paragraph" w:styleId="Listenabsatz">
    <w:name w:val="List Paragraph"/>
    <w:basedOn w:val="Standard"/>
    <w:uiPriority w:val="34"/>
    <w:qFormat/>
    <w:rsid w:val="00B95C52"/>
    <w:pPr>
      <w:ind w:left="720"/>
      <w:contextualSpacing/>
    </w:pPr>
  </w:style>
  <w:style w:type="paragraph" w:styleId="Zitat">
    <w:name w:val="Quote"/>
    <w:basedOn w:val="Standard"/>
    <w:next w:val="Standard"/>
    <w:link w:val="ZitatZchn"/>
    <w:uiPriority w:val="29"/>
    <w:qFormat/>
    <w:rsid w:val="00B95C52"/>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B95C52"/>
    <w:rPr>
      <w:i/>
      <w:iCs/>
      <w:color w:val="404040" w:themeColor="text1" w:themeTint="BF"/>
    </w:rPr>
  </w:style>
  <w:style w:type="paragraph" w:styleId="IntensivesZitat">
    <w:name w:val="Intense Quote"/>
    <w:basedOn w:val="Standard"/>
    <w:next w:val="Standard"/>
    <w:link w:val="IntensivesZitatZchn"/>
    <w:uiPriority w:val="30"/>
    <w:qFormat/>
    <w:rsid w:val="00B95C5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ivesZitatZchn">
    <w:name w:val="Intensives Zitat Zchn"/>
    <w:basedOn w:val="Absatz-Standardschriftart"/>
    <w:link w:val="IntensivesZitat"/>
    <w:uiPriority w:val="30"/>
    <w:rsid w:val="00B95C52"/>
    <w:rPr>
      <w:i/>
      <w:iCs/>
      <w:color w:val="365F91" w:themeColor="accent1" w:themeShade="BF"/>
    </w:rPr>
  </w:style>
  <w:style w:type="character" w:styleId="IntensiveHervorhebung">
    <w:name w:val="Intense Emphasis"/>
    <w:basedOn w:val="Absatz-Standardschriftart"/>
    <w:uiPriority w:val="21"/>
    <w:qFormat/>
    <w:rsid w:val="00B95C52"/>
    <w:rPr>
      <w:i/>
      <w:iCs/>
      <w:color w:val="365F91" w:themeColor="accent1" w:themeShade="BF"/>
    </w:rPr>
  </w:style>
  <w:style w:type="character" w:styleId="IntensiverVerweis">
    <w:name w:val="Intense Reference"/>
    <w:basedOn w:val="Absatz-Standardschriftart"/>
    <w:uiPriority w:val="32"/>
    <w:qFormat/>
    <w:rsid w:val="00B95C5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104799">
      <w:bodyDiv w:val="1"/>
      <w:marLeft w:val="0"/>
      <w:marRight w:val="0"/>
      <w:marTop w:val="0"/>
      <w:marBottom w:val="0"/>
      <w:divBdr>
        <w:top w:val="none" w:sz="0" w:space="0" w:color="auto"/>
        <w:left w:val="none" w:sz="0" w:space="0" w:color="auto"/>
        <w:bottom w:val="none" w:sz="0" w:space="0" w:color="auto"/>
        <w:right w:val="none" w:sz="0" w:space="0" w:color="auto"/>
      </w:divBdr>
      <w:divsChild>
        <w:div w:id="1665670591">
          <w:marLeft w:val="0"/>
          <w:marRight w:val="0"/>
          <w:marTop w:val="0"/>
          <w:marBottom w:val="0"/>
          <w:divBdr>
            <w:top w:val="none" w:sz="0" w:space="0" w:color="auto"/>
            <w:left w:val="none" w:sz="0" w:space="0" w:color="auto"/>
            <w:bottom w:val="none" w:sz="0" w:space="0" w:color="auto"/>
            <w:right w:val="none" w:sz="0" w:space="0" w:color="auto"/>
          </w:divBdr>
          <w:divsChild>
            <w:div w:id="1346248636">
              <w:marLeft w:val="0"/>
              <w:marRight w:val="0"/>
              <w:marTop w:val="0"/>
              <w:marBottom w:val="0"/>
              <w:divBdr>
                <w:top w:val="none" w:sz="0" w:space="0" w:color="auto"/>
                <w:left w:val="none" w:sz="0" w:space="0" w:color="auto"/>
                <w:bottom w:val="none" w:sz="0" w:space="0" w:color="auto"/>
                <w:right w:val="none" w:sz="0" w:space="0" w:color="auto"/>
              </w:divBdr>
            </w:div>
            <w:div w:id="1879852928">
              <w:marLeft w:val="0"/>
              <w:marRight w:val="0"/>
              <w:marTop w:val="0"/>
              <w:marBottom w:val="0"/>
              <w:divBdr>
                <w:top w:val="none" w:sz="0" w:space="0" w:color="auto"/>
                <w:left w:val="none" w:sz="0" w:space="0" w:color="auto"/>
                <w:bottom w:val="none" w:sz="0" w:space="0" w:color="auto"/>
                <w:right w:val="none" w:sz="0" w:space="0" w:color="auto"/>
              </w:divBdr>
            </w:div>
            <w:div w:id="232594179">
              <w:marLeft w:val="0"/>
              <w:marRight w:val="0"/>
              <w:marTop w:val="0"/>
              <w:marBottom w:val="0"/>
              <w:divBdr>
                <w:top w:val="none" w:sz="0" w:space="0" w:color="auto"/>
                <w:left w:val="none" w:sz="0" w:space="0" w:color="auto"/>
                <w:bottom w:val="none" w:sz="0" w:space="0" w:color="auto"/>
                <w:right w:val="none" w:sz="0" w:space="0" w:color="auto"/>
              </w:divBdr>
            </w:div>
            <w:div w:id="1361082782">
              <w:marLeft w:val="0"/>
              <w:marRight w:val="0"/>
              <w:marTop w:val="0"/>
              <w:marBottom w:val="0"/>
              <w:divBdr>
                <w:top w:val="none" w:sz="0" w:space="0" w:color="auto"/>
                <w:left w:val="none" w:sz="0" w:space="0" w:color="auto"/>
                <w:bottom w:val="none" w:sz="0" w:space="0" w:color="auto"/>
                <w:right w:val="none" w:sz="0" w:space="0" w:color="auto"/>
              </w:divBdr>
            </w:div>
            <w:div w:id="1556964684">
              <w:marLeft w:val="0"/>
              <w:marRight w:val="0"/>
              <w:marTop w:val="0"/>
              <w:marBottom w:val="0"/>
              <w:divBdr>
                <w:top w:val="none" w:sz="0" w:space="0" w:color="auto"/>
                <w:left w:val="none" w:sz="0" w:space="0" w:color="auto"/>
                <w:bottom w:val="none" w:sz="0" w:space="0" w:color="auto"/>
                <w:right w:val="none" w:sz="0" w:space="0" w:color="auto"/>
              </w:divBdr>
            </w:div>
            <w:div w:id="1169757449">
              <w:marLeft w:val="0"/>
              <w:marRight w:val="0"/>
              <w:marTop w:val="0"/>
              <w:marBottom w:val="0"/>
              <w:divBdr>
                <w:top w:val="none" w:sz="0" w:space="0" w:color="auto"/>
                <w:left w:val="none" w:sz="0" w:space="0" w:color="auto"/>
                <w:bottom w:val="none" w:sz="0" w:space="0" w:color="auto"/>
                <w:right w:val="none" w:sz="0" w:space="0" w:color="auto"/>
              </w:divBdr>
            </w:div>
            <w:div w:id="143277127">
              <w:marLeft w:val="0"/>
              <w:marRight w:val="0"/>
              <w:marTop w:val="0"/>
              <w:marBottom w:val="0"/>
              <w:divBdr>
                <w:top w:val="none" w:sz="0" w:space="0" w:color="auto"/>
                <w:left w:val="none" w:sz="0" w:space="0" w:color="auto"/>
                <w:bottom w:val="none" w:sz="0" w:space="0" w:color="auto"/>
                <w:right w:val="none" w:sz="0" w:space="0" w:color="auto"/>
              </w:divBdr>
            </w:div>
            <w:div w:id="146823012">
              <w:marLeft w:val="0"/>
              <w:marRight w:val="0"/>
              <w:marTop w:val="0"/>
              <w:marBottom w:val="0"/>
              <w:divBdr>
                <w:top w:val="none" w:sz="0" w:space="0" w:color="auto"/>
                <w:left w:val="none" w:sz="0" w:space="0" w:color="auto"/>
                <w:bottom w:val="none" w:sz="0" w:space="0" w:color="auto"/>
                <w:right w:val="none" w:sz="0" w:space="0" w:color="auto"/>
              </w:divBdr>
            </w:div>
            <w:div w:id="983507793">
              <w:marLeft w:val="0"/>
              <w:marRight w:val="0"/>
              <w:marTop w:val="0"/>
              <w:marBottom w:val="0"/>
              <w:divBdr>
                <w:top w:val="none" w:sz="0" w:space="0" w:color="auto"/>
                <w:left w:val="none" w:sz="0" w:space="0" w:color="auto"/>
                <w:bottom w:val="none" w:sz="0" w:space="0" w:color="auto"/>
                <w:right w:val="none" w:sz="0" w:space="0" w:color="auto"/>
              </w:divBdr>
            </w:div>
            <w:div w:id="2025788808">
              <w:marLeft w:val="0"/>
              <w:marRight w:val="0"/>
              <w:marTop w:val="0"/>
              <w:marBottom w:val="0"/>
              <w:divBdr>
                <w:top w:val="none" w:sz="0" w:space="0" w:color="auto"/>
                <w:left w:val="none" w:sz="0" w:space="0" w:color="auto"/>
                <w:bottom w:val="none" w:sz="0" w:space="0" w:color="auto"/>
                <w:right w:val="none" w:sz="0" w:space="0" w:color="auto"/>
              </w:divBdr>
            </w:div>
            <w:div w:id="211812730">
              <w:marLeft w:val="0"/>
              <w:marRight w:val="0"/>
              <w:marTop w:val="0"/>
              <w:marBottom w:val="0"/>
              <w:divBdr>
                <w:top w:val="none" w:sz="0" w:space="0" w:color="auto"/>
                <w:left w:val="none" w:sz="0" w:space="0" w:color="auto"/>
                <w:bottom w:val="none" w:sz="0" w:space="0" w:color="auto"/>
                <w:right w:val="none" w:sz="0" w:space="0" w:color="auto"/>
              </w:divBdr>
            </w:div>
            <w:div w:id="721712354">
              <w:marLeft w:val="0"/>
              <w:marRight w:val="0"/>
              <w:marTop w:val="0"/>
              <w:marBottom w:val="0"/>
              <w:divBdr>
                <w:top w:val="none" w:sz="0" w:space="0" w:color="auto"/>
                <w:left w:val="none" w:sz="0" w:space="0" w:color="auto"/>
                <w:bottom w:val="none" w:sz="0" w:space="0" w:color="auto"/>
                <w:right w:val="none" w:sz="0" w:space="0" w:color="auto"/>
              </w:divBdr>
            </w:div>
            <w:div w:id="571157414">
              <w:marLeft w:val="0"/>
              <w:marRight w:val="0"/>
              <w:marTop w:val="0"/>
              <w:marBottom w:val="0"/>
              <w:divBdr>
                <w:top w:val="none" w:sz="0" w:space="0" w:color="auto"/>
                <w:left w:val="none" w:sz="0" w:space="0" w:color="auto"/>
                <w:bottom w:val="none" w:sz="0" w:space="0" w:color="auto"/>
                <w:right w:val="none" w:sz="0" w:space="0" w:color="auto"/>
              </w:divBdr>
            </w:div>
            <w:div w:id="431053148">
              <w:marLeft w:val="0"/>
              <w:marRight w:val="0"/>
              <w:marTop w:val="0"/>
              <w:marBottom w:val="0"/>
              <w:divBdr>
                <w:top w:val="none" w:sz="0" w:space="0" w:color="auto"/>
                <w:left w:val="none" w:sz="0" w:space="0" w:color="auto"/>
                <w:bottom w:val="none" w:sz="0" w:space="0" w:color="auto"/>
                <w:right w:val="none" w:sz="0" w:space="0" w:color="auto"/>
              </w:divBdr>
            </w:div>
            <w:div w:id="856118838">
              <w:marLeft w:val="0"/>
              <w:marRight w:val="0"/>
              <w:marTop w:val="0"/>
              <w:marBottom w:val="0"/>
              <w:divBdr>
                <w:top w:val="none" w:sz="0" w:space="0" w:color="auto"/>
                <w:left w:val="none" w:sz="0" w:space="0" w:color="auto"/>
                <w:bottom w:val="none" w:sz="0" w:space="0" w:color="auto"/>
                <w:right w:val="none" w:sz="0" w:space="0" w:color="auto"/>
              </w:divBdr>
            </w:div>
            <w:div w:id="1792238893">
              <w:marLeft w:val="0"/>
              <w:marRight w:val="0"/>
              <w:marTop w:val="0"/>
              <w:marBottom w:val="0"/>
              <w:divBdr>
                <w:top w:val="none" w:sz="0" w:space="0" w:color="auto"/>
                <w:left w:val="none" w:sz="0" w:space="0" w:color="auto"/>
                <w:bottom w:val="none" w:sz="0" w:space="0" w:color="auto"/>
                <w:right w:val="none" w:sz="0" w:space="0" w:color="auto"/>
              </w:divBdr>
            </w:div>
            <w:div w:id="631979807">
              <w:marLeft w:val="0"/>
              <w:marRight w:val="0"/>
              <w:marTop w:val="0"/>
              <w:marBottom w:val="0"/>
              <w:divBdr>
                <w:top w:val="none" w:sz="0" w:space="0" w:color="auto"/>
                <w:left w:val="none" w:sz="0" w:space="0" w:color="auto"/>
                <w:bottom w:val="none" w:sz="0" w:space="0" w:color="auto"/>
                <w:right w:val="none" w:sz="0" w:space="0" w:color="auto"/>
              </w:divBdr>
            </w:div>
            <w:div w:id="648439666">
              <w:marLeft w:val="0"/>
              <w:marRight w:val="0"/>
              <w:marTop w:val="0"/>
              <w:marBottom w:val="0"/>
              <w:divBdr>
                <w:top w:val="none" w:sz="0" w:space="0" w:color="auto"/>
                <w:left w:val="none" w:sz="0" w:space="0" w:color="auto"/>
                <w:bottom w:val="none" w:sz="0" w:space="0" w:color="auto"/>
                <w:right w:val="none" w:sz="0" w:space="0" w:color="auto"/>
              </w:divBdr>
            </w:div>
            <w:div w:id="788360085">
              <w:marLeft w:val="0"/>
              <w:marRight w:val="0"/>
              <w:marTop w:val="0"/>
              <w:marBottom w:val="0"/>
              <w:divBdr>
                <w:top w:val="none" w:sz="0" w:space="0" w:color="auto"/>
                <w:left w:val="none" w:sz="0" w:space="0" w:color="auto"/>
                <w:bottom w:val="none" w:sz="0" w:space="0" w:color="auto"/>
                <w:right w:val="none" w:sz="0" w:space="0" w:color="auto"/>
              </w:divBdr>
            </w:div>
            <w:div w:id="1247763924">
              <w:marLeft w:val="0"/>
              <w:marRight w:val="0"/>
              <w:marTop w:val="0"/>
              <w:marBottom w:val="0"/>
              <w:divBdr>
                <w:top w:val="none" w:sz="0" w:space="0" w:color="auto"/>
                <w:left w:val="none" w:sz="0" w:space="0" w:color="auto"/>
                <w:bottom w:val="none" w:sz="0" w:space="0" w:color="auto"/>
                <w:right w:val="none" w:sz="0" w:space="0" w:color="auto"/>
              </w:divBdr>
            </w:div>
            <w:div w:id="1060247576">
              <w:marLeft w:val="0"/>
              <w:marRight w:val="0"/>
              <w:marTop w:val="0"/>
              <w:marBottom w:val="0"/>
              <w:divBdr>
                <w:top w:val="none" w:sz="0" w:space="0" w:color="auto"/>
                <w:left w:val="none" w:sz="0" w:space="0" w:color="auto"/>
                <w:bottom w:val="none" w:sz="0" w:space="0" w:color="auto"/>
                <w:right w:val="none" w:sz="0" w:space="0" w:color="auto"/>
              </w:divBdr>
            </w:div>
            <w:div w:id="1467043648">
              <w:marLeft w:val="0"/>
              <w:marRight w:val="0"/>
              <w:marTop w:val="0"/>
              <w:marBottom w:val="0"/>
              <w:divBdr>
                <w:top w:val="none" w:sz="0" w:space="0" w:color="auto"/>
                <w:left w:val="none" w:sz="0" w:space="0" w:color="auto"/>
                <w:bottom w:val="none" w:sz="0" w:space="0" w:color="auto"/>
                <w:right w:val="none" w:sz="0" w:space="0" w:color="auto"/>
              </w:divBdr>
            </w:div>
            <w:div w:id="1970547245">
              <w:marLeft w:val="0"/>
              <w:marRight w:val="0"/>
              <w:marTop w:val="0"/>
              <w:marBottom w:val="0"/>
              <w:divBdr>
                <w:top w:val="none" w:sz="0" w:space="0" w:color="auto"/>
                <w:left w:val="none" w:sz="0" w:space="0" w:color="auto"/>
                <w:bottom w:val="none" w:sz="0" w:space="0" w:color="auto"/>
                <w:right w:val="none" w:sz="0" w:space="0" w:color="auto"/>
              </w:divBdr>
            </w:div>
            <w:div w:id="47148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547015">
      <w:bodyDiv w:val="1"/>
      <w:marLeft w:val="0"/>
      <w:marRight w:val="0"/>
      <w:marTop w:val="0"/>
      <w:marBottom w:val="0"/>
      <w:divBdr>
        <w:top w:val="none" w:sz="0" w:space="0" w:color="auto"/>
        <w:left w:val="none" w:sz="0" w:space="0" w:color="auto"/>
        <w:bottom w:val="none" w:sz="0" w:space="0" w:color="auto"/>
        <w:right w:val="none" w:sz="0" w:space="0" w:color="auto"/>
      </w:divBdr>
      <w:divsChild>
        <w:div w:id="167016381">
          <w:marLeft w:val="0"/>
          <w:marRight w:val="0"/>
          <w:marTop w:val="0"/>
          <w:marBottom w:val="0"/>
          <w:divBdr>
            <w:top w:val="none" w:sz="0" w:space="0" w:color="auto"/>
            <w:left w:val="none" w:sz="0" w:space="0" w:color="auto"/>
            <w:bottom w:val="none" w:sz="0" w:space="0" w:color="auto"/>
            <w:right w:val="none" w:sz="0" w:space="0" w:color="auto"/>
          </w:divBdr>
          <w:divsChild>
            <w:div w:id="409348915">
              <w:marLeft w:val="0"/>
              <w:marRight w:val="0"/>
              <w:marTop w:val="0"/>
              <w:marBottom w:val="0"/>
              <w:divBdr>
                <w:top w:val="none" w:sz="0" w:space="0" w:color="auto"/>
                <w:left w:val="none" w:sz="0" w:space="0" w:color="auto"/>
                <w:bottom w:val="none" w:sz="0" w:space="0" w:color="auto"/>
                <w:right w:val="none" w:sz="0" w:space="0" w:color="auto"/>
              </w:divBdr>
            </w:div>
            <w:div w:id="1762797592">
              <w:marLeft w:val="0"/>
              <w:marRight w:val="0"/>
              <w:marTop w:val="0"/>
              <w:marBottom w:val="0"/>
              <w:divBdr>
                <w:top w:val="none" w:sz="0" w:space="0" w:color="auto"/>
                <w:left w:val="none" w:sz="0" w:space="0" w:color="auto"/>
                <w:bottom w:val="none" w:sz="0" w:space="0" w:color="auto"/>
                <w:right w:val="none" w:sz="0" w:space="0" w:color="auto"/>
              </w:divBdr>
            </w:div>
            <w:div w:id="1200438276">
              <w:marLeft w:val="0"/>
              <w:marRight w:val="0"/>
              <w:marTop w:val="0"/>
              <w:marBottom w:val="0"/>
              <w:divBdr>
                <w:top w:val="none" w:sz="0" w:space="0" w:color="auto"/>
                <w:left w:val="none" w:sz="0" w:space="0" w:color="auto"/>
                <w:bottom w:val="none" w:sz="0" w:space="0" w:color="auto"/>
                <w:right w:val="none" w:sz="0" w:space="0" w:color="auto"/>
              </w:divBdr>
            </w:div>
            <w:div w:id="1842576265">
              <w:marLeft w:val="0"/>
              <w:marRight w:val="0"/>
              <w:marTop w:val="0"/>
              <w:marBottom w:val="0"/>
              <w:divBdr>
                <w:top w:val="none" w:sz="0" w:space="0" w:color="auto"/>
                <w:left w:val="none" w:sz="0" w:space="0" w:color="auto"/>
                <w:bottom w:val="none" w:sz="0" w:space="0" w:color="auto"/>
                <w:right w:val="none" w:sz="0" w:space="0" w:color="auto"/>
              </w:divBdr>
            </w:div>
            <w:div w:id="1443725137">
              <w:marLeft w:val="0"/>
              <w:marRight w:val="0"/>
              <w:marTop w:val="0"/>
              <w:marBottom w:val="0"/>
              <w:divBdr>
                <w:top w:val="none" w:sz="0" w:space="0" w:color="auto"/>
                <w:left w:val="none" w:sz="0" w:space="0" w:color="auto"/>
                <w:bottom w:val="none" w:sz="0" w:space="0" w:color="auto"/>
                <w:right w:val="none" w:sz="0" w:space="0" w:color="auto"/>
              </w:divBdr>
            </w:div>
            <w:div w:id="1822770396">
              <w:marLeft w:val="0"/>
              <w:marRight w:val="0"/>
              <w:marTop w:val="0"/>
              <w:marBottom w:val="0"/>
              <w:divBdr>
                <w:top w:val="none" w:sz="0" w:space="0" w:color="auto"/>
                <w:left w:val="none" w:sz="0" w:space="0" w:color="auto"/>
                <w:bottom w:val="none" w:sz="0" w:space="0" w:color="auto"/>
                <w:right w:val="none" w:sz="0" w:space="0" w:color="auto"/>
              </w:divBdr>
            </w:div>
            <w:div w:id="1212382936">
              <w:marLeft w:val="0"/>
              <w:marRight w:val="0"/>
              <w:marTop w:val="0"/>
              <w:marBottom w:val="0"/>
              <w:divBdr>
                <w:top w:val="none" w:sz="0" w:space="0" w:color="auto"/>
                <w:left w:val="none" w:sz="0" w:space="0" w:color="auto"/>
                <w:bottom w:val="none" w:sz="0" w:space="0" w:color="auto"/>
                <w:right w:val="none" w:sz="0" w:space="0" w:color="auto"/>
              </w:divBdr>
            </w:div>
            <w:div w:id="1586567200">
              <w:marLeft w:val="0"/>
              <w:marRight w:val="0"/>
              <w:marTop w:val="0"/>
              <w:marBottom w:val="0"/>
              <w:divBdr>
                <w:top w:val="none" w:sz="0" w:space="0" w:color="auto"/>
                <w:left w:val="none" w:sz="0" w:space="0" w:color="auto"/>
                <w:bottom w:val="none" w:sz="0" w:space="0" w:color="auto"/>
                <w:right w:val="none" w:sz="0" w:space="0" w:color="auto"/>
              </w:divBdr>
            </w:div>
            <w:div w:id="433987235">
              <w:marLeft w:val="0"/>
              <w:marRight w:val="0"/>
              <w:marTop w:val="0"/>
              <w:marBottom w:val="0"/>
              <w:divBdr>
                <w:top w:val="none" w:sz="0" w:space="0" w:color="auto"/>
                <w:left w:val="none" w:sz="0" w:space="0" w:color="auto"/>
                <w:bottom w:val="none" w:sz="0" w:space="0" w:color="auto"/>
                <w:right w:val="none" w:sz="0" w:space="0" w:color="auto"/>
              </w:divBdr>
            </w:div>
            <w:div w:id="1400253370">
              <w:marLeft w:val="0"/>
              <w:marRight w:val="0"/>
              <w:marTop w:val="0"/>
              <w:marBottom w:val="0"/>
              <w:divBdr>
                <w:top w:val="none" w:sz="0" w:space="0" w:color="auto"/>
                <w:left w:val="none" w:sz="0" w:space="0" w:color="auto"/>
                <w:bottom w:val="none" w:sz="0" w:space="0" w:color="auto"/>
                <w:right w:val="none" w:sz="0" w:space="0" w:color="auto"/>
              </w:divBdr>
            </w:div>
            <w:div w:id="25643424">
              <w:marLeft w:val="0"/>
              <w:marRight w:val="0"/>
              <w:marTop w:val="0"/>
              <w:marBottom w:val="0"/>
              <w:divBdr>
                <w:top w:val="none" w:sz="0" w:space="0" w:color="auto"/>
                <w:left w:val="none" w:sz="0" w:space="0" w:color="auto"/>
                <w:bottom w:val="none" w:sz="0" w:space="0" w:color="auto"/>
                <w:right w:val="none" w:sz="0" w:space="0" w:color="auto"/>
              </w:divBdr>
            </w:div>
            <w:div w:id="383334800">
              <w:marLeft w:val="0"/>
              <w:marRight w:val="0"/>
              <w:marTop w:val="0"/>
              <w:marBottom w:val="0"/>
              <w:divBdr>
                <w:top w:val="none" w:sz="0" w:space="0" w:color="auto"/>
                <w:left w:val="none" w:sz="0" w:space="0" w:color="auto"/>
                <w:bottom w:val="none" w:sz="0" w:space="0" w:color="auto"/>
                <w:right w:val="none" w:sz="0" w:space="0" w:color="auto"/>
              </w:divBdr>
            </w:div>
            <w:div w:id="1738701432">
              <w:marLeft w:val="0"/>
              <w:marRight w:val="0"/>
              <w:marTop w:val="0"/>
              <w:marBottom w:val="0"/>
              <w:divBdr>
                <w:top w:val="none" w:sz="0" w:space="0" w:color="auto"/>
                <w:left w:val="none" w:sz="0" w:space="0" w:color="auto"/>
                <w:bottom w:val="none" w:sz="0" w:space="0" w:color="auto"/>
                <w:right w:val="none" w:sz="0" w:space="0" w:color="auto"/>
              </w:divBdr>
            </w:div>
            <w:div w:id="1855148401">
              <w:marLeft w:val="0"/>
              <w:marRight w:val="0"/>
              <w:marTop w:val="0"/>
              <w:marBottom w:val="0"/>
              <w:divBdr>
                <w:top w:val="none" w:sz="0" w:space="0" w:color="auto"/>
                <w:left w:val="none" w:sz="0" w:space="0" w:color="auto"/>
                <w:bottom w:val="none" w:sz="0" w:space="0" w:color="auto"/>
                <w:right w:val="none" w:sz="0" w:space="0" w:color="auto"/>
              </w:divBdr>
            </w:div>
            <w:div w:id="1990596163">
              <w:marLeft w:val="0"/>
              <w:marRight w:val="0"/>
              <w:marTop w:val="0"/>
              <w:marBottom w:val="0"/>
              <w:divBdr>
                <w:top w:val="none" w:sz="0" w:space="0" w:color="auto"/>
                <w:left w:val="none" w:sz="0" w:space="0" w:color="auto"/>
                <w:bottom w:val="none" w:sz="0" w:space="0" w:color="auto"/>
                <w:right w:val="none" w:sz="0" w:space="0" w:color="auto"/>
              </w:divBdr>
            </w:div>
            <w:div w:id="650476726">
              <w:marLeft w:val="0"/>
              <w:marRight w:val="0"/>
              <w:marTop w:val="0"/>
              <w:marBottom w:val="0"/>
              <w:divBdr>
                <w:top w:val="none" w:sz="0" w:space="0" w:color="auto"/>
                <w:left w:val="none" w:sz="0" w:space="0" w:color="auto"/>
                <w:bottom w:val="none" w:sz="0" w:space="0" w:color="auto"/>
                <w:right w:val="none" w:sz="0" w:space="0" w:color="auto"/>
              </w:divBdr>
            </w:div>
            <w:div w:id="1204385">
              <w:marLeft w:val="0"/>
              <w:marRight w:val="0"/>
              <w:marTop w:val="0"/>
              <w:marBottom w:val="0"/>
              <w:divBdr>
                <w:top w:val="none" w:sz="0" w:space="0" w:color="auto"/>
                <w:left w:val="none" w:sz="0" w:space="0" w:color="auto"/>
                <w:bottom w:val="none" w:sz="0" w:space="0" w:color="auto"/>
                <w:right w:val="none" w:sz="0" w:space="0" w:color="auto"/>
              </w:divBdr>
            </w:div>
            <w:div w:id="407464509">
              <w:marLeft w:val="0"/>
              <w:marRight w:val="0"/>
              <w:marTop w:val="0"/>
              <w:marBottom w:val="0"/>
              <w:divBdr>
                <w:top w:val="none" w:sz="0" w:space="0" w:color="auto"/>
                <w:left w:val="none" w:sz="0" w:space="0" w:color="auto"/>
                <w:bottom w:val="none" w:sz="0" w:space="0" w:color="auto"/>
                <w:right w:val="none" w:sz="0" w:space="0" w:color="auto"/>
              </w:divBdr>
            </w:div>
            <w:div w:id="1129780272">
              <w:marLeft w:val="0"/>
              <w:marRight w:val="0"/>
              <w:marTop w:val="0"/>
              <w:marBottom w:val="0"/>
              <w:divBdr>
                <w:top w:val="none" w:sz="0" w:space="0" w:color="auto"/>
                <w:left w:val="none" w:sz="0" w:space="0" w:color="auto"/>
                <w:bottom w:val="none" w:sz="0" w:space="0" w:color="auto"/>
                <w:right w:val="none" w:sz="0" w:space="0" w:color="auto"/>
              </w:divBdr>
            </w:div>
            <w:div w:id="1920017068">
              <w:marLeft w:val="0"/>
              <w:marRight w:val="0"/>
              <w:marTop w:val="0"/>
              <w:marBottom w:val="0"/>
              <w:divBdr>
                <w:top w:val="none" w:sz="0" w:space="0" w:color="auto"/>
                <w:left w:val="none" w:sz="0" w:space="0" w:color="auto"/>
                <w:bottom w:val="none" w:sz="0" w:space="0" w:color="auto"/>
                <w:right w:val="none" w:sz="0" w:space="0" w:color="auto"/>
              </w:divBdr>
            </w:div>
            <w:div w:id="997920208">
              <w:marLeft w:val="0"/>
              <w:marRight w:val="0"/>
              <w:marTop w:val="0"/>
              <w:marBottom w:val="0"/>
              <w:divBdr>
                <w:top w:val="none" w:sz="0" w:space="0" w:color="auto"/>
                <w:left w:val="none" w:sz="0" w:space="0" w:color="auto"/>
                <w:bottom w:val="none" w:sz="0" w:space="0" w:color="auto"/>
                <w:right w:val="none" w:sz="0" w:space="0" w:color="auto"/>
              </w:divBdr>
            </w:div>
            <w:div w:id="1869679833">
              <w:marLeft w:val="0"/>
              <w:marRight w:val="0"/>
              <w:marTop w:val="0"/>
              <w:marBottom w:val="0"/>
              <w:divBdr>
                <w:top w:val="none" w:sz="0" w:space="0" w:color="auto"/>
                <w:left w:val="none" w:sz="0" w:space="0" w:color="auto"/>
                <w:bottom w:val="none" w:sz="0" w:space="0" w:color="auto"/>
                <w:right w:val="none" w:sz="0" w:space="0" w:color="auto"/>
              </w:divBdr>
            </w:div>
            <w:div w:id="1811482726">
              <w:marLeft w:val="0"/>
              <w:marRight w:val="0"/>
              <w:marTop w:val="0"/>
              <w:marBottom w:val="0"/>
              <w:divBdr>
                <w:top w:val="none" w:sz="0" w:space="0" w:color="auto"/>
                <w:left w:val="none" w:sz="0" w:space="0" w:color="auto"/>
                <w:bottom w:val="none" w:sz="0" w:space="0" w:color="auto"/>
                <w:right w:val="none" w:sz="0" w:space="0" w:color="auto"/>
              </w:divBdr>
            </w:div>
            <w:div w:id="115279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706</Words>
  <Characters>4454</Characters>
  <Application>Microsoft Office Word</Application>
  <DocSecurity>0</DocSecurity>
  <Lines>37</Lines>
  <Paragraphs>10</Paragraphs>
  <ScaleCrop>false</ScaleCrop>
  <Company/>
  <LinksUpToDate>false</LinksUpToDate>
  <CharactersWithSpaces>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Doll</dc:creator>
  <cp:keywords/>
  <dc:description/>
  <cp:lastModifiedBy>Peter Doll</cp:lastModifiedBy>
  <cp:revision>1</cp:revision>
  <dcterms:created xsi:type="dcterms:W3CDTF">2025-09-12T21:04:00Z</dcterms:created>
  <dcterms:modified xsi:type="dcterms:W3CDTF">2025-09-12T21:08:00Z</dcterms:modified>
</cp:coreProperties>
</file>