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433" w:type="dxa"/>
        <w:tblInd w:w="-1425" w:type="dxa"/>
        <w:tblLayout w:type="fixed"/>
        <w:tblLook w:val="04A0" w:firstRow="1" w:lastRow="0" w:firstColumn="1" w:lastColumn="0" w:noHBand="0" w:noVBand="1"/>
      </w:tblPr>
      <w:tblGrid>
        <w:gridCol w:w="1041"/>
        <w:gridCol w:w="1085"/>
        <w:gridCol w:w="567"/>
        <w:gridCol w:w="709"/>
        <w:gridCol w:w="850"/>
        <w:gridCol w:w="1276"/>
        <w:gridCol w:w="142"/>
        <w:gridCol w:w="34"/>
        <w:gridCol w:w="1242"/>
        <w:gridCol w:w="1325"/>
        <w:gridCol w:w="328"/>
        <w:gridCol w:w="1040"/>
        <w:gridCol w:w="90"/>
        <w:gridCol w:w="236"/>
        <w:gridCol w:w="1091"/>
        <w:gridCol w:w="284"/>
        <w:gridCol w:w="1032"/>
        <w:gridCol w:w="284"/>
        <w:gridCol w:w="872"/>
        <w:gridCol w:w="284"/>
        <w:gridCol w:w="832"/>
        <w:gridCol w:w="284"/>
        <w:gridCol w:w="812"/>
        <w:gridCol w:w="284"/>
        <w:gridCol w:w="852"/>
        <w:gridCol w:w="272"/>
        <w:gridCol w:w="12"/>
        <w:gridCol w:w="852"/>
        <w:gridCol w:w="272"/>
        <w:gridCol w:w="12"/>
        <w:gridCol w:w="853"/>
        <w:gridCol w:w="271"/>
        <w:gridCol w:w="13"/>
      </w:tblGrid>
      <w:tr w:rsidR="00983B81" w:rsidRPr="00983B81" w14:paraId="1A0A17C2" w14:textId="77777777" w:rsidTr="00983B81">
        <w:trPr>
          <w:trHeight w:val="280"/>
        </w:trPr>
        <w:tc>
          <w:tcPr>
            <w:tcW w:w="96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F8E9673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A201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CD3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84E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B49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EB8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D45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F07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7C5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70C454A" w14:textId="77777777" w:rsidTr="00983B81">
        <w:trPr>
          <w:gridAfter w:val="1"/>
          <w:wAfter w:w="12" w:type="dxa"/>
          <w:trHeight w:val="540"/>
        </w:trPr>
        <w:tc>
          <w:tcPr>
            <w:tcW w:w="1714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E3483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 xml:space="preserve">Валовой внутренний продукт 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408F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85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02F7A59" w14:textId="77777777" w:rsidTr="00983B81">
        <w:trPr>
          <w:gridAfter w:val="1"/>
          <w:wAfter w:w="12" w:type="dxa"/>
          <w:trHeight w:val="306"/>
        </w:trPr>
        <w:tc>
          <w:tcPr>
            <w:tcW w:w="17149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CAF536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(в текущих ценах, </w:t>
            </w:r>
            <w:proofErr w:type="spellStart"/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млрд.руб</w:t>
            </w:r>
            <w:proofErr w:type="spellEnd"/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., до 1998г.-трлн.руб.)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DD7A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686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A6DDDAE" w14:textId="77777777" w:rsidTr="00983B81">
        <w:trPr>
          <w:gridAfter w:val="2"/>
          <w:wAfter w:w="284" w:type="dxa"/>
          <w:trHeight w:val="324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875A71C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498C3E7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3A02984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2659A6C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EE2099B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2011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097807B" w14:textId="77777777" w:rsidR="00983B81" w:rsidRPr="00983B81" w:rsidRDefault="00983B81" w:rsidP="00983B81">
            <w:pPr>
              <w:ind w:left="353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F28F494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2013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13BC262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2014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14:paraId="4C9D03BD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2015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5735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552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D59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F26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2C3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2E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085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E703212" w14:textId="77777777" w:rsidTr="00983B81">
        <w:trPr>
          <w:gridAfter w:val="2"/>
          <w:wAfter w:w="284" w:type="dxa"/>
          <w:trHeight w:val="52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E4CC1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33247,5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35B35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41276,8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EEAF4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38807,2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85F4B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46308,5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C931E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55967,2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BBB2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66926,9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4E50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71016,7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64B2B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79199,7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EB76B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83232,6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5504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6FC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839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A86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474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ADC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ABD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29CF0E1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A3C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98F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C72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ECB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D38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CD3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A0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781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D5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F67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53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BD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C48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774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E17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B02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E7BD3FA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AA2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64E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564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94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920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0D4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3F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4D9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6B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B92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599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DD7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DFC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20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340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1D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96E0D1D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1CA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E04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FB6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47F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673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2B7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00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65B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F20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BFA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E8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E1C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7B7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958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845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AF8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0FAA250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CC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099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54F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DFB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6FD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1DF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441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CDE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D07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E21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27B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09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BB5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017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39C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515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F90CA4C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A3A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967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C69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B43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C3F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1C6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237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69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0B8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5D3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FE8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B0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EDF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8B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A9C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05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4650812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78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730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9F7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D86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7D8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6DA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7AE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DF7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C9F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FED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35B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31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A03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5B8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AD7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B3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9C8F3B8" w14:textId="77777777" w:rsidTr="00983B81">
        <w:trPr>
          <w:gridAfter w:val="2"/>
          <w:wAfter w:w="284" w:type="dxa"/>
          <w:trHeight w:val="280"/>
        </w:trPr>
        <w:tc>
          <w:tcPr>
            <w:tcW w:w="3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7EA5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Валовый национальный продукт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4D32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35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35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9A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BCF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0AE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32D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C7B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2D2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BB7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8CF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87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A3F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8A28A83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C94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ED0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F4C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B06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B3D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172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D0B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DF8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438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B94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E92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646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88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5C6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C79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90D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4C22208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92B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492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37E1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млн. </w:t>
            </w:r>
            <w:proofErr w:type="spellStart"/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Руб</w:t>
            </w:r>
            <w:proofErr w:type="spellEnd"/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71C1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()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C9B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1C3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71E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716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45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878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9D5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941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F8C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F41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CB4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5F9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603E751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6A0889E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2007</w:t>
            </w: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7A5C49A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D74326C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DBF10FB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2010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5FB4C6A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2011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4AF798A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2012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AD686B7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2013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2FADD64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2014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14:paraId="4D0C2709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2015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58B6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332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54B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638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D4F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D3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ED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35AB9F7" w14:textId="77777777" w:rsidTr="00983B81">
        <w:trPr>
          <w:gridAfter w:val="2"/>
          <w:wAfter w:w="284" w:type="dxa"/>
          <w:trHeight w:val="1280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DD275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27963955,6</w:t>
            </w:r>
          </w:p>
        </w:tc>
        <w:tc>
          <w:tcPr>
            <w:tcW w:w="1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FD002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33908756,7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BC028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33908756,7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799CC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37687768.2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3E3B9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45392276,7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2E63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49926068,7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4614F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54013599,2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5E944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59321789,0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2C02D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65166840,3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5C75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D3B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CE5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501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91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BF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6DB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5BD763D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E51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76B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E6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7AE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EDC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D12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201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A2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910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B40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761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F1A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79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B1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1A5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5FC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5B145BD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E24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32C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07B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D8A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95B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952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913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F70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675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428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0B8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256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7EB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C83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B3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290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DBF86CC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4D1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25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D7E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95B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2F3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875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663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883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F12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633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62E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48B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38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4E7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4DD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316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FB31BFF" w14:textId="77777777" w:rsidTr="00983B81">
        <w:trPr>
          <w:gridAfter w:val="2"/>
          <w:wAfter w:w="284" w:type="dxa"/>
          <w:trHeight w:val="280"/>
        </w:trPr>
        <w:tc>
          <w:tcPr>
            <w:tcW w:w="3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317B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ВВП на душу населения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E857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355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F5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6CF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7F9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B17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653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FAC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159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C47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AA1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376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5EB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5DCF614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E21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B87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8F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BFF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B31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E6E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181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CF5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3F0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253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81A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BE6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4E4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E43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BCB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C0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7877DB1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1BC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A7A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C60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ECF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80F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B8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38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BD9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50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685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645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20D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C92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546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C3A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3F3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B32B207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B3F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C0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FF14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долларов США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9FEB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EB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A4C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810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A01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9B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C09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FBC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FD0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78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BC1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467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8F3D32B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2E48C1D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2007</w:t>
            </w: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4DFF8A5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F52B00E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238C1F4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2010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675A8AD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2011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AD4B236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2012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CC5B8C0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2013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84D96C2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2014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14:paraId="639D77CD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2015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DFD2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47C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FBA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203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E92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6D0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D37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04D4A2B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90425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9101,6</w:t>
            </w:r>
          </w:p>
        </w:tc>
        <w:tc>
          <w:tcPr>
            <w:tcW w:w="1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0CC18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11638,7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28797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8562,0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81A6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10671,2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9652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13320,2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D998A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14069,2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7FD21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14467,8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6A517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12717,7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855D9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8447,4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2E49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99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907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EAA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244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35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8AF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52D09D5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2EF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56F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A25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92F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B96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F8D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281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1DD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CE9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484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E30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F98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BCC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3C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85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36B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6865CE6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E89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321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31E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83A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71B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31D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825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01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666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F0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880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15F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7EC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5EB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AF6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BD7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2E7B397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9A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DA6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95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F6D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867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E7E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977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FD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DF9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971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35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7C2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6FF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114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98D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731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EF9B399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5BD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BCA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E8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9DA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F5A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C30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44B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80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7F3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B69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065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192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00A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9FB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62D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65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9653033" w14:textId="77777777" w:rsidTr="00983B81">
        <w:trPr>
          <w:gridAfter w:val="2"/>
          <w:wAfter w:w="284" w:type="dxa"/>
          <w:trHeight w:val="280"/>
        </w:trPr>
        <w:tc>
          <w:tcPr>
            <w:tcW w:w="42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DC8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Индекс промышленного производства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3E98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1F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89D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723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81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EDB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D7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88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13F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B9A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F35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4EF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D47E4CB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DFA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F72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081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EBC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B6F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DA4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E16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0F8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99E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558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62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2EC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143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0A9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653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2D2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E8C7283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1F5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B73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3B3B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0B25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53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ECA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33C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93F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49E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374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913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AC3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EE9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6E1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95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5F9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99B91AC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D11BDB8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2007</w:t>
            </w: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CA8032C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48EAC32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0709B5B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2010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B04DDCF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2011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4BE0977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2012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97E0E12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2013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3EE9B7C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2014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14:paraId="63CFC0CE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2015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9A18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5CD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80F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797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856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B35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763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86AB470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03DF7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106,8</w:t>
            </w:r>
          </w:p>
        </w:tc>
        <w:tc>
          <w:tcPr>
            <w:tcW w:w="1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F555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100,6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1BE75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106,8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45CA8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107,3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35DD1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105,0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2EB06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103,4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F25B0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100,4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5A8FB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101,7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06911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99,2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A0BF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849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9B4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ED7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61F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62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886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22993EA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E35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378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EF4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A07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9AA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4B8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E60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D45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DF9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25C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654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706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76E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8BA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41F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89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E0ED7E9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551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5DF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CE8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D58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9CB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53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9D1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E6E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EF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5BF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4C0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63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A9D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88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0FE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EF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13C4E7D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C3E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994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59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2E7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EF0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272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B2C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EA1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489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35A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3AB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EF3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4F0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7F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FD9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C0C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0C05FC0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FF54" w14:textId="77777777" w:rsid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  <w:p w14:paraId="389F2543" w14:textId="77777777" w:rsid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  <w:p w14:paraId="4C655CD2" w14:textId="77777777" w:rsid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  <w:p w14:paraId="67A6CA30" w14:textId="77777777" w:rsid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  <w:p w14:paraId="04A794D8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lastRenderedPageBreak/>
              <w:t>Инфляция</w:t>
            </w: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CA2F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2AE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410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497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426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959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1E8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AB8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6AB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582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CB2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8D7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7A5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CFC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779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362CC6A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33A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2F1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5F5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B8A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6D5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4CD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7F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5F6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443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E29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E1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3D6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EE3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438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295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019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C9EBCA2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B30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206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2235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F85C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C89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741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8BF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49C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9F2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32F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778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76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46A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4BB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47A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DCF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331615B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0B7942F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2007</w:t>
            </w: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DBC86E5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48FE566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F60243E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2010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65B1C1D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2011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0526A37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2012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4C1861D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2013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F42E0F9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2014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14:paraId="73BD9382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2015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E786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DE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8BA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4F6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F1C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F9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D26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7794CC5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0B2DC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11,9</w:t>
            </w:r>
          </w:p>
        </w:tc>
        <w:tc>
          <w:tcPr>
            <w:tcW w:w="1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4A62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6EBC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8,8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1A08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8,8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888C9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6,1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65BB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6,6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F8130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6,5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BE881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11,4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5D13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12,9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954B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2D9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07C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EB7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A7A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2B0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727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C7504B9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FFF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EE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F4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810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B8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059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DED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193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62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6F5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BFC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51F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43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1AA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07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18B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C6D0328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DC9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695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859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596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58C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B9C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128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ABB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C5C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460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FD9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5B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2A6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A6C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4B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CF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26F56C6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F9D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4F2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6A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66B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0C1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C23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F10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729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CFC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566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1F2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5A8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EA1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7AE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928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687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A8D6111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D6F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0D2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978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2A5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C3F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C66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5E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F3E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E79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5D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973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BF0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ED5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6B4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8D9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B62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8A5EE04" w14:textId="77777777" w:rsidTr="00983B81">
        <w:trPr>
          <w:gridAfter w:val="2"/>
          <w:wAfter w:w="284" w:type="dxa"/>
          <w:trHeight w:val="280"/>
        </w:trPr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B40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Безработица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24C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643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A8B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F9B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239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567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F20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0E7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4C4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65A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CA4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1E1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49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517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DD18AA8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05D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E2A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B02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9F3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E36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E6F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92C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142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85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C4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88B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7E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8A3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332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2A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2C7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B5EC592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214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71B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8002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9B7A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6D7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29E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668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FF5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77F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20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904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82F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D88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9A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FA7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46E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B3060BA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DCE32DA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2007</w:t>
            </w: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A81B39A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CD4160D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F5EDB58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2010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511AB05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2011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1DA8F73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2012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8BDDDD6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2013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6F410EA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2014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14:paraId="0C39C75D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2015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F30F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49B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8F7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47E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A00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770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C6D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F8DC817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6B67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6,0</w:t>
            </w:r>
          </w:p>
        </w:tc>
        <w:tc>
          <w:tcPr>
            <w:tcW w:w="1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323A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6,2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78C73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8,3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E628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7,3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3FDC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6,5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B9EA8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5,5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274AB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5,5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6B3B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5,2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8AF97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5,6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290C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682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B1B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EA1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2CB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BFA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F70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BFA3965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F56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F1C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D06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13D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3F6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EDC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839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724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E4A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08B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797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C9A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F13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E9B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40E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26C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290C6B4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ABC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2A0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7F1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D3A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2F5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101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12A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C97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84D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3FE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9C6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A4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619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C2C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401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05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7D7DE0B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87F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Импорт</w:t>
            </w: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A8E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E5B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DB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E9F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90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8EB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FCE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49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9D4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5C8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754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C9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DFA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457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BA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EB81466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2E7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E58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D1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100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559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EC7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137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1A8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1D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F9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20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75C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2E4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613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0AA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341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C580906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4FD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D8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015A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млн. </w:t>
            </w:r>
            <w:proofErr w:type="spellStart"/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Длр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A7A0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550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E3D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F50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3C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38B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881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C8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4B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2A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113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A23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569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5B6F0CB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E2B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DD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BC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BFD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1B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937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CEF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C30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052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EE6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F31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191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49A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CF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811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4D0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B3A54C7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6408C5E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2007</w:t>
            </w: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555A5EC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1CB3C47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CD45F37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2010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A55785B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2011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BF6F773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2012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C7FE00E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2013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0C3346E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2014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14:paraId="1BBF3468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2015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4876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7F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F60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677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328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322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8BD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4018905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2D70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28939</w:t>
            </w: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DEAF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34838,0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58D82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21257,0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274F8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32441,0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FF2C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44712,0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13DA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47366,0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D5601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46319,0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94CF6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36012,0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A6917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22401,0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443C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AA6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28B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87F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F0F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125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A9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FE208FA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496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C96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6DD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5B4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410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BD2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7AA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5CE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6DC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2CE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84C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53E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F3C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B14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82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F6C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12256E5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47D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02D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C6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D7E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C17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E3A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177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5C9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F7D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28A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6D3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06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3FA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0E0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433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992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3DA54C5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4DF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784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99A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6F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921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980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3C2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BA0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5CC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48D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343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9AA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40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D29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DFB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3D8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335AB3F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B76C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Экспорт</w:t>
            </w: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8A5F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13B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059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F90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723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22B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6B1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9D8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436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31E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B42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D1B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723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7C0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D0E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796061B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94F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6B9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8CE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412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2B3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F55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BC1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1A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26E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8FC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CF4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D3C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2BD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D4C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2DD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410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E5BFF03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F08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75A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8990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млн. </w:t>
            </w:r>
            <w:proofErr w:type="spellStart"/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Длр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3E9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FD0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CAD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825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C3C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AAE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B64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DC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32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18A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CF3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0C9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9D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E084F40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EE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725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4D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062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E9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338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7CA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7AC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B35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B76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3B0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B6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00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DD8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1BD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E49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65C2166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FD51986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2007</w:t>
            </w: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D410A43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3338B59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B75BB76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2010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EA56786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2011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A81485B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2012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CC1D29A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2013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2B94E6A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2014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14:paraId="5A0204A2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2015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A9AC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F7C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CA3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23D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798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C6A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88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00BC15D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F723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51708</w:t>
            </w: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AC38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68638,0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A427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45151,0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F54C5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59040,0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3D2EC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78681,0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7AE8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83657,0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AE196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83657,0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D0007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68687,0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6B96D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49145,0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5CDF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9B6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51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0D4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65D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CB2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079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46CE56A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C55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133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26A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CB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B7B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B15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3A3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C0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8B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C38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434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B7F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E7D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B37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C07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0A2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9E784B9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E14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75D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045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F5B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70F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F89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6CD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2FD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3C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275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AB2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487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FD4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77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43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C18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F0DA09D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87A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A7F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C06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C0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FE6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2C3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939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EE3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6BD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A3C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8AD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395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B95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2C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62C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53B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CB4D80A" w14:textId="77777777" w:rsidTr="00983B81">
        <w:trPr>
          <w:gridAfter w:val="2"/>
          <w:wAfter w:w="284" w:type="dxa"/>
          <w:trHeight w:val="280"/>
        </w:trPr>
        <w:tc>
          <w:tcPr>
            <w:tcW w:w="3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95DB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Средняя заработная плата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BED5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EE2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78D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14C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5C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19A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B97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D57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F78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A4B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2D4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5E4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7D3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4ECAB99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B38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145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E59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89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7DE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proofErr w:type="spellStart"/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руб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3372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8F4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821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8A6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F69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FE2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35C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CBD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965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CAC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AE5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EF68E2F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67FF9AE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2007</w:t>
            </w: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69A4DAB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8A28192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D519FD3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2010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F6D16B3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2011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70CC1F1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2012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F79307D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2013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74601A8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2014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14:paraId="43BA4021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2015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115F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4C1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F63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45B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841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EF5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FB6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8EF4B74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61A9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13593,4</w:t>
            </w: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48044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17290,1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96B86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18637,5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EBDB5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20952,2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0B447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23369,2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0D471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26628,9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2EC4A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ru-RU"/>
              </w:rPr>
              <w:t>29792,0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824F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ru-RU"/>
              </w:rPr>
              <w:t>32495,4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71014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34029,5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AC8C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7C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490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0A8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CD9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C69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533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E60893C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740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6CE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F33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778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DF3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25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03C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2A2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091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37D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DD3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63F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E48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FB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583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2DC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3851F6C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770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EBC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3AB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5D1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516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E2C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46D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13C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735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61C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668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507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BB2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47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F54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378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125E20E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4E1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МРОТ</w:t>
            </w: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E31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79D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05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C62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651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2A4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84E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E0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52C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EAC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5EA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6F5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E5F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4FF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37C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C638E94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157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630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D37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5B5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1F41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proofErr w:type="spellStart"/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руб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C3C0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6CF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611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329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2A5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05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CF2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E7F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90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5B9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016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5B97F9A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261AC83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2007</w:t>
            </w: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8241B3F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C360AE5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2009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04C9FDA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2010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69D2B8F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2011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69D0416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2012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0B2927D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2013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DAA9EBA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2014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14:paraId="35980CD4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2015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F0E4" w14:textId="77777777" w:rsidR="00983B81" w:rsidRPr="00983B81" w:rsidRDefault="00983B81" w:rsidP="00983B81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266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2E5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8EE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546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433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A31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C6A4F0D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ED1F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2300</w:t>
            </w:r>
          </w:p>
        </w:tc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57E3F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2300,0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93BBC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4330,0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57715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4330,0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64E06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4611,0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C1D84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4611,0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5028F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ru-RU"/>
              </w:rPr>
              <w:t>5205,0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FE4DD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ru-RU"/>
              </w:rPr>
              <w:t>5554,0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BE5F9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5965,0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6CAE" w14:textId="77777777" w:rsidR="00983B81" w:rsidRPr="00983B81" w:rsidRDefault="00983B81" w:rsidP="00983B81">
            <w:pPr>
              <w:jc w:val="righ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265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2E0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7D0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E9A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A3F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632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9965178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64C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572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59F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610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0C8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7FD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45E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C27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A89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A70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B38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CD3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46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FA1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62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A6C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6DC5963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3F2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F3B0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66432" behindDoc="0" locked="0" layoutInCell="1" allowOverlap="1" wp14:anchorId="72B0FBBB" wp14:editId="0AB62C4C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139700</wp:posOffset>
                  </wp:positionV>
                  <wp:extent cx="4025900" cy="2679700"/>
                  <wp:effectExtent l="0" t="0" r="12700" b="12700"/>
                  <wp:wrapNone/>
                  <wp:docPr id="13" name="Диаграмма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75F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369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03D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1A4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5D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AEB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357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E1C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66B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6ACAB77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F0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3076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BA2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ACE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F73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1EF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36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C31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3C9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54E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EDA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8218B55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AEC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ED045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BCB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5D3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212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B4C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077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49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564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C4B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91A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FFB1C82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29A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9A331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592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280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2A4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8CD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AA3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A37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1C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BA1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49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F25E786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A97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EAC37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BB7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4C8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76F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C9D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EF3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982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00D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B2E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669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F50F128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DC8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B8FD1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12E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EB5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0E0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756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5C6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153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B0F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75B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898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AD6DD69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568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498CA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61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665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B73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D27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7FF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107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D11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7FF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448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EF2C931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F45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2765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8F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C05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829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F0A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7A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BF2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754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793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0AF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20FC6E8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507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5B6A2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3BE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82C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24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258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938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5AD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6E0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E0E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9F4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DC95729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70D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C020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E40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26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F2B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4FC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AF3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1CA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214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0B2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510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E248FE7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87E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771C0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9B8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8C0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3B5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245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26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0A2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6FC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EC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ED5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0A4E3F4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74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1F535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C8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EBF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BA6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7F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696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4A3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2FF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47A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C63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2A3F782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D56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D322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CD0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4A5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6EB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F41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E42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B4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75B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8BE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13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B4DF4BB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040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562AB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1ED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634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D12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3CC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910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FD2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B1A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AC6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0AD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AE10D79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66A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7E6E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49D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9F9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4AE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90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346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A3C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5BF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CA5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C9C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460D011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BDC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3B85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9FC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25C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41B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5A0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C59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C51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FD6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7B2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9B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FD7C998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D71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9E8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67456" behindDoc="0" locked="0" layoutInCell="1" allowOverlap="1" wp14:anchorId="09CE20BA" wp14:editId="43CA2D20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139700</wp:posOffset>
                  </wp:positionV>
                  <wp:extent cx="4025900" cy="2679700"/>
                  <wp:effectExtent l="0" t="0" r="12700" b="12700"/>
                  <wp:wrapNone/>
                  <wp:docPr id="14" name="Диаграмма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D52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C5E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50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B68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0E9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7DC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FF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912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38D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6F02716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CF5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8380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AB2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A56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16A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651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8AA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1EB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90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0B5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6FB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53CC1E3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3BC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A1164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09D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2E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98E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C57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11B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9A5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7F1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234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C5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184CBA3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1A2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3FBC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BDF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918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C7A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48E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DF4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398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D95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003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833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B70F43A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08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3B545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CEE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BF5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991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E69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039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EF2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AA1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294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0E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7A9845F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56F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44D4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721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9E9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D07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D42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A5D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7E6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FA7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32B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A87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22B8AB7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1C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7F094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0A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F53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64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DEF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171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04F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B2D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37D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489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7706326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81C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13791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81F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440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D14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747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4FB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540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DA3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7C2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782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29FE665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AE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8B96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DCC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F25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065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1DE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F86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18B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6FD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3D8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6D9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6AB4AC4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79A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6922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A85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929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1F7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01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545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A12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AE8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6F3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8D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0068299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19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0C941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A1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16C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FC4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D80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993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47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1A6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178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DF3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0E14276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E8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D8854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C83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C0A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DD6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3DB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51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88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422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4C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05A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CD1487B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998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2E3FC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F6A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BEF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6F0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990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CB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C6C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78A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1BE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2AD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ED4267E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705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1D69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004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7DD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675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034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65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688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CD4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FC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C5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9C8CF75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68F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7D617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29D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FB4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05F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B42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C53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67D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684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7F0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2CB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07825EF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7B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60ED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505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C0F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EB5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757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690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920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D1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BFF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7C0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44CC798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124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CA9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130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6C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2FC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A54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73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9F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EC7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1D4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A97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8D8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307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B56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03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DC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9F45176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D8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EE3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13A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5BF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B17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9AD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1E5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FF1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E96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A6B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072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531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413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F34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485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831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3C9B8E5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E26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53CB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68480" behindDoc="0" locked="0" layoutInCell="1" allowOverlap="1" wp14:anchorId="3E320F40" wp14:editId="217FCFEF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12700</wp:posOffset>
                  </wp:positionV>
                  <wp:extent cx="4000500" cy="2667000"/>
                  <wp:effectExtent l="0" t="0" r="12700" b="0"/>
                  <wp:wrapNone/>
                  <wp:docPr id="15" name="Диаграмма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613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9BD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AD4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EBB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6F1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EA2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4B4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1D4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7DC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44D9FA3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0A3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00F2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8B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9E4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A38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245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33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950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DBF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FD6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2EB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27430CB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E77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88882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AE6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A03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79A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CD3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9C4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40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30A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89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13B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88DF803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D4C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ED75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F0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4BE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E1A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F1F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E42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5C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F3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54B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C9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3103EAD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7B6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B295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98F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211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D9B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95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71D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8B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597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8B8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E8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185FB52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1D7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4DF15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1BF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DB4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B7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8CE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A41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3A4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FAA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D2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98F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081BC76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266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85888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09C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31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8E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13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AC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734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FB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8B0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810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F19634A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BE1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3DC7B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508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6A2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862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74A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349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2DD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9EC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045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65B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0C73F12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FC1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E52B4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948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411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940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CDF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A5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27E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EFD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730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AE2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42C3D1F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902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4D564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5F4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191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E82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83E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C7B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AAE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6C4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71E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1F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1C57D11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868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2F90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6C4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795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FC7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00E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9DC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375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8A4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C4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ECA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17FF459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EC4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58B90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C65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C5D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482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0C5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D36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C4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110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C48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B6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53CFF7E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CB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25C0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B58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F9F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D8A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AF2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2F6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2E8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B08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656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7D3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C0DB10D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692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9CC7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11B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E94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56E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B2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AB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A17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4EB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3E3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8FF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4F07943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3F4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D5A1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BDA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A53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E84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83F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9AD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FA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362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DE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F1F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ABAD75C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E53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F568F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A07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BA1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DB6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9AA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9E2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0B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B2D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B5C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956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EEB42C6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925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6DC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028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B41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9A2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25D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32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A0F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EF0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F4C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2FB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783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BB2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A35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DD7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A87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A0B21EE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6BE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BC82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3F58DAD1" wp14:editId="4ECF5958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12700</wp:posOffset>
                  </wp:positionV>
                  <wp:extent cx="4013200" cy="2667000"/>
                  <wp:effectExtent l="0" t="0" r="0" b="0"/>
                  <wp:wrapNone/>
                  <wp:docPr id="12" name="Диаграмма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B29A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7C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3A8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624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D13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6D1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E3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C3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F91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43CE4A4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65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E27FA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87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3F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F08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8D8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973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CA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80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078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707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54E7336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1A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29AA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3BB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61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6D4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2EB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F31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175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52B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B06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910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45E8DDC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99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1C755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C0A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7A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34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3AC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9C3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CA9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8F1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966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1C4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DDDB55E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339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94608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656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87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0D1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6F6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035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AF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203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EF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0A5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C5E447C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BF3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BD315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C3B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28E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0A5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D4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E8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F6F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C91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0D6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77F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E683019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F5E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87DBC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9B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486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59A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254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83B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CD2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B2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94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2A6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E43DA25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182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C9D27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C1F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615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535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75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506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963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E17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EE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F8D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49E709A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A47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66011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492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93B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D96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E23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697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B0C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A52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868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E07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39DFD93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68B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8D540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FA1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890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3D6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043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A3B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BFB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51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F76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51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AE6DE82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C10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AEE1B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3D0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15D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E2E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92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D56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B0D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53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DEE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47C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791F37F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CC7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A9D4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F23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8CD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D73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0FA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50C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3E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0E4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C46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A53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86A4967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1C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D0550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B2C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E7D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E66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688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4FC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EF4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F43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2E3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6D6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B0BBB38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D7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D1BB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193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5BD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BAF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85B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DF6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602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35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281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D37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C29A033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539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6D367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EBA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8D8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AF7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406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1AF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391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0C8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B94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DC9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E16E80B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6F3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F3F2B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1D7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B3E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405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35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D54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C4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EB1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89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C9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A488DC3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AC2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7E2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03A36182" wp14:editId="2DE07837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165100</wp:posOffset>
                  </wp:positionV>
                  <wp:extent cx="4076700" cy="2679700"/>
                  <wp:effectExtent l="0" t="0" r="12700" b="12700"/>
                  <wp:wrapNone/>
                  <wp:docPr id="10" name="Диаграмма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D052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97D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892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FD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4A8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9E3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86C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E9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FE2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A9EDC8A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2D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0377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643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84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D76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D5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05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3D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13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6B3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EE7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118B53A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72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48BD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C0A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733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983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29D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C4A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F09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88C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1AE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9C2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79BE6CC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2DD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54F2C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4DA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1DD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ABF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8A3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C41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705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250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72C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2CF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0C5D5F3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2AB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DFCE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3A3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BD2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70B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A1C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0B6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C88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003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27A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4FD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C0505AB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CC3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0BE2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224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B8C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0E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6E8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733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57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BF9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E79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5C5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19F374E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5F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A0D7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C6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EA0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3FE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323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7C1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426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F3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C7D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9A9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9B90DD7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5CA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3C6F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8F7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5FA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6AB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37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3D5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3A7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ED7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7AB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B1A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BCEDA39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E2C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C8E8A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F7F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4C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33D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82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6DE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0EF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B74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01D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9A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C298D22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AA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547A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F4F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26E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924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F73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42F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8C4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EFB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E46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A5A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BC3B37F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F61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7DB28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7B3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C70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B17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A20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11C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F4E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08F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339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BFA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D8C32D1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DC8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E65F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615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16D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71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D9F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4F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4EA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373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EFD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705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974F7AB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5B0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E48D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8C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F6A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138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96E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3E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C75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33E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4DA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DB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F3766C5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26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68CC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6FC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1C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1B1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A25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B58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03E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015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4E3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558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08113A7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67D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34A0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9F9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6FA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374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473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ABF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42A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FCC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DD9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24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E4E67B7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B22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E5CC2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491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67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B9A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A4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37E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25F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18C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4B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6E6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A81293C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D2D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D4EC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F52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A09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BEF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D7D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041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781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128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4DB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480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ACCD9A6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CF1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AB2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1770B478" wp14:editId="59C814F1">
                  <wp:simplePos x="0" y="0"/>
                  <wp:positionH relativeFrom="column">
                    <wp:posOffset>482600</wp:posOffset>
                  </wp:positionH>
                  <wp:positionV relativeFrom="paragraph">
                    <wp:posOffset>165100</wp:posOffset>
                  </wp:positionV>
                  <wp:extent cx="3759200" cy="2578100"/>
                  <wp:effectExtent l="0" t="0" r="0" b="12700"/>
                  <wp:wrapNone/>
                  <wp:docPr id="11" name="Диаграмма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A0D4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BE8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29C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6E4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E41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575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6AB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890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D0B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27F558D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79D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DF4D8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C92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B57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F5E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0D3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95B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061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946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B4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2DD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5674D67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A2A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A468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643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84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F79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4B9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3FA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4C1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582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16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9EA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49B8D43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2F0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4F0E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FEC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92C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BEB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992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91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417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D7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E8E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9AB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C7AE0F1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FAB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CFAE0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264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A03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A58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87A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FAB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0B8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035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79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DDB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6AFEFAD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87C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A5587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13A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DD6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ABE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F98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F7C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30F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128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919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4CA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C6BFB38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721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90AE5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C1F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10B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385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1EB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679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F74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772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7E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9C6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1A223FD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865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C4A5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D4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C38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574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43D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87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E2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0D5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374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01A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5D89360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681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529A0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AE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9E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4A9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850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1E9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2D4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BD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1C2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78A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E538B43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B06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D4CE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428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A08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CA5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31C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203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D88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C65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48B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064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8DD2257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6F6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8384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CE3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0C6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544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788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5F4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57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01F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1EC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7AD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9F1AAD8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23F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FBC0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528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F9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2D2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1D3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C41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934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A8D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13C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753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D2C1681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1C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DDF2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037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77F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38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58F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B6B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82C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AC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6B6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768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D1FB0BA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226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DF8C8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DF2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CF5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F81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07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48F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D62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F5B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A17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EAE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0BC2BCB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942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E978C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9C5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991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EFA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AD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B7A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A3E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D8B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F7D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045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1FBDAD4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D39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99D8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DF7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C48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4E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47F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41B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325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2A0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F4F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21F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83D18A2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AA6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95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5E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AF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5A3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10B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4E6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5ED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67F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779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E3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B0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F0E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F3C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724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0F7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7381362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AE8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78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7C7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3C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133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22A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922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617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069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F88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02C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347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2DC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9A0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13D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98E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BBA1629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65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8461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6BD847FA" wp14:editId="634E2745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165100</wp:posOffset>
                  </wp:positionV>
                  <wp:extent cx="4051300" cy="3022600"/>
                  <wp:effectExtent l="0" t="0" r="12700" b="0"/>
                  <wp:wrapNone/>
                  <wp:docPr id="9" name="Диаграмма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633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16F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B1D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4FE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9BA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034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B26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C2F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EEF66B0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DE9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8FDF5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806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19C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15F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AE7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6C2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6C0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7AD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A28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9C4368A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76F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85D90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4A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E41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4BD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0AA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DE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C77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022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A24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C75D4E9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52C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D85D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6CF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247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4EB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6A2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043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14E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F63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EE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7D4B8A1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D4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7E55C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E6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BFF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415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6B3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31E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7BE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38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32B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24CB302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AE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86FB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D0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D6C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3D8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5F3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D92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C1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5EB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71F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8D8A655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FAC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FFD08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05D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764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715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9BE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A8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02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11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7DF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5B182CD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BB6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05FC5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0F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B36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CE7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6BD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DA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F2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1BF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D88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B7A3324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A35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D917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C57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5A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DC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B9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07F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D1C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452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300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13C0283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95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E03C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D3A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4AA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40E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0CB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0C7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1E3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A85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668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86CE6DD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41B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AF96C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8C5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980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28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10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993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B2B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B5A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90B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83887BD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AE7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DC5CB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E50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D13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9B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13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376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36D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BAB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6FD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94CFA44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53A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2CA9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072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876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80E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51F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5D7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AD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257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7EF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B5F541E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CB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0A251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BBD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0CB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614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E5B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8BA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53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9E5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5AE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807996A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062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8A8D0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23C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73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8AC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77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DC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D51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FB4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885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57C1728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595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2272B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630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E00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8BE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774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04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E7A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E92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9EE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2C76777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211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F34B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182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02F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323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82C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16D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E3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400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9A2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DF3BCA7" w14:textId="77777777" w:rsidTr="00983B81">
        <w:trPr>
          <w:gridAfter w:val="2"/>
          <w:wAfter w:w="283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1A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994C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DBC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402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167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2FA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75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2CE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A36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D8E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0C28646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4F5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ECC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D01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586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257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08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72A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5B8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B1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EC1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5E2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699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BB1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521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9D7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7E2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5E2C79F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03E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3C1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2F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9A4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3A6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CDA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F9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285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74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562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F3E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EDC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5F3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2AE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E34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918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6B5B685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FC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168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2F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81A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E99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E3A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8F2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81B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2C5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C2F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752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948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16E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3CB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2DF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2FA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761C34E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D42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7D3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84AC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4845802C" wp14:editId="2D52E65C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76200</wp:posOffset>
                  </wp:positionV>
                  <wp:extent cx="4089400" cy="2959100"/>
                  <wp:effectExtent l="0" t="0" r="0" b="12700"/>
                  <wp:wrapNone/>
                  <wp:docPr id="6" name="Диаграмма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897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389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4E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8BD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CF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344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87D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53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9CD05F3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7B2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404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75A1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B37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C24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E34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66A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B7C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A7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D14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F4C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458F49F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3A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11C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2339A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691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A8D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1CC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AB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483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00A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20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655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C47BE52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5F1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BB6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3A4FB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F22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61C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4EE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1F6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6A1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CCA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C8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AC6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0A4023D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18C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144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207E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561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C8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ED1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063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4A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D22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895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F67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11C030C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96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844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9A468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E7B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6C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E88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BA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1B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7A6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08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D45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6D30CF3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C89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0B8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8A04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646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2A6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4AF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09B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1BE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3AC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66D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26B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62DAD39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860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1D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6787A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C5B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34A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AF3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25A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57F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A88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1E0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1FE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6591E88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53A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EF6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0418A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46A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4C1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A70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EE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4DA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C90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BE5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4DF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472FB82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1AA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4AF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3C3F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87F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C3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009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69C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E75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E53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95D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6D0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7166345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87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CB1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84D8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627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B6C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4BE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C61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21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AC6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121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675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886A8EE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0F4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0B8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71401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306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72B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4A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7B2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AFA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939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82A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A58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A03C3D9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677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F74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A0C20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08D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273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BC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4BD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67C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DE2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ED9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4E0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6C92BC7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637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2A4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C27E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C78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64D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A4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019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23C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419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D4B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330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BC2AE59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31A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D4F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A01E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7E1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1D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3FB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78C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B12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01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FC7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F74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1F91B26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455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704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D1550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61A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F10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62B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FEE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46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FAC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3FA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81F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6519A94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7E0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00A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3A5C4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124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82A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8F2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558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5EC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FB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8C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F4A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652A34A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14A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324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B491A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4CD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277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36B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502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555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93E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94F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4FA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53178F2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128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3A7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432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C0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805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B0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78E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006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11A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5A9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E0D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C37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6F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528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DD1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58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6072EEA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A12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025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FE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68C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BD9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C92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17C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4C3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BDC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9FC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CA4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598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E91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B92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E3A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D54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FA2B7EC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7A1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595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32C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EF0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FD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FB3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476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B6E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80E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2F5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591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D4C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73D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9BE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FD1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D46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CC84A96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D08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4F6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9D6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4B9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D14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70D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09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D09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5CB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C9B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C33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8B8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0B5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08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B8E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7C1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304C09E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457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D26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8487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bookmarkStart w:id="0" w:name="_GoBack"/>
            <w:r w:rsidRPr="00983B81">
              <w:rPr>
                <w:rFonts w:ascii="Arial" w:eastAsia="Times New Roman" w:hAnsi="Arial" w:cs="Arial"/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605C311C" wp14:editId="4BD4E945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101600</wp:posOffset>
                  </wp:positionV>
                  <wp:extent cx="4089400" cy="2654300"/>
                  <wp:effectExtent l="0" t="0" r="0" b="12700"/>
                  <wp:wrapNone/>
                  <wp:docPr id="5" name="Диаграмма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FC3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CDA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78C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05B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4FD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FB0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AC4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5DD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BD01157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2EE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8AD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12D4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EE3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A26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D96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C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1D8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940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03A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C96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3D02606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2BC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8C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A7906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D9E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92E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C0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3A5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54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A3F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54A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A82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AE408AF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8FD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246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9AD2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6E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74A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616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FA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94F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D8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D0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A20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0F17F56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247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1C6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FC10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0DA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8CA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9E3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4D3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4CF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52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F20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126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D22884A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ED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C0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F72A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689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012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497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664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77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402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BCA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647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47416F9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754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B19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86378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DC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B45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87A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FD2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E74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A9B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D02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C10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E832BAE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FCB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C88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5902E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0F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27F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F7D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DDC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CE6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CDE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451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9C7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554096A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BED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88C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16DD1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F33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94C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12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DB0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B7B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EFD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2D8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962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9284380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310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B2D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74315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753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965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802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88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6C3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01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45F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B9F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D608A5C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484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06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63CDB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91D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08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9D7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B80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361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F89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5F1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278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58332CA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D23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B6A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C7491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A0F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DA3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FE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968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E49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A69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9CA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F27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6D12DEF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69E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28F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0781B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89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A5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2E7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50D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182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83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AE3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EAC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3AD003D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DD4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A4A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A2754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B61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F5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614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34C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17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E9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1B5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065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E22DCB4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17E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AB0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DF8EA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01A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12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600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CEA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5AE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0F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571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D00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4A98B39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C88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7C1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A8BA4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E8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7CA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BB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B8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D4B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1F7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C76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D7C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B3A4170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C2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7C7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92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F3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116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0F3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6BB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5B8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88B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78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542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2FF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E6D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ED4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793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0F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222729A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21E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82C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B62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11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980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FD2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46C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7EC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CE5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AEB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25A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833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842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C37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250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B9B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8BB4FD1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335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8A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D7D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B7F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FB7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D18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1FC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1F4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503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1A8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F2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9E9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D37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525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08A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BC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B576877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C0F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CA5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84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983B81">
              <w:rPr>
                <w:rFonts w:ascii="Arial" w:eastAsia="Times New Roman" w:hAnsi="Arial" w:cs="Arial"/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4205DDB3" wp14:editId="7616E980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50800</wp:posOffset>
                  </wp:positionV>
                  <wp:extent cx="4038600" cy="2679700"/>
                  <wp:effectExtent l="0" t="0" r="0" b="12700"/>
                  <wp:wrapNone/>
                  <wp:docPr id="2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04B9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33D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1BC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2BD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61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B44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BCB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6F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6D45FFB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8B2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1C8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62EB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954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394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739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726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874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68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37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64D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4AAC860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F7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9A7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28A2D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8EE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1FD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17C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496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3C7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ED6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AD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AD2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E76A229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D37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EFE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618B4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9C8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2A3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F9F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81A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655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D43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DD2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05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A175D99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ED3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32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B70A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DEA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8FE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048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DCC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60D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C17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D64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8EA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56C0151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AFB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DA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093F7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627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534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F7A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772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548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9E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5E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BFE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DA599ED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4D7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2A7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5E4F7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8C4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801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C4F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BE7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0F2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69C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329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68A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D136696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F43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90A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98374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CDB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81E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8E9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845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A6C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4FE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7F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A86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2DDDEE4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37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922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F26D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4BE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182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B3E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9AA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202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90E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55D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39F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FD82B20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B2D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85B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6E24A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2E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8E6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565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4B2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D5F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FA1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EEE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677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4DC0DBAC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32A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39A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BB755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F9A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DB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92E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8F5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09B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86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091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91D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08B3421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302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F36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588EA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525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016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E90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309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1D0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035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CEC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E47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ACB3930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899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2BA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62A17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835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189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21F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A52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870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6BD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B4B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53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223AA3A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A2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C07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E1FDF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8B6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FD9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01A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E4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2F2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A98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BED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E7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1147F6A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32E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E53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46CD5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EDA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54C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E46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3CC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421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FF4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BE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421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63EBD8A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B4F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343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98C23" w14:textId="77777777" w:rsidR="00983B81" w:rsidRPr="00983B81" w:rsidRDefault="00983B81" w:rsidP="00983B81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09D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189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BF4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35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BF8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057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904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E84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D814900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377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A6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D1D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FA1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AA1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E46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6DF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CD2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C16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939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FB7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34F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DA7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DEA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8BA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2BE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DC2FEB5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854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CD6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F09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C5D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D18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B90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0A7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D39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4FE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0B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A22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412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81B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201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11E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A4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12CE616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29C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018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551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EE6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FB4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B72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288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FF2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8C2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A03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34F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09D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B2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7B1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46F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55D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1073361E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BBE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361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AC4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FC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AE7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171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B8B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9C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878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DF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C90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5E2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8B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7B3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D2B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438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330D3C8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D1E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41F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4E1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918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E07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980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64B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67B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C4C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0D0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D65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6B9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A11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121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10F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624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71DE4355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4EC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58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05E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89C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1B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F04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276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FF5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A3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292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BE7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AF3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0F5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9E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CF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11D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5B173823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0D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A60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7D8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E70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BD4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573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4C8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8AB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5B8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599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43F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C28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9B9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EF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C79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425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86E5F3C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79D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393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0CD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378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A66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D8D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794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FD8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ACA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A4F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5BF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E4F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620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490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7AA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179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03B5C8B0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4BC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CA7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278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50A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4FB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D26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B39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2B1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70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81E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139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98A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765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E2F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A40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841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321B46D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C99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EAB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228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CAD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60D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03B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0A0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9A5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CA4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217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101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4D7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C0A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61C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792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567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24C4643C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7EF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44A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13A9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156F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116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5A3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840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6D9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EF0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C49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291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7AE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9D9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1B8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891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699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67EEDF17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0E4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109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01B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9E4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BB2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B296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F6EA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415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0B7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973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DB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F5F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9F41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65F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91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E91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B81" w:rsidRPr="00983B81" w14:paraId="39316AE8" w14:textId="77777777" w:rsidTr="00983B81">
        <w:trPr>
          <w:gridAfter w:val="2"/>
          <w:wAfter w:w="284" w:type="dxa"/>
          <w:trHeight w:val="28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626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E1B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892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0B7C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72FB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E657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8BD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C69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62E5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CA33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ECA8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B29D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F2C0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6EB2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45F4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90AE" w14:textId="77777777" w:rsidR="00983B81" w:rsidRPr="00983B81" w:rsidRDefault="00983B81" w:rsidP="00983B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7DF1E53" w14:textId="77777777" w:rsidR="00A10C63" w:rsidRDefault="00A10C63"/>
    <w:sectPr w:rsidR="00A10C63" w:rsidSect="00D852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81"/>
    <w:rsid w:val="00983B81"/>
    <w:rsid w:val="00A10C63"/>
    <w:rsid w:val="00D8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F4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3B81"/>
    <w:rPr>
      <w:color w:val="0000D4"/>
      <w:u w:val="single"/>
    </w:rPr>
  </w:style>
  <w:style w:type="character" w:styleId="a4">
    <w:name w:val="FollowedHyperlink"/>
    <w:basedOn w:val="a0"/>
    <w:uiPriority w:val="99"/>
    <w:semiHidden/>
    <w:unhideWhenUsed/>
    <w:rsid w:val="00983B81"/>
    <w:rPr>
      <w:color w:val="6711FF"/>
      <w:u w:val="single"/>
    </w:rPr>
  </w:style>
  <w:style w:type="paragraph" w:customStyle="1" w:styleId="xl68">
    <w:name w:val="xl68"/>
    <w:basedOn w:val="a"/>
    <w:rsid w:val="00983B81"/>
    <w:pPr>
      <w:spacing w:before="100" w:beforeAutospacing="1" w:after="100" w:afterAutospacing="1"/>
    </w:pPr>
    <w:rPr>
      <w:rFonts w:ascii="Arial" w:hAnsi="Arial" w:cs="Arial"/>
      <w:sz w:val="22"/>
      <w:szCs w:val="22"/>
      <w:lang w:eastAsia="ru-RU"/>
    </w:rPr>
  </w:style>
  <w:style w:type="paragraph" w:customStyle="1" w:styleId="xl69">
    <w:name w:val="xl69"/>
    <w:basedOn w:val="a"/>
    <w:rsid w:val="00983B81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  <w:lang w:eastAsia="ru-RU"/>
    </w:rPr>
  </w:style>
  <w:style w:type="paragraph" w:customStyle="1" w:styleId="xl70">
    <w:name w:val="xl70"/>
    <w:basedOn w:val="a"/>
    <w:rsid w:val="00983B81"/>
    <w:pPr>
      <w:spacing w:before="100" w:beforeAutospacing="1" w:after="100" w:afterAutospacing="1"/>
    </w:pPr>
    <w:rPr>
      <w:rFonts w:ascii="Arial" w:hAnsi="Arial" w:cs="Arial"/>
      <w:color w:val="DD0806"/>
      <w:sz w:val="22"/>
      <w:szCs w:val="22"/>
      <w:lang w:eastAsia="ru-RU"/>
    </w:rPr>
  </w:style>
  <w:style w:type="paragraph" w:customStyle="1" w:styleId="xl71">
    <w:name w:val="xl71"/>
    <w:basedOn w:val="a"/>
    <w:rsid w:val="00983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</w:pPr>
    <w:rPr>
      <w:rFonts w:ascii="Arial" w:hAnsi="Arial" w:cs="Arial"/>
      <w:b/>
      <w:bCs/>
      <w:sz w:val="22"/>
      <w:szCs w:val="22"/>
      <w:lang w:eastAsia="ru-RU"/>
    </w:rPr>
  </w:style>
  <w:style w:type="paragraph" w:customStyle="1" w:styleId="xl72">
    <w:name w:val="xl72"/>
    <w:basedOn w:val="a"/>
    <w:rsid w:val="00983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sz w:val="22"/>
      <w:szCs w:val="22"/>
      <w:lang w:eastAsia="ru-RU"/>
    </w:rPr>
  </w:style>
  <w:style w:type="paragraph" w:customStyle="1" w:styleId="xl73">
    <w:name w:val="xl73"/>
    <w:basedOn w:val="a"/>
    <w:rsid w:val="00983B81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2"/>
      <w:szCs w:val="22"/>
      <w:lang w:eastAsia="ru-RU"/>
    </w:rPr>
  </w:style>
  <w:style w:type="paragraph" w:customStyle="1" w:styleId="xl74">
    <w:name w:val="xl74"/>
    <w:basedOn w:val="a"/>
    <w:rsid w:val="00983B8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2"/>
      <w:szCs w:val="22"/>
      <w:lang w:eastAsia="ru-RU"/>
    </w:rPr>
  </w:style>
  <w:style w:type="paragraph" w:customStyle="1" w:styleId="xl75">
    <w:name w:val="xl75"/>
    <w:basedOn w:val="a"/>
    <w:rsid w:val="00983B81"/>
    <w:pPr>
      <w:shd w:val="clear" w:color="000000" w:fill="FFFF99"/>
      <w:spacing w:before="100" w:beforeAutospacing="1" w:after="100" w:afterAutospacing="1"/>
      <w:jc w:val="center"/>
    </w:pPr>
    <w:rPr>
      <w:rFonts w:ascii="Arial" w:hAnsi="Arial" w:cs="Arial"/>
      <w:b/>
      <w:bCs/>
      <w:i/>
      <w:iCs/>
      <w:lang w:eastAsia="ru-RU"/>
    </w:rPr>
  </w:style>
  <w:style w:type="paragraph" w:customStyle="1" w:styleId="xl76">
    <w:name w:val="xl76"/>
    <w:basedOn w:val="a"/>
    <w:rsid w:val="00983B81"/>
    <w:pPr>
      <w:shd w:val="clear" w:color="000000" w:fill="99CCFF"/>
      <w:spacing w:before="100" w:beforeAutospacing="1" w:after="100" w:afterAutospacing="1"/>
      <w:jc w:val="center"/>
    </w:pPr>
    <w:rPr>
      <w:rFonts w:ascii="Arial" w:hAnsi="Arial" w:cs="Arial"/>
      <w:b/>
      <w:bCs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8.xml"/><Relationship Id="rId12" Type="http://schemas.openxmlformats.org/officeDocument/2006/relationships/chart" Target="charts/chart9.xml"/><Relationship Id="rId13" Type="http://schemas.openxmlformats.org/officeDocument/2006/relationships/chart" Target="charts/chart10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chart" Target="charts/chart6.xml"/><Relationship Id="rId10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EgorNikitin/Downloads/tab1.xls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localhost/Users/EgorNikitin/Downloads/tab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EgorNikitin/Downloads/tab1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EgorNikitin/Downloads/tab1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EgorNikitin/Downloads/tab1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EgorNikitin/Downloads/tab1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EgorNikitin/Downloads/tab1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EgorNikitin/Downloads/tab1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EgorNikitin/Downloads/tab1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Users/EgorNikitin/Downloads/tab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Экспорт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9586427559966"/>
          <c:y val="0.120464187293956"/>
          <c:w val="0.840413572440034"/>
          <c:h val="0.78345271217248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'[tab1.xls]Таблица 1'!$B$68:$J$68</c:f>
              <c:numCache>
                <c:formatCode>0.0</c:formatCode>
                <c:ptCount val="9"/>
                <c:pt idx="0" formatCode="General">
                  <c:v>51708.0</c:v>
                </c:pt>
                <c:pt idx="1">
                  <c:v>68638.0</c:v>
                </c:pt>
                <c:pt idx="2">
                  <c:v>45151.0</c:v>
                </c:pt>
                <c:pt idx="3">
                  <c:v>59040.0</c:v>
                </c:pt>
                <c:pt idx="4">
                  <c:v>78681.0</c:v>
                </c:pt>
                <c:pt idx="5">
                  <c:v>83657.0</c:v>
                </c:pt>
                <c:pt idx="6">
                  <c:v>83657.0</c:v>
                </c:pt>
                <c:pt idx="7">
                  <c:v>68687.0</c:v>
                </c:pt>
                <c:pt idx="8">
                  <c:v>49145.0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61498704"/>
        <c:axId val="-1061496656"/>
      </c:lineChart>
      <c:catAx>
        <c:axId val="-1061498704"/>
        <c:scaling>
          <c:orientation val="minMax"/>
        </c:scaling>
        <c:delete val="1"/>
        <c:axPos val="b"/>
        <c:majorTickMark val="none"/>
        <c:minorTickMark val="none"/>
        <c:tickLblPos val="nextTo"/>
        <c:crossAx val="-1061496656"/>
        <c:crosses val="autoZero"/>
        <c:auto val="1"/>
        <c:lblAlgn val="ctr"/>
        <c:lblOffset val="100"/>
        <c:noMultiLvlLbl val="0"/>
      </c:catAx>
      <c:valAx>
        <c:axId val="-106149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61498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ВВП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год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'[tab1.xls]Таблица 1'!$B$4:$J$4</c:f>
              <c:numCache>
                <c:formatCode>General</c:formatCode>
                <c:ptCount val="9"/>
                <c:pt idx="0">
                  <c:v>2007.0</c:v>
                </c:pt>
                <c:pt idx="1">
                  <c:v>2008.0</c:v>
                </c:pt>
                <c:pt idx="2">
                  <c:v>2009.0</c:v>
                </c:pt>
                <c:pt idx="3">
                  <c:v>2010.0</c:v>
                </c:pt>
                <c:pt idx="4">
                  <c:v>2011.0</c:v>
                </c:pt>
                <c:pt idx="5">
                  <c:v>2012.0</c:v>
                </c:pt>
                <c:pt idx="6">
                  <c:v>2013.0</c:v>
                </c:pt>
                <c:pt idx="7">
                  <c:v>2014.0</c:v>
                </c:pt>
                <c:pt idx="8">
                  <c:v>2015.0</c:v>
                </c:pt>
              </c:numCache>
            </c:numRef>
          </c:val>
          <c:smooth val="0"/>
        </c:ser>
        <c:ser>
          <c:idx val="1"/>
          <c:order val="1"/>
          <c:tx>
            <c:v>млрд руб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'[tab1.xls]Таблица 1'!$B$5:$J$5</c:f>
              <c:numCache>
                <c:formatCode>0.0</c:formatCode>
                <c:ptCount val="9"/>
                <c:pt idx="0">
                  <c:v>33247.5132288221</c:v>
                </c:pt>
                <c:pt idx="1">
                  <c:v>41276.8491870303</c:v>
                </c:pt>
                <c:pt idx="2">
                  <c:v>38807.21857475618</c:v>
                </c:pt>
                <c:pt idx="3">
                  <c:v>46308.54118991815</c:v>
                </c:pt>
                <c:pt idx="4">
                  <c:v>55967.2267623975</c:v>
                </c:pt>
                <c:pt idx="5">
                  <c:v>66926.86334406346</c:v>
                </c:pt>
                <c:pt idx="6">
                  <c:v>71016.72868082914</c:v>
                </c:pt>
                <c:pt idx="7">
                  <c:v>79199.6584965238</c:v>
                </c:pt>
                <c:pt idx="8">
                  <c:v>83232.61840173118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48774208"/>
        <c:axId val="-948771888"/>
      </c:lineChart>
      <c:catAx>
        <c:axId val="-948774208"/>
        <c:scaling>
          <c:orientation val="minMax"/>
        </c:scaling>
        <c:delete val="1"/>
        <c:axPos val="b"/>
        <c:majorTickMark val="none"/>
        <c:minorTickMark val="none"/>
        <c:tickLblPos val="nextTo"/>
        <c:crossAx val="-948771888"/>
        <c:crosses val="autoZero"/>
        <c:auto val="1"/>
        <c:lblAlgn val="ctr"/>
        <c:lblOffset val="100"/>
        <c:noMultiLvlLbl val="0"/>
      </c:catAx>
      <c:valAx>
        <c:axId val="-94877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8774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Средняя з/п</a:t>
            </a:r>
          </a:p>
        </c:rich>
      </c:tx>
      <c:layout>
        <c:manualLayout>
          <c:xMode val="edge"/>
          <c:yMode val="edge"/>
          <c:x val="0.395569335083114"/>
          <c:y val="0.06018518518518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'[tab1.xls]Таблица 1'!$B$75:$J$75</c:f>
              <c:numCache>
                <c:formatCode>0.0</c:formatCode>
                <c:ptCount val="9"/>
                <c:pt idx="0" formatCode="General">
                  <c:v>13593.4</c:v>
                </c:pt>
                <c:pt idx="1">
                  <c:v>17290.1</c:v>
                </c:pt>
                <c:pt idx="2">
                  <c:v>18637.5</c:v>
                </c:pt>
                <c:pt idx="3">
                  <c:v>20952.2</c:v>
                </c:pt>
                <c:pt idx="4">
                  <c:v>23369.2</c:v>
                </c:pt>
                <c:pt idx="5">
                  <c:v>26628.9</c:v>
                </c:pt>
                <c:pt idx="6">
                  <c:v>29792.0</c:v>
                </c:pt>
                <c:pt idx="7">
                  <c:v>32495.4</c:v>
                </c:pt>
                <c:pt idx="8">
                  <c:v>34029.5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61468976"/>
        <c:axId val="-1061466656"/>
      </c:lineChart>
      <c:catAx>
        <c:axId val="-10614689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61466656"/>
        <c:crosses val="autoZero"/>
        <c:auto val="1"/>
        <c:lblAlgn val="ctr"/>
        <c:lblOffset val="100"/>
        <c:noMultiLvlLbl val="0"/>
      </c:catAx>
      <c:valAx>
        <c:axId val="-106146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61468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МРОТ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'[tab1.xls]Таблица 1'!$B$81:$J$81</c:f>
              <c:numCache>
                <c:formatCode>0.0</c:formatCode>
                <c:ptCount val="9"/>
                <c:pt idx="0" formatCode="General">
                  <c:v>2300.0</c:v>
                </c:pt>
                <c:pt idx="1">
                  <c:v>2300.0</c:v>
                </c:pt>
                <c:pt idx="2">
                  <c:v>4330.0</c:v>
                </c:pt>
                <c:pt idx="3">
                  <c:v>4330.0</c:v>
                </c:pt>
                <c:pt idx="4">
                  <c:v>4611.0</c:v>
                </c:pt>
                <c:pt idx="5">
                  <c:v>4611.0</c:v>
                </c:pt>
                <c:pt idx="6">
                  <c:v>5205.0</c:v>
                </c:pt>
                <c:pt idx="7">
                  <c:v>5554.0</c:v>
                </c:pt>
                <c:pt idx="8">
                  <c:v>5965.0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49040896"/>
        <c:axId val="-948894592"/>
      </c:lineChart>
      <c:catAx>
        <c:axId val="-949040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8894592"/>
        <c:crosses val="autoZero"/>
        <c:auto val="1"/>
        <c:lblAlgn val="ctr"/>
        <c:lblOffset val="100"/>
        <c:noMultiLvlLbl val="0"/>
      </c:catAx>
      <c:valAx>
        <c:axId val="-94889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9040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Импорт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092080927384077"/>
          <c:y val="0.224988334791484"/>
          <c:w val="0.857919072615923"/>
          <c:h val="0.749583333333333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'[tab1.xls]Таблица 1'!$B$59:$J$59</c:f>
              <c:numCache>
                <c:formatCode>0.0</c:formatCode>
                <c:ptCount val="9"/>
                <c:pt idx="0" formatCode="General">
                  <c:v>28939.0</c:v>
                </c:pt>
                <c:pt idx="1">
                  <c:v>34838.0</c:v>
                </c:pt>
                <c:pt idx="2">
                  <c:v>21257.0</c:v>
                </c:pt>
                <c:pt idx="3">
                  <c:v>32441.0</c:v>
                </c:pt>
                <c:pt idx="4">
                  <c:v>44712.0</c:v>
                </c:pt>
                <c:pt idx="5">
                  <c:v>47366.0</c:v>
                </c:pt>
                <c:pt idx="6">
                  <c:v>46319.0</c:v>
                </c:pt>
                <c:pt idx="7">
                  <c:v>36012.0</c:v>
                </c:pt>
                <c:pt idx="8">
                  <c:v>22401.0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60840240"/>
        <c:axId val="-1060672336"/>
      </c:lineChart>
      <c:catAx>
        <c:axId val="-1060840240"/>
        <c:scaling>
          <c:orientation val="minMax"/>
        </c:scaling>
        <c:delete val="1"/>
        <c:axPos val="b"/>
        <c:majorTickMark val="none"/>
        <c:minorTickMark val="none"/>
        <c:tickLblPos val="nextTo"/>
        <c:crossAx val="-1060672336"/>
        <c:crosses val="autoZero"/>
        <c:auto val="1"/>
        <c:lblAlgn val="ctr"/>
        <c:lblOffset val="100"/>
        <c:noMultiLvlLbl val="0"/>
      </c:catAx>
      <c:valAx>
        <c:axId val="-106067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60840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Инфляция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0732323758489947"/>
          <c:y val="0.224759194065656"/>
          <c:w val="0.877016404199475"/>
          <c:h val="0.749583333333333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'[tab1.xls]Таблица 1'!$B$42:$J$42</c:f>
              <c:numCache>
                <c:formatCode>0.0</c:formatCode>
                <c:ptCount val="9"/>
                <c:pt idx="0">
                  <c:v>11.87</c:v>
                </c:pt>
                <c:pt idx="1">
                  <c:v>13.28</c:v>
                </c:pt>
                <c:pt idx="2">
                  <c:v>8.8</c:v>
                </c:pt>
                <c:pt idx="3">
                  <c:v>8.78</c:v>
                </c:pt>
                <c:pt idx="4">
                  <c:v>6.1</c:v>
                </c:pt>
                <c:pt idx="5">
                  <c:v>6.59</c:v>
                </c:pt>
                <c:pt idx="6">
                  <c:v>6.45</c:v>
                </c:pt>
                <c:pt idx="7">
                  <c:v>11.36</c:v>
                </c:pt>
                <c:pt idx="8">
                  <c:v>12.91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49005600"/>
        <c:axId val="-949003280"/>
      </c:lineChart>
      <c:catAx>
        <c:axId val="-949005600"/>
        <c:scaling>
          <c:orientation val="minMax"/>
        </c:scaling>
        <c:delete val="1"/>
        <c:axPos val="b"/>
        <c:majorTickMark val="none"/>
        <c:minorTickMark val="none"/>
        <c:tickLblPos val="nextTo"/>
        <c:crossAx val="-949003280"/>
        <c:crosses val="autoZero"/>
        <c:auto val="1"/>
        <c:lblAlgn val="ctr"/>
        <c:lblOffset val="100"/>
        <c:noMultiLvlLbl val="0"/>
      </c:catAx>
      <c:valAx>
        <c:axId val="-94900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900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Безработица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0590142652551655"/>
          <c:y val="0.274107720539688"/>
          <c:w val="0.889683070866142"/>
          <c:h val="0.70005431612715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'[tab1.xls]Таблица 1'!$B$51:$J$51</c:f>
              <c:numCache>
                <c:formatCode>0.0</c:formatCode>
                <c:ptCount val="9"/>
                <c:pt idx="0">
                  <c:v>6.0</c:v>
                </c:pt>
                <c:pt idx="1">
                  <c:v>6.2</c:v>
                </c:pt>
                <c:pt idx="2">
                  <c:v>8.3</c:v>
                </c:pt>
                <c:pt idx="3">
                  <c:v>7.3</c:v>
                </c:pt>
                <c:pt idx="4">
                  <c:v>6.5</c:v>
                </c:pt>
                <c:pt idx="5">
                  <c:v>5.5</c:v>
                </c:pt>
                <c:pt idx="6">
                  <c:v>5.5</c:v>
                </c:pt>
                <c:pt idx="7">
                  <c:v>5.2</c:v>
                </c:pt>
                <c:pt idx="8">
                  <c:v>5.6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48863952"/>
        <c:axId val="-948861632"/>
      </c:lineChart>
      <c:catAx>
        <c:axId val="-948863952"/>
        <c:scaling>
          <c:orientation val="minMax"/>
        </c:scaling>
        <c:delete val="1"/>
        <c:axPos val="b"/>
        <c:majorTickMark val="none"/>
        <c:minorTickMark val="none"/>
        <c:tickLblPos val="nextTo"/>
        <c:crossAx val="-948861632"/>
        <c:crosses val="autoZero"/>
        <c:auto val="1"/>
        <c:lblAlgn val="ctr"/>
        <c:lblOffset val="100"/>
        <c:noMultiLvlLbl val="0"/>
      </c:catAx>
      <c:valAx>
        <c:axId val="-94886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8863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ИПП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3690693755182"/>
          <c:y val="0.201317067172122"/>
          <c:w val="0.866309306244818"/>
          <c:h val="0.775929943429848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'[tab1.xls]Таблица 1'!$B$34:$J$34</c:f>
              <c:numCache>
                <c:formatCode>0.0</c:formatCode>
                <c:ptCount val="9"/>
                <c:pt idx="0">
                  <c:v>106.8</c:v>
                </c:pt>
                <c:pt idx="1">
                  <c:v>100.6</c:v>
                </c:pt>
                <c:pt idx="2">
                  <c:v>106.8</c:v>
                </c:pt>
                <c:pt idx="3">
                  <c:v>107.3</c:v>
                </c:pt>
                <c:pt idx="4">
                  <c:v>105.0</c:v>
                </c:pt>
                <c:pt idx="5">
                  <c:v>103.4</c:v>
                </c:pt>
                <c:pt idx="6">
                  <c:v>100.4</c:v>
                </c:pt>
                <c:pt idx="7">
                  <c:v>101.7</c:v>
                </c:pt>
                <c:pt idx="8">
                  <c:v>99.2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48843824"/>
        <c:axId val="-948841504"/>
      </c:lineChart>
      <c:catAx>
        <c:axId val="-948843824"/>
        <c:scaling>
          <c:orientation val="minMax"/>
        </c:scaling>
        <c:delete val="1"/>
        <c:axPos val="b"/>
        <c:majorTickMark val="none"/>
        <c:minorTickMark val="none"/>
        <c:tickLblPos val="nextTo"/>
        <c:crossAx val="-948841504"/>
        <c:crosses val="autoZero"/>
        <c:auto val="1"/>
        <c:lblAlgn val="ctr"/>
        <c:lblOffset val="100"/>
        <c:noMultiLvlLbl val="0"/>
      </c:catAx>
      <c:valAx>
        <c:axId val="-94884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8843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9688384937858"/>
          <c:y val="0.020210657301583"/>
          <c:w val="0.857919072615923"/>
          <c:h val="0.8916585623859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'[tab1.xls]Таблица 1'!$B$24:$J$24</c:f>
              <c:numCache>
                <c:formatCode>General</c:formatCode>
                <c:ptCount val="9"/>
                <c:pt idx="0">
                  <c:v>2007.0</c:v>
                </c:pt>
                <c:pt idx="1">
                  <c:v>2008.0</c:v>
                </c:pt>
                <c:pt idx="2">
                  <c:v>2009.0</c:v>
                </c:pt>
                <c:pt idx="3">
                  <c:v>2010.0</c:v>
                </c:pt>
                <c:pt idx="4">
                  <c:v>2011.0</c:v>
                </c:pt>
                <c:pt idx="5">
                  <c:v>2012.0</c:v>
                </c:pt>
                <c:pt idx="6">
                  <c:v>2013.0</c:v>
                </c:pt>
                <c:pt idx="7">
                  <c:v>2014.0</c:v>
                </c:pt>
                <c:pt idx="8">
                  <c:v>2015.0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'[tab1.xls]Таблица 1'!$B$25:$J$25</c:f>
              <c:numCache>
                <c:formatCode>0.0</c:formatCode>
                <c:ptCount val="9"/>
                <c:pt idx="0">
                  <c:v>9101.559999999992</c:v>
                </c:pt>
                <c:pt idx="1">
                  <c:v>11638.73</c:v>
                </c:pt>
                <c:pt idx="2">
                  <c:v>8561.950000000001</c:v>
                </c:pt>
                <c:pt idx="3">
                  <c:v>10671.22</c:v>
                </c:pt>
                <c:pt idx="4">
                  <c:v>13320.22</c:v>
                </c:pt>
                <c:pt idx="5">
                  <c:v>14069.2</c:v>
                </c:pt>
                <c:pt idx="6">
                  <c:v>14467.79</c:v>
                </c:pt>
                <c:pt idx="7">
                  <c:v>12717.69</c:v>
                </c:pt>
                <c:pt idx="8">
                  <c:v>8447.42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48820080"/>
        <c:axId val="-948817760"/>
      </c:lineChart>
      <c:catAx>
        <c:axId val="-94882008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948817760"/>
        <c:crosses val="autoZero"/>
        <c:auto val="1"/>
        <c:lblAlgn val="ctr"/>
        <c:lblOffset val="100"/>
        <c:noMultiLvlLbl val="0"/>
      </c:catAx>
      <c:valAx>
        <c:axId val="-94881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8820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ВНП</a:t>
            </a:r>
          </a:p>
        </c:rich>
      </c:tx>
      <c:layout>
        <c:manualLayout>
          <c:xMode val="edge"/>
          <c:yMode val="edge"/>
          <c:x val="0.431680446194226"/>
          <c:y val="0.05555555555555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3969777626172"/>
          <c:y val="0.274424996174607"/>
          <c:w val="0.819919072615923"/>
          <c:h val="0.575632473024205"/>
        </c:manualLayout>
      </c:layout>
      <c:lineChart>
        <c:grouping val="standard"/>
        <c:varyColors val="0"/>
        <c:ser>
          <c:idx val="0"/>
          <c:order val="0"/>
          <c:tx>
            <c:strRef>
              <c:f>'[tab1.xls]Таблица 1'!$B$15:$E$15</c:f>
              <c:strCache>
                <c:ptCount val="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'[tab1.xls]Таблица 1'!$F$15:$J$15</c:f>
              <c:numCache>
                <c:formatCode>General</c:formatCode>
                <c:ptCount val="5"/>
                <c:pt idx="0">
                  <c:v>2011.0</c:v>
                </c:pt>
                <c:pt idx="1">
                  <c:v>2012.0</c:v>
                </c:pt>
                <c:pt idx="2">
                  <c:v>2013.0</c:v>
                </c:pt>
                <c:pt idx="3">
                  <c:v>2014.0</c:v>
                </c:pt>
                <c:pt idx="4">
                  <c:v>2015.0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'[tab1.xls]Таблица 1'!$B$16:$E$16</c:f>
              <c:strCache>
                <c:ptCount val="4"/>
                <c:pt idx="0">
                  <c:v>27963955,6</c:v>
                </c:pt>
                <c:pt idx="1">
                  <c:v>33908756,7</c:v>
                </c:pt>
                <c:pt idx="2">
                  <c:v>33908756,7</c:v>
                </c:pt>
                <c:pt idx="3">
                  <c:v>37687768.2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'[tab1.xls]Таблица 1'!$F$16:$J$16</c:f>
              <c:numCache>
                <c:formatCode>0.0</c:formatCode>
                <c:ptCount val="5"/>
                <c:pt idx="0">
                  <c:v>4.53922767E7</c:v>
                </c:pt>
                <c:pt idx="1">
                  <c:v>4.99260687E7</c:v>
                </c:pt>
                <c:pt idx="2">
                  <c:v>5.40135992E7</c:v>
                </c:pt>
                <c:pt idx="3">
                  <c:v>5.9321789E7</c:v>
                </c:pt>
                <c:pt idx="4">
                  <c:v>6.51668403E7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48797680"/>
        <c:axId val="-948795360"/>
      </c:lineChart>
      <c:catAx>
        <c:axId val="-948797680"/>
        <c:scaling>
          <c:orientation val="minMax"/>
        </c:scaling>
        <c:delete val="1"/>
        <c:axPos val="b"/>
        <c:majorTickMark val="none"/>
        <c:minorTickMark val="none"/>
        <c:tickLblPos val="nextTo"/>
        <c:crossAx val="-948795360"/>
        <c:crosses val="autoZero"/>
        <c:auto val="1"/>
        <c:lblAlgn val="ctr"/>
        <c:lblOffset val="100"/>
        <c:noMultiLvlLbl val="0"/>
      </c:catAx>
      <c:valAx>
        <c:axId val="-94879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8797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743</Words>
  <Characters>4239</Characters>
  <Application>Microsoft Macintosh Word</Application>
  <DocSecurity>0</DocSecurity>
  <Lines>35</Lines>
  <Paragraphs>9</Paragraphs>
  <ScaleCrop>false</ScaleCrop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2017-06-06T10:08:00Z</dcterms:created>
  <dcterms:modified xsi:type="dcterms:W3CDTF">2017-06-06T10:14:00Z</dcterms:modified>
</cp:coreProperties>
</file>