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&lt;title&gt;Discord Chat Bot&lt;/title&gt;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href="https://cdn.discordapp.com/embed/v1/assets/embed.css"&gt;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.discord-embed-container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background-color: #7289da;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color: #f5f5f5;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.discord-embed-title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font-size: 2em;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animation: blink 2s infinite;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@keyframes blink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0% { opacity: 1;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50% { opacity: 0.8;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100% { opacity: 1;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&lt;div class="discord-embed"&gt;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&lt;div class="discord-embed-container"&gt;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&lt;div class="discord-embed-header"&gt;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&lt;img src="https://discord.com/assets/logo.png" alt="Discord Logo"&gt;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&lt;span class="discord-embed-title"&gt;Discord Chat Bot&lt;/span&gt;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&lt;p&gt;Ready to interact and entertain!&lt;/p&gt;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