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AD480" w14:textId="77777777" w:rsidR="00FD06EC" w:rsidRPr="00FD06EC" w:rsidRDefault="00FD06EC" w:rsidP="00FD06EC">
      <w:pPr>
        <w:rPr>
          <w:rFonts w:ascii="Times New Roman" w:hAnsi="Times New Roman" w:cs="Times New Roman"/>
          <w:b/>
          <w:bCs/>
          <w:sz w:val="28"/>
          <w:szCs w:val="28"/>
          <w:lang w:val="en-US"/>
        </w:rPr>
      </w:pPr>
      <w:r w:rsidRPr="00FD06EC">
        <w:rPr>
          <w:rFonts w:ascii="Times New Roman" w:hAnsi="Times New Roman" w:cs="Times New Roman"/>
          <w:b/>
          <w:bCs/>
          <w:sz w:val="28"/>
          <w:szCs w:val="28"/>
          <w:lang w:val="en-US"/>
        </w:rPr>
        <w:t>Conclusion</w:t>
      </w:r>
    </w:p>
    <w:p w14:paraId="0C63440C" w14:textId="77777777" w:rsidR="00FD06EC" w:rsidRPr="00FD06EC" w:rsidRDefault="00FD06EC" w:rsidP="00FD06EC">
      <w:pPr>
        <w:rPr>
          <w:rFonts w:ascii="Times New Roman" w:hAnsi="Times New Roman" w:cs="Times New Roman"/>
        </w:rPr>
      </w:pPr>
    </w:p>
    <w:p w14:paraId="387A90DA" w14:textId="57705B16" w:rsidR="00FD06EC" w:rsidRPr="00FD06EC" w:rsidRDefault="00FD06EC" w:rsidP="00FD06EC">
      <w:pPr>
        <w:rPr>
          <w:rFonts w:ascii="Times New Roman" w:hAnsi="Times New Roman" w:cs="Times New Roman"/>
          <w:sz w:val="24"/>
          <w:szCs w:val="24"/>
        </w:rPr>
      </w:pPr>
      <w:r w:rsidRPr="00FD06EC">
        <w:rPr>
          <w:rFonts w:ascii="Times New Roman" w:hAnsi="Times New Roman" w:cs="Times New Roman"/>
          <w:sz w:val="24"/>
          <w:szCs w:val="24"/>
        </w:rPr>
        <w:t xml:space="preserve">The </w:t>
      </w:r>
      <w:r w:rsidRPr="00FD06EC">
        <w:rPr>
          <w:rFonts w:ascii="Times New Roman" w:hAnsi="Times New Roman" w:cs="Times New Roman"/>
          <w:b/>
          <w:bCs/>
          <w:sz w:val="24"/>
          <w:szCs w:val="24"/>
        </w:rPr>
        <w:t>Diamond Price Prediction</w:t>
      </w:r>
      <w:r w:rsidRPr="00FD06EC">
        <w:rPr>
          <w:rFonts w:ascii="Times New Roman" w:hAnsi="Times New Roman" w:cs="Times New Roman"/>
          <w:sz w:val="24"/>
          <w:szCs w:val="24"/>
        </w:rPr>
        <w:t xml:space="preserve"> project successfully demonstrates the power of machine learning in solving real-world valuation problems. By analyzing a dataset that includes essential features such as carat, cut, color, clarity, and dimensions, we developed a model capable of predicting diamond prices with reasonable accuracy. This predictive system not only saves time but also reduces human bias and inconsistency in price estimation.</w:t>
      </w:r>
    </w:p>
    <w:p w14:paraId="5113D6AF" w14:textId="77777777" w:rsidR="00FD06EC" w:rsidRPr="00FD06EC" w:rsidRDefault="00FD06EC" w:rsidP="00FD06EC">
      <w:pPr>
        <w:rPr>
          <w:rFonts w:ascii="Times New Roman" w:hAnsi="Times New Roman" w:cs="Times New Roman"/>
          <w:sz w:val="24"/>
          <w:szCs w:val="24"/>
        </w:rPr>
      </w:pPr>
    </w:p>
    <w:p w14:paraId="011FC91A" w14:textId="77777777" w:rsidR="00FD06EC" w:rsidRPr="00FD06EC" w:rsidRDefault="00FD06EC" w:rsidP="00FD06EC">
      <w:pPr>
        <w:rPr>
          <w:rFonts w:ascii="Times New Roman" w:hAnsi="Times New Roman" w:cs="Times New Roman"/>
          <w:sz w:val="24"/>
          <w:szCs w:val="24"/>
        </w:rPr>
      </w:pPr>
      <w:r w:rsidRPr="00FD06EC">
        <w:rPr>
          <w:rFonts w:ascii="Times New Roman" w:hAnsi="Times New Roman" w:cs="Times New Roman"/>
          <w:sz w:val="24"/>
          <w:szCs w:val="24"/>
        </w:rPr>
        <w:t>Throughout the project, various data preprocessing techniques were applied to clean and normalize the data, ensuring better performance of the machine learning models. Several algorithms were evaluated, with the best-performing model integrated into a user-friendly interface. This ensures that even non-technical users can benefit from the predictive capabilities without needing to understand the underlying technology.</w:t>
      </w:r>
    </w:p>
    <w:p w14:paraId="3B728F89" w14:textId="77777777" w:rsidR="00FD06EC" w:rsidRPr="00FD06EC" w:rsidRDefault="00FD06EC" w:rsidP="00FD06EC">
      <w:pPr>
        <w:rPr>
          <w:rFonts w:ascii="Times New Roman" w:hAnsi="Times New Roman" w:cs="Times New Roman"/>
          <w:sz w:val="24"/>
          <w:szCs w:val="24"/>
        </w:rPr>
      </w:pPr>
    </w:p>
    <w:p w14:paraId="34F9513D" w14:textId="3F8A5C94" w:rsidR="00FD06EC" w:rsidRPr="00FD06EC" w:rsidRDefault="00FD06EC" w:rsidP="00FD06EC">
      <w:pPr>
        <w:rPr>
          <w:rFonts w:ascii="Times New Roman" w:hAnsi="Times New Roman" w:cs="Times New Roman"/>
          <w:sz w:val="24"/>
          <w:szCs w:val="24"/>
        </w:rPr>
      </w:pPr>
      <w:r w:rsidRPr="00FD06EC">
        <w:rPr>
          <w:rFonts w:ascii="Times New Roman" w:hAnsi="Times New Roman" w:cs="Times New Roman"/>
          <w:sz w:val="24"/>
          <w:szCs w:val="24"/>
        </w:rPr>
        <w:t xml:space="preserve">Using Python for data processing and Flask for backend development, the system was built to be interactive and responsive. It allows users to input diamond characteristics and instantly receive price predictions. This practical application can be highly useful for </w:t>
      </w:r>
      <w:r w:rsidR="004D0B03" w:rsidRPr="00FD06EC">
        <w:rPr>
          <w:rFonts w:ascii="Times New Roman" w:hAnsi="Times New Roman" w:cs="Times New Roman"/>
          <w:sz w:val="24"/>
          <w:szCs w:val="24"/>
        </w:rPr>
        <w:t>jeweller’s</w:t>
      </w:r>
      <w:r w:rsidRPr="00FD06EC">
        <w:rPr>
          <w:rFonts w:ascii="Times New Roman" w:hAnsi="Times New Roman" w:cs="Times New Roman"/>
          <w:sz w:val="24"/>
          <w:szCs w:val="24"/>
        </w:rPr>
        <w:t>, sellers, and customers looking to make informed decisions in the diamond market.</w:t>
      </w:r>
    </w:p>
    <w:p w14:paraId="5BAE67A0" w14:textId="77777777" w:rsidR="00FD06EC" w:rsidRPr="00FD06EC" w:rsidRDefault="00FD06EC" w:rsidP="00FD06EC">
      <w:pPr>
        <w:rPr>
          <w:rFonts w:ascii="Times New Roman" w:hAnsi="Times New Roman" w:cs="Times New Roman"/>
          <w:sz w:val="24"/>
          <w:szCs w:val="24"/>
        </w:rPr>
      </w:pPr>
    </w:p>
    <w:p w14:paraId="4CCA567E" w14:textId="77777777" w:rsidR="00FD06EC" w:rsidRPr="00FD06EC" w:rsidRDefault="00FD06EC" w:rsidP="00FD06EC">
      <w:pPr>
        <w:rPr>
          <w:rFonts w:ascii="Times New Roman" w:hAnsi="Times New Roman" w:cs="Times New Roman"/>
          <w:sz w:val="24"/>
          <w:szCs w:val="24"/>
        </w:rPr>
      </w:pPr>
      <w:r w:rsidRPr="00FD06EC">
        <w:rPr>
          <w:rFonts w:ascii="Times New Roman" w:hAnsi="Times New Roman" w:cs="Times New Roman"/>
          <w:sz w:val="24"/>
          <w:szCs w:val="24"/>
        </w:rPr>
        <w:t>In conclusion, this project highlights the efficiency and scalability of machine learning in the gem industry. It bridges the gap between data science and business needs by offering a reliable, automated solution for diamond valuation. With further enhancements and access to larger datasets, the model can be refined to deliver even more accurate predictions, making it a valuable tool for the future of jewelry commerce.</w:t>
      </w:r>
    </w:p>
    <w:p w14:paraId="0964F2CC" w14:textId="77777777" w:rsidR="00FD06EC" w:rsidRPr="00FD06EC" w:rsidRDefault="00FD06EC" w:rsidP="00FD06EC">
      <w:pPr>
        <w:rPr>
          <w:rFonts w:ascii="Times New Roman" w:hAnsi="Times New Roman" w:cs="Times New Roman"/>
          <w:sz w:val="24"/>
          <w:szCs w:val="24"/>
          <w:lang w:val="en-US"/>
        </w:rPr>
      </w:pPr>
    </w:p>
    <w:p w14:paraId="00C3397B" w14:textId="77777777" w:rsidR="00FD06EC" w:rsidRPr="00FD06EC" w:rsidRDefault="00FD06EC" w:rsidP="00FD06EC">
      <w:pPr>
        <w:rPr>
          <w:rFonts w:ascii="Times New Roman" w:hAnsi="Times New Roman" w:cs="Times New Roman"/>
          <w:lang w:val="en-US"/>
        </w:rPr>
      </w:pPr>
    </w:p>
    <w:p w14:paraId="2D1623A8" w14:textId="77777777" w:rsidR="00741772" w:rsidRPr="00FD06EC" w:rsidRDefault="00741772">
      <w:pPr>
        <w:rPr>
          <w:rFonts w:ascii="Times New Roman" w:hAnsi="Times New Roman" w:cs="Times New Roman"/>
        </w:rPr>
      </w:pPr>
    </w:p>
    <w:sectPr w:rsidR="00741772" w:rsidRPr="00FD06EC" w:rsidSect="00FD06E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EC"/>
    <w:rsid w:val="002777E9"/>
    <w:rsid w:val="004D0B03"/>
    <w:rsid w:val="006F2CD5"/>
    <w:rsid w:val="00720D6C"/>
    <w:rsid w:val="00741772"/>
    <w:rsid w:val="00FD0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8092"/>
  <w15:chartTrackingRefBased/>
  <w15:docId w15:val="{C6682AF8-03F2-4EBD-B9BE-3157E0BB4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6EC"/>
    <w:rPr>
      <w:rFonts w:eastAsiaTheme="majorEastAsia" w:cstheme="majorBidi"/>
      <w:color w:val="272727" w:themeColor="text1" w:themeTint="D8"/>
    </w:rPr>
  </w:style>
  <w:style w:type="paragraph" w:styleId="Title">
    <w:name w:val="Title"/>
    <w:basedOn w:val="Normal"/>
    <w:next w:val="Normal"/>
    <w:link w:val="TitleChar"/>
    <w:uiPriority w:val="10"/>
    <w:qFormat/>
    <w:rsid w:val="00FD0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6EC"/>
    <w:pPr>
      <w:spacing w:before="160"/>
      <w:jc w:val="center"/>
    </w:pPr>
    <w:rPr>
      <w:i/>
      <w:iCs/>
      <w:color w:val="404040" w:themeColor="text1" w:themeTint="BF"/>
    </w:rPr>
  </w:style>
  <w:style w:type="character" w:customStyle="1" w:styleId="QuoteChar">
    <w:name w:val="Quote Char"/>
    <w:basedOn w:val="DefaultParagraphFont"/>
    <w:link w:val="Quote"/>
    <w:uiPriority w:val="29"/>
    <w:rsid w:val="00FD06EC"/>
    <w:rPr>
      <w:i/>
      <w:iCs/>
      <w:color w:val="404040" w:themeColor="text1" w:themeTint="BF"/>
    </w:rPr>
  </w:style>
  <w:style w:type="paragraph" w:styleId="ListParagraph">
    <w:name w:val="List Paragraph"/>
    <w:basedOn w:val="Normal"/>
    <w:uiPriority w:val="34"/>
    <w:qFormat/>
    <w:rsid w:val="00FD06EC"/>
    <w:pPr>
      <w:ind w:left="720"/>
      <w:contextualSpacing/>
    </w:pPr>
  </w:style>
  <w:style w:type="character" w:styleId="IntenseEmphasis">
    <w:name w:val="Intense Emphasis"/>
    <w:basedOn w:val="DefaultParagraphFont"/>
    <w:uiPriority w:val="21"/>
    <w:qFormat/>
    <w:rsid w:val="00FD06EC"/>
    <w:rPr>
      <w:i/>
      <w:iCs/>
      <w:color w:val="2F5496" w:themeColor="accent1" w:themeShade="BF"/>
    </w:rPr>
  </w:style>
  <w:style w:type="paragraph" w:styleId="IntenseQuote">
    <w:name w:val="Intense Quote"/>
    <w:basedOn w:val="Normal"/>
    <w:next w:val="Normal"/>
    <w:link w:val="IntenseQuoteChar"/>
    <w:uiPriority w:val="30"/>
    <w:qFormat/>
    <w:rsid w:val="00FD0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6EC"/>
    <w:rPr>
      <w:i/>
      <w:iCs/>
      <w:color w:val="2F5496" w:themeColor="accent1" w:themeShade="BF"/>
    </w:rPr>
  </w:style>
  <w:style w:type="character" w:styleId="IntenseReference">
    <w:name w:val="Intense Reference"/>
    <w:basedOn w:val="DefaultParagraphFont"/>
    <w:uiPriority w:val="32"/>
    <w:qFormat/>
    <w:rsid w:val="00FD06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47713">
      <w:bodyDiv w:val="1"/>
      <w:marLeft w:val="0"/>
      <w:marRight w:val="0"/>
      <w:marTop w:val="0"/>
      <w:marBottom w:val="0"/>
      <w:divBdr>
        <w:top w:val="none" w:sz="0" w:space="0" w:color="auto"/>
        <w:left w:val="none" w:sz="0" w:space="0" w:color="auto"/>
        <w:bottom w:val="none" w:sz="0" w:space="0" w:color="auto"/>
        <w:right w:val="none" w:sz="0" w:space="0" w:color="auto"/>
      </w:divBdr>
    </w:div>
    <w:div w:id="980772415">
      <w:bodyDiv w:val="1"/>
      <w:marLeft w:val="0"/>
      <w:marRight w:val="0"/>
      <w:marTop w:val="0"/>
      <w:marBottom w:val="0"/>
      <w:divBdr>
        <w:top w:val="none" w:sz="0" w:space="0" w:color="auto"/>
        <w:left w:val="none" w:sz="0" w:space="0" w:color="auto"/>
        <w:bottom w:val="none" w:sz="0" w:space="0" w:color="auto"/>
        <w:right w:val="none" w:sz="0" w:space="0" w:color="auto"/>
      </w:divBdr>
    </w:div>
    <w:div w:id="1231161020">
      <w:bodyDiv w:val="1"/>
      <w:marLeft w:val="0"/>
      <w:marRight w:val="0"/>
      <w:marTop w:val="0"/>
      <w:marBottom w:val="0"/>
      <w:divBdr>
        <w:top w:val="none" w:sz="0" w:space="0" w:color="auto"/>
        <w:left w:val="none" w:sz="0" w:space="0" w:color="auto"/>
        <w:bottom w:val="none" w:sz="0" w:space="0" w:color="auto"/>
        <w:right w:val="none" w:sz="0" w:space="0" w:color="auto"/>
      </w:divBdr>
    </w:div>
    <w:div w:id="1502626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247</Words>
  <Characters>1411</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nileshwarigirase@outlook.com</dc:creator>
  <cp:keywords/>
  <dc:description/>
  <cp:lastModifiedBy>nileshwarigirase@outlook.com</cp:lastModifiedBy>
  <cp:revision>2</cp:revision>
  <dcterms:created xsi:type="dcterms:W3CDTF">2025-05-01T15:00:00Z</dcterms:created>
  <dcterms:modified xsi:type="dcterms:W3CDTF">2025-05-01T15:05:00Z</dcterms:modified>
</cp:coreProperties>
</file>