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2194560" cy="5772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577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0A7B7B"/>
          <w:sz w:val="40"/>
        </w:rPr>
        <w:t>Free AI Health Buddy — Scope</w:t>
      </w:r>
    </w:p>
    <w:bookmarkStart w:id="19" w:name="X37e887d9d4a88d4353b8cc364bfef4d79407207"/>
    <w:p>
      <w:pPr>
        <w:pStyle w:val="BlockText"/>
      </w:pPr>
      <w:r>
        <w:t xml:space="preserve">A free, friendly AI chat companion that gives</w:t>
      </w:r>
      <w:r>
        <w:t xml:space="preserve"> </w:t>
      </w:r>
      <w:r>
        <w:rPr>
          <w:b/>
          <w:bCs/>
        </w:rPr>
        <w:t xml:space="preserve">basic, source-grounded health tips</w:t>
      </w:r>
      <w:r>
        <w:t xml:space="preserve"> </w:t>
      </w:r>
      <w:r>
        <w:t xml:space="preserve">—</w:t>
      </w:r>
      <w:r>
        <w:t xml:space="preserve"> </w:t>
      </w:r>
      <w:r>
        <w:t xml:space="preserve">a top-of-funnel consumer product that feeds the B2B platform (telemedicine, insurance).</w:t>
      </w:r>
      <w:r>
        <w:t xml:space="preserve"> </w:t>
      </w:r>
      <w:r>
        <w:t xml:space="preserve">Built on the existing Anthropic integration (</w:t>
      </w:r>
      <w:r>
        <w:rPr>
          <w:rStyle w:val="VerbatimChar"/>
        </w:rPr>
        <w:t xml:space="preserve">config/anthropic.ts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triage.service.ts</w:t>
      </w:r>
      <w:r>
        <w:t xml:space="preserve">).</w:t>
      </w:r>
    </w:p>
    <w:p>
      <w:pPr>
        <w:pStyle w:val="BlockText"/>
      </w:pPr>
      <w:r>
        <w:t xml:space="preserve">Figures are planning-grade. Safety is the gating concern, not the tech.</w:t>
      </w:r>
    </w:p>
    <w:p>
      <w:r>
        <w:pict>
          <v:rect style="width:0;height:1.5pt" o:hralign="center" o:hrstd="t" o:hr="t"/>
        </w:pict>
      </w:r>
    </w:p>
    <w:bookmarkStart w:id="9" w:name="what-it-is-and-isnt"/>
    <w:p>
      <w:pPr>
        <w:pStyle w:val="Heading2"/>
      </w:pPr>
      <w:r>
        <w:rPr>
          <w:rFonts w:ascii="Calibri" w:hAnsi="Calibri"/>
          <w:color w:val="0A7B7B"/>
        </w:rPr>
        <w:t xml:space="preserve">1. What it is — and isn’t</w:t>
      </w:r>
    </w:p>
    <w:p>
      <w:pPr>
        <w:pStyle w:val="FirstParagraph"/>
      </w:pPr>
      <w:r>
        <w:rPr>
          <w:b/>
          <w:bCs/>
        </w:rPr>
        <w:t xml:space="preserve">Is:</w:t>
      </w:r>
      <w:r>
        <w:t xml:space="preserve"> </w:t>
      </w:r>
      <w:r>
        <w:t xml:space="preserve">a warm, plain-language assistant for</w:t>
      </w:r>
      <w:r>
        <w:t xml:space="preserve"> </w:t>
      </w:r>
      <w:r>
        <w:rPr>
          <w:b/>
          <w:bCs/>
        </w:rPr>
        <w:t xml:space="preserve">general health information</w:t>
      </w:r>
      <w:r>
        <w:t xml:space="preserve"> </w:t>
      </w:r>
      <w:r>
        <w:t xml:space="preserve">(</w:t>
      </w:r>
      <w:r>
        <w:t xml:space="preserve">“what helps a sore throat?”</w:t>
      </w:r>
      <w:r>
        <w:t xml:space="preserve">,</w:t>
      </w:r>
      <w:r>
        <w:t xml:space="preserve"> </w:t>
      </w:r>
      <w:r>
        <w:t xml:space="preserve">“is this a normal period symptom?”</w:t>
      </w:r>
      <w:r>
        <w:t xml:space="preserve">), grounded in trusted sources, that</w:t>
      </w:r>
      <w:r>
        <w:t xml:space="preserve"> </w:t>
      </w:r>
      <w:r>
        <w:rPr>
          <w:b/>
          <w:bCs/>
        </w:rPr>
        <w:t xml:space="preserve">cites where the answer came from</w:t>
      </w:r>
      <w:r>
        <w:t xml:space="preserve"> </w:t>
      </w:r>
      <w:r>
        <w:t xml:space="preserve">and always nudges toward a clinician for anything real.</w:t>
      </w:r>
    </w:p>
    <w:p>
      <w:pPr>
        <w:pStyle w:val="BodyText"/>
      </w:pPr>
      <w:r>
        <w:rPr>
          <w:b/>
          <w:bCs/>
        </w:rPr>
        <w:t xml:space="preserve">Is NOT:</w:t>
      </w:r>
      <w:r>
        <w:t xml:space="preserve"> </w:t>
      </w:r>
      <w:r>
        <w:t xml:space="preserve">a diagnosis, a prescription, a dosage calculator, or an emergency service. Every answer carries a disclaimer; anything beyond basic info routes to</w:t>
      </w:r>
      <w:r>
        <w:t xml:space="preserve"> </w:t>
      </w:r>
      <w:r>
        <w:rPr>
          <w:b/>
          <w:bCs/>
        </w:rPr>
        <w:t xml:space="preserve">telemedicine</w:t>
      </w:r>
      <w:r>
        <w:t xml:space="preserve"> </w:t>
      </w:r>
      <w:r>
        <w:t xml:space="preserve">(the paid funnel) or, for emergencies/crises, to</w:t>
      </w:r>
      <w:r>
        <w:t xml:space="preserve"> </w:t>
      </w:r>
      <w:r>
        <w:rPr>
          <w:b/>
          <w:bCs/>
        </w:rPr>
        <w:t xml:space="preserve">human help + helplines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Strategic note: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  <w:bCs/>
        </w:rPr>
        <w:t xml:space="preserve">B2C layer on a B2B platform</w:t>
      </w:r>
      <w:r>
        <w:t xml:space="preserve"> </w:t>
      </w:r>
      <w:r>
        <w:t xml:space="preserve">— a deliberate second product. Free usage at 100k users is a real cost (modelled below) and a real growth engine (it acquires members who convert to telemedicine/insurance).</w:t>
      </w:r>
    </w:p>
    <w:p>
      <w:r>
        <w:pict>
          <v:rect style="width:0;height:1.5pt" o:hralign="center" o:hrstd="t" o:hr="t"/>
        </w:pict>
      </w:r>
    </w:p>
    <w:bookmarkEnd w:id="9"/>
    <w:bookmarkStart w:id="10" w:name="product-behaviour"/>
    <w:p>
      <w:pPr>
        <w:pStyle w:val="Heading2"/>
      </w:pPr>
      <w:r>
        <w:rPr>
          <w:rFonts w:ascii="Calibri" w:hAnsi="Calibri"/>
          <w:color w:val="0A7B7B"/>
        </w:rPr>
        <w:t xml:space="preserve">2. Product behaviour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Persona:</w:t>
      </w:r>
      <w:r>
        <w:t xml:space="preserve"> </w:t>
      </w:r>
      <w:r>
        <w:t xml:space="preserve">friendly, calm, non-judgemental, short answers, plain English (and ideally Pidgin/local-language later).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Grounded + cited:</w:t>
      </w:r>
      <w:r>
        <w:t xml:space="preserve"> </w:t>
      </w:r>
      <w:r>
        <w:t xml:space="preserve">answers are built from a</w:t>
      </w:r>
      <w:r>
        <w:t xml:space="preserve"> </w:t>
      </w:r>
      <w:r>
        <w:rPr>
          <w:b/>
          <w:bCs/>
        </w:rPr>
        <w:t xml:space="preserve">curated trusted-source knowledge base</w:t>
      </w:r>
      <w:r>
        <w:t xml:space="preserve">; each reply shows its sources. If the answer isn’t in the sources, the buddy says so rather than guessing.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disclaimered:</w:t>
      </w:r>
      <w:r>
        <w:t xml:space="preserve"> </w:t>
      </w:r>
      <w:r>
        <w:t xml:space="preserve">a persistent</w:t>
      </w:r>
      <w:r>
        <w:t xml:space="preserve"> </w:t>
      </w:r>
      <w:r>
        <w:t xml:space="preserve">“information, not medical advice — see a clinician”</w:t>
      </w:r>
      <w:r>
        <w:t xml:space="preserve"> </w:t>
      </w:r>
      <w:r>
        <w:t xml:space="preserve">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Escalates intelligently:</w:t>
      </w:r>
    </w:p>
    <w:p>
      <w:pPr>
        <w:pStyle w:val="Compact"/>
        <w:numPr>
          <w:ilvl w:val="1"/>
          <w:numId w:val="1002"/>
        </w:numPr>
      </w:pPr>
      <w:r>
        <w:t xml:space="preserve">Red-flag symptoms (chest pain, stroke signs, severe bleeding) →</w:t>
      </w:r>
      <w:r>
        <w:t xml:space="preserve"> </w:t>
      </w:r>
      <w:r>
        <w:t xml:space="preserve">“seek emergency care now”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Beyond basic info →</w:t>
      </w:r>
      <w:r>
        <w:t xml:space="preserve"> </w:t>
      </w:r>
      <w:r>
        <w:t xml:space="preserve">“let’s connect you to a doctor”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telemedicine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Self-harm / crisis language → immediate</w:t>
      </w:r>
      <w:r>
        <w:t xml:space="preserve"> </w:t>
      </w:r>
      <w:r>
        <w:rPr>
          <w:b/>
          <w:bCs/>
        </w:rPr>
        <w:t xml:space="preserve">crisis response + helplines</w:t>
      </w:r>
      <w:r>
        <w:t xml:space="preserve"> </w:t>
      </w:r>
      <w:r>
        <w:t xml:space="preserve">+ offer a human (this is the</w:t>
      </w:r>
      <w:r>
        <w:t xml:space="preserve"> </w:t>
      </w:r>
      <w:r>
        <w:t xml:space="preserve">“Safe Emotions”</w:t>
      </w:r>
      <w:r>
        <w:t xml:space="preserve"> </w:t>
      </w:r>
      <w:r>
        <w:t xml:space="preserve">duty-of-care path).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Channels:</w:t>
      </w:r>
      <w:r>
        <w:t xml:space="preserve"> </w:t>
      </w:r>
      <w:r>
        <w:t xml:space="preserve">web/app chat first;</w:t>
      </w:r>
      <w:r>
        <w:t xml:space="preserve"> </w:t>
      </w:r>
      <w:r>
        <w:rPr>
          <w:b/>
          <w:bCs/>
        </w:rPr>
        <w:t xml:space="preserve">WhatsApp</w:t>
      </w:r>
      <w:r>
        <w:t xml:space="preserve"> </w:t>
      </w:r>
      <w:r>
        <w:t xml:space="preserve">next (user-initiated chat is free on Meta’s side within the 24h window); USSD is too constrained for free-form chat (menu-only).</w:t>
      </w:r>
    </w:p>
    <w:p>
      <w:r>
        <w:pict>
          <v:rect style="width:0;height:1.5pt" o:hralign="center" o:hrstd="t" o:hr="t"/>
        </w:pict>
      </w:r>
    </w:p>
    <w:bookmarkEnd w:id="10"/>
    <w:bookmarkStart w:id="11" w:name="architecture-rag-safety-pipeline"/>
    <w:p>
      <w:pPr>
        <w:pStyle w:val="Heading2"/>
      </w:pPr>
      <w:r>
        <w:rPr>
          <w:rFonts w:ascii="Calibri" w:hAnsi="Calibri"/>
          <w:color w:val="0A7B7B"/>
        </w:rPr>
        <w:t xml:space="preserve">3. Architecture (RAG + safety pipeline)</w:t>
      </w:r>
    </w:p>
    <w:p>
      <w:pPr>
        <w:pStyle w:val="FirstParagraph"/>
      </w:pPr>
      <w:r>
        <w:t xml:space="preserve">A retrieval-augmented pipeline with safety on both ends — see the architecture diagram (</w:t>
      </w:r>
      <w:r>
        <w:rPr>
          <w:rStyle w:val="VerbatimChar"/>
        </w:rPr>
        <w:t xml:space="preserve">diagrams/08-ai-buddy-architecture.svg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channel → API → buddy orchestrator</w:t>
      </w:r>
      <w:r>
        <w:br/>
      </w:r>
      <w:r>
        <w:rPr>
          <w:rStyle w:val="VerbatimChar"/>
        </w:rPr>
        <w:t xml:space="preserve">   1. SAFETY PRE-FILTER  (crisis / red-flag / out-of-scope detection)</w:t>
      </w:r>
      <w:r>
        <w:br/>
      </w:r>
      <w:r>
        <w:rPr>
          <w:rStyle w:val="VerbatimChar"/>
        </w:rPr>
        <w:t xml:space="preserve">   2. RETRIEVE           (vector search over the trusted-source corpus)</w:t>
      </w:r>
      <w:r>
        <w:br/>
      </w:r>
      <w:r>
        <w:rPr>
          <w:rStyle w:val="VerbatimChar"/>
        </w:rPr>
        <w:t xml:space="preserve">   3. GENERATE           (Claude Haiku 4.5, "answer only from sources + cite")</w:t>
      </w:r>
      <w:r>
        <w:br/>
      </w:r>
      <w:r>
        <w:rPr>
          <w:rStyle w:val="VerbatimChar"/>
        </w:rPr>
        <w:t xml:space="preserve">   4. SAFETY POST-FILTER (disclaimer, scope check, escalation CTA)</w:t>
      </w:r>
      <w:r>
        <w:br/>
      </w:r>
      <w:r>
        <w:rPr>
          <w:rStyle w:val="VerbatimChar"/>
        </w:rPr>
        <w:t xml:space="preserve">→ cited reply + disclaimer  (or escalation: emergency / telemedicine / crisis helpline)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Model tiers:</w:t>
      </w:r>
      <w:r>
        <w:t xml:space="preserve"> </w:t>
      </w:r>
      <w:r>
        <w:rPr>
          <w:b/>
          <w:bCs/>
        </w:rPr>
        <w:t xml:space="preserve">Haiku 4.5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claude-haiku-4-5</w:t>
      </w:r>
      <w:r>
        <w:t xml:space="preserve">) for the free basic tier — fast and cheap;</w:t>
      </w:r>
      <w:r>
        <w:t xml:space="preserve"> </w:t>
      </w:r>
      <w:r>
        <w:rPr>
          <w:b/>
          <w:bCs/>
        </w:rPr>
        <w:t xml:space="preserve">Sonnet 4.6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claude-sonnet-4-6</w:t>
      </w:r>
      <w:r>
        <w:t xml:space="preserve">) only when a question is flagged complex.</w:t>
      </w:r>
      <w:r>
        <w:t xml:space="preserve"> </w:t>
      </w:r>
      <w:r>
        <w:rPr>
          <w:i/>
          <w:iCs/>
        </w:rPr>
        <w:t xml:space="preserve">(The repo currently defaults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ANTHROPIC_MODEL</w:t>
      </w:r>
      <w:r>
        <w:rPr>
          <w:i/>
          <w:iCs/>
        </w:rPr>
        <w:t xml:space="preserve"> </w:t>
      </w:r>
      <w:r>
        <w:rPr>
          <w:i/>
          <w:iCs/>
        </w:rPr>
        <w:t xml:space="preserve">to an older Sonnet — update it.)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Grounding store:</w:t>
      </w:r>
      <w:r>
        <w:t xml:space="preserve"> </w:t>
      </w:r>
      <w:r>
        <w:t xml:space="preserve">start simple (a curated corpus + Postgres</w:t>
      </w:r>
      <w:r>
        <w:t xml:space="preserve"> </w:t>
      </w:r>
      <w:r>
        <w:rPr>
          <w:rStyle w:val="VerbatimChar"/>
        </w:rPr>
        <w:t xml:space="preserve">pgvector</w:t>
      </w:r>
      <w:r>
        <w:t xml:space="preserve"> </w:t>
      </w:r>
      <w:r>
        <w:t xml:space="preserve">for retrieval, which Supabase supports), so we don’t add new infra.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Prompt caching:</w:t>
      </w:r>
      <w:r>
        <w:t xml:space="preserve"> </w:t>
      </w:r>
      <w:r>
        <w:t xml:space="preserve">the system prompt + persona + safety rules are</w:t>
      </w:r>
      <w:r>
        <w:t xml:space="preserve"> </w:t>
      </w:r>
      <w:r>
        <w:rPr>
          <w:b/>
          <w:bCs/>
        </w:rPr>
        <w:t xml:space="preserve">cached</w:t>
      </w:r>
      <w:r>
        <w:t xml:space="preserve"> </w:t>
      </w:r>
      <w:r>
        <w:t xml:space="preserve">(cache reads ~10× cheaper than fresh input) — a big lever at 100k scale.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Rate limiting + abuse control</w:t>
      </w:r>
      <w:r>
        <w:t xml:space="preserve"> </w:t>
      </w:r>
      <w:r>
        <w:t xml:space="preserve">on the free tier (per-user/day cap), reusing the existing limiter pattern.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Reuse:</w:t>
      </w:r>
      <w:r>
        <w:t xml:space="preserve"> </w:t>
      </w:r>
      <w:r>
        <w:t xml:space="preserve">extends</w:t>
      </w:r>
      <w:r>
        <w:t xml:space="preserve"> </w:t>
      </w:r>
      <w:r>
        <w:rPr>
          <w:rStyle w:val="VerbatimChar"/>
        </w:rPr>
        <w:t xml:space="preserve">triage.service.ts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config/anthropic.ts</w:t>
      </w:r>
      <w:r>
        <w:t xml:space="preserve">; adds a retrieval step, persona, citations, and the safety filters.</w:t>
      </w:r>
    </w:p>
    <w:p>
      <w:r>
        <w:pict>
          <v:rect style="width:0;height:1.5pt" o:hralign="center" o:hrstd="t" o:hr="t"/>
        </w:pict>
      </w:r>
    </w:p>
    <w:bookmarkEnd w:id="11"/>
    <w:bookmarkStart w:id="12" w:name="Xebf058cbebdc714c93902a9fafe23f33df6a304"/>
    <w:p>
      <w:pPr>
        <w:pStyle w:val="Heading2"/>
      </w:pPr>
      <w:r>
        <w:rPr>
          <w:rFonts w:ascii="Calibri" w:hAnsi="Calibri"/>
          <w:color w:val="0A7B7B"/>
        </w:rPr>
        <w:t xml:space="preserve">4.</w:t>
      </w:r>
      <w:r>
        <w:rPr>
          <w:rFonts w:ascii="Calibri" w:hAnsi="Calibri"/>
          <w:color w:val="0A7B7B"/>
        </w:rPr>
        <w:t xml:space="preserve"> </w:t>
      </w:r>
      <w:r>
        <w:rPr>
          <w:rFonts w:ascii="Calibri" w:hAnsi="Calibri"/>
          <w:color w:val="0A7B7B"/>
        </w:rPr>
        <w:t xml:space="preserve">“Verified by Wikipedia / a trusted encyclopedia”</w:t>
      </w:r>
    </w:p>
    <w:p>
      <w:pPr>
        <w:pStyle w:val="FirstParagraph"/>
      </w:pPr>
      <w:r>
        <w:t xml:space="preserve">Implemented as</w:t>
      </w:r>
      <w:r>
        <w:t xml:space="preserve"> </w:t>
      </w:r>
      <w:r>
        <w:rPr>
          <w:b/>
          <w:bCs/>
        </w:rPr>
        <w:t xml:space="preserve">retrieval-grounded answers with citations</w:t>
      </w:r>
      <w:r>
        <w:t xml:space="preserve"> </w:t>
      </w:r>
      <w:r>
        <w:t xml:space="preserve">from an</w:t>
      </w:r>
      <w:r>
        <w:t xml:space="preserve"> </w:t>
      </w:r>
      <w:r>
        <w:rPr>
          <w:b/>
          <w:bCs/>
        </w:rPr>
        <w:t xml:space="preserve">authoritative-only</w:t>
      </w:r>
      <w:r>
        <w:t xml:space="preserve"> </w:t>
      </w:r>
      <w:r>
        <w:t xml:space="preserve">source set (decision locked — no Wikipedia):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Sources:</w:t>
      </w:r>
      <w:r>
        <w:t xml:space="preserve"> </w:t>
      </w:r>
      <w:r>
        <w:t xml:space="preserve">WHO fact sheets, NHS Health A–Z, MedlinePlus, CDC.</w:t>
      </w:r>
    </w:p>
    <w:p>
      <w:pPr>
        <w:pStyle w:val="Compact"/>
        <w:numPr>
          <w:ilvl w:val="0"/>
          <w:numId w:val="1004"/>
        </w:numPr>
      </w:pPr>
      <w:r>
        <w:t xml:space="preserve">The model is instructed to</w:t>
      </w:r>
      <w:r>
        <w:t xml:space="preserve"> </w:t>
      </w:r>
      <w:r>
        <w:rPr>
          <w:b/>
          <w:bCs/>
        </w:rPr>
        <w:t xml:space="preserve">answer only from retrieved passages and cite them</w:t>
      </w:r>
      <w:r>
        <w:t xml:space="preserve">; if unsupported, it declines and points to a clinician.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Human review:</w:t>
      </w:r>
      <w:r>
        <w:t xml:space="preserve"> </w:t>
      </w:r>
      <w:r>
        <w:t xml:space="preserve">a clinician reviews the curated corpus and the canned answers for high-traffic topics before launch.</w:t>
      </w:r>
    </w:p>
    <w:p>
      <w:pPr>
        <w:pStyle w:val="FirstParagraph"/>
      </w:pPr>
      <w:r>
        <w:t xml:space="preserve">This gives you the</w:t>
      </w:r>
      <w:r>
        <w:t xml:space="preserve"> </w:t>
      </w:r>
      <w:r>
        <w:t xml:space="preserve">“verified”</w:t>
      </w:r>
      <w:r>
        <w:t xml:space="preserve"> </w:t>
      </w:r>
      <w:r>
        <w:t xml:space="preserve">property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controls cost (grounding shortens answers and cuts hallucination-driven retries).</w:t>
      </w:r>
    </w:p>
    <w:p>
      <w:r>
        <w:pict>
          <v:rect style="width:0;height:1.5pt" o:hralign="center" o:hrstd="t" o:hr="t"/>
        </w:pict>
      </w:r>
    </w:p>
    <w:bookmarkEnd w:id="12"/>
    <w:bookmarkStart w:id="13" w:name="safety-compliance-the-gating-work"/>
    <w:p>
      <w:pPr>
        <w:pStyle w:val="Heading2"/>
      </w:pPr>
      <w:r>
        <w:rPr>
          <w:rFonts w:ascii="Calibri" w:hAnsi="Calibri"/>
          <w:color w:val="0A7B7B"/>
        </w:rPr>
        <w:t xml:space="preserve">5. Safety &amp; compliance (the gating work)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Persistent medical disclaimer</w:t>
      </w:r>
      <w:r>
        <w:t xml:space="preserve"> </w:t>
      </w:r>
      <w:r>
        <w:t xml:space="preserve">on every answer; clear Terms of Use (</w:t>
      </w:r>
      <w:r>
        <w:t xml:space="preserve">“not a substitute for professional advice”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Scope guardrails:</w:t>
      </w:r>
      <w:r>
        <w:t xml:space="preserve"> </w:t>
      </w:r>
      <w:r>
        <w:t xml:space="preserve">no diagnosis, no prescriptions, no dosing, no emergency triage beyond</w:t>
      </w:r>
      <w:r>
        <w:t xml:space="preserve"> </w:t>
      </w:r>
      <w:r>
        <w:t xml:space="preserve">“seek care”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Crisis detection (Safe Emotions):</w:t>
      </w:r>
      <w:r>
        <w:t xml:space="preserve"> </w:t>
      </w:r>
      <w:r>
        <w:t xml:space="preserve">detect self-harm/suicidal intent → immediate supportive message +</w:t>
      </w:r>
      <w:r>
        <w:t xml:space="preserve"> </w:t>
      </w:r>
      <w:r>
        <w:rPr>
          <w:b/>
          <w:bCs/>
        </w:rPr>
        <w:t xml:space="preserve">Nigerian helplines</w:t>
      </w:r>
      <w:r>
        <w:t xml:space="preserve"> </w:t>
      </w:r>
      <w:r>
        <w:t xml:space="preserve">(below) + emergency guidance + offer a human hand-off.</w:t>
      </w:r>
      <w:r>
        <w:t xml:space="preserve"> </w:t>
      </w:r>
      <w:r>
        <w:rPr>
          <w:b/>
          <w:bCs/>
        </w:rPr>
        <w:t xml:space="preserve">Do not ship the emotional-wellbeing buddy without this.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Verified helplines (June 2026 — clinician to re-confirm at go-live):</w:t>
      </w:r>
    </w:p>
    <w:p>
      <w:pPr>
        <w:pStyle w:val="Compact"/>
        <w:numPr>
          <w:ilvl w:val="2"/>
          <w:numId w:val="1007"/>
        </w:numPr>
      </w:pPr>
      <w:r>
        <w:rPr>
          <w:b/>
          <w:bCs/>
        </w:rPr>
        <w:t xml:space="preserve">SURPIN</w:t>
      </w:r>
      <w:r>
        <w:t xml:space="preserve"> </w:t>
      </w:r>
      <w:r>
        <w:t xml:space="preserve">(suicide-specific, 24/7):</w:t>
      </w:r>
      <w:r>
        <w:t xml:space="preserve"> </w:t>
      </w:r>
      <w:r>
        <w:rPr>
          <w:b/>
          <w:bCs/>
        </w:rPr>
        <w:t xml:space="preserve">0800 0787 746</w:t>
      </w:r>
      <w:r>
        <w:t xml:space="preserve"> </w:t>
      </w:r>
      <w:r>
        <w:t xml:space="preserve">(toll-free) · 0908 021 7555 (9mobile) · 0903 440 0009 (MTN) · 0814 224 1007 (Hausa)</w:t>
      </w:r>
    </w:p>
    <w:p>
      <w:pPr>
        <w:pStyle w:val="Compact"/>
        <w:numPr>
          <w:ilvl w:val="2"/>
          <w:numId w:val="1007"/>
        </w:numPr>
      </w:pPr>
      <w:r>
        <w:rPr>
          <w:b/>
          <w:bCs/>
        </w:rPr>
        <w:t xml:space="preserve">MANI</w:t>
      </w:r>
      <w:r>
        <w:t xml:space="preserve">:</w:t>
      </w:r>
      <w:r>
        <w:t xml:space="preserve"> </w:t>
      </w:r>
      <w:r>
        <w:rPr>
          <w:b/>
          <w:bCs/>
        </w:rPr>
        <w:t xml:space="preserve">0809 111 6264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0811 168 0686</w:t>
      </w:r>
      <w:r>
        <w:t xml:space="preserve"> </w:t>
      </w:r>
      <w:r>
        <w:t xml:space="preserve">· WhatsApp</w:t>
      </w:r>
      <w:r>
        <w:t xml:space="preserve"> </w:t>
      </w:r>
      <w:r>
        <w:rPr>
          <w:b/>
          <w:bCs/>
        </w:rPr>
        <w:t xml:space="preserve">+234 806 210 6493</w:t>
      </w:r>
    </w:p>
    <w:p>
      <w:pPr>
        <w:pStyle w:val="Compact"/>
        <w:numPr>
          <w:ilvl w:val="2"/>
          <w:numId w:val="1007"/>
        </w:numPr>
      </w:pPr>
      <w:r>
        <w:rPr>
          <w:b/>
          <w:bCs/>
        </w:rPr>
        <w:t xml:space="preserve">She Writes Woman</w:t>
      </w:r>
      <w:r>
        <w:t xml:space="preserve"> </w:t>
      </w:r>
      <w:r>
        <w:t xml:space="preserve">(24/7 toll-free):</w:t>
      </w:r>
      <w:r>
        <w:t xml:space="preserve"> </w:t>
      </w:r>
      <w:r>
        <w:rPr>
          <w:b/>
          <w:bCs/>
        </w:rPr>
        <w:t xml:space="preserve">0800 800 2000</w:t>
      </w:r>
    </w:p>
    <w:p>
      <w:pPr>
        <w:pStyle w:val="Compact"/>
        <w:numPr>
          <w:ilvl w:val="2"/>
          <w:numId w:val="1007"/>
        </w:numPr>
      </w:pPr>
      <w:r>
        <w:rPr>
          <w:b/>
          <w:bCs/>
        </w:rPr>
        <w:t xml:space="preserve">Emergency: 112</w:t>
      </w:r>
      <w:r>
        <w:t xml:space="preserve"> </w:t>
      </w:r>
      <w:r>
        <w:t xml:space="preserve">(Lagos also</w:t>
      </w:r>
      <w:r>
        <w:t xml:space="preserve"> </w:t>
      </w:r>
      <w:r>
        <w:rPr>
          <w:b/>
          <w:bCs/>
        </w:rPr>
        <w:t xml:space="preserve">767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Buddy crisis screen</w:t>
      </w:r>
      <w:r>
        <w:t xml:space="preserve"> </w:t>
      </w:r>
      <w:r>
        <w:t xml:space="preserve">surfaces 3 (SURPIN · MANI · 112); web adds She Writes Woman.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Red-flag symptom detection</w:t>
      </w:r>
      <w:r>
        <w:t xml:space="preserve"> </w:t>
      </w:r>
      <w:r>
        <w:t xml:space="preserve">→ emergency guidance.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Escalation to care:</w:t>
      </w:r>
      <w:r>
        <w:t xml:space="preserve"> </w:t>
      </w:r>
      <w:r>
        <w:t xml:space="preserve">hand off to</w:t>
      </w:r>
      <w:r>
        <w:t xml:space="preserve"> </w:t>
      </w:r>
      <w:r>
        <w:rPr>
          <w:b/>
          <w:bCs/>
        </w:rPr>
        <w:t xml:space="preserve">telemedicine</w:t>
      </w:r>
      <w:r>
        <w:t xml:space="preserve"> </w:t>
      </w:r>
      <w:r>
        <w:t xml:space="preserve">(the conversion path).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NDPR / privacy:</w:t>
      </w:r>
      <w:r>
        <w:t xml:space="preserve"> </w:t>
      </w:r>
      <w:r>
        <w:t xml:space="preserve">new consumer PII + health conversations are sensitive — explicit consent, data minimisation, a retention policy, no training on user data, and (later) encryption/residency per the production plan.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Age:</w:t>
      </w:r>
      <w:r>
        <w:t xml:space="preserve"> </w:t>
      </w:r>
      <w:r>
        <w:rPr>
          <w:b/>
          <w:bCs/>
        </w:rPr>
        <w:t xml:space="preserve">open to all, general-info framing</w:t>
      </w:r>
      <w:r>
        <w:t xml:space="preserve"> </w:t>
      </w:r>
      <w:r>
        <w:t xml:space="preserve">(decision locked) — no hard age gate; for child/menstrual topics the buddy speaks to the parent/caregiver and tightens scope.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Logging &amp; review:</w:t>
      </w:r>
      <w:r>
        <w:t xml:space="preserve"> </w:t>
      </w:r>
      <w:r>
        <w:t xml:space="preserve">store conversations (consented) for a safety-review queue; audit crisis escalations.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Legal review</w:t>
      </w:r>
      <w:r>
        <w:t xml:space="preserve"> </w:t>
      </w:r>
      <w:r>
        <w:t xml:space="preserve">of disclaimers and the crisis flow before launch.</w:t>
      </w:r>
    </w:p>
    <w:p>
      <w:r>
        <w:pict>
          <v:rect style="width:0;height:1.5pt" o:hralign="center" o:hrstd="t" o:hr="t"/>
        </w:pict>
      </w:r>
    </w:p>
    <w:bookmarkEnd w:id="13"/>
    <w:bookmarkStart w:id="14" w:name="cost-model-at-100k-users"/>
    <w:p>
      <w:pPr>
        <w:pStyle w:val="Heading2"/>
      </w:pPr>
      <w:r>
        <w:rPr>
          <w:rFonts w:ascii="Calibri" w:hAnsi="Calibri"/>
          <w:color w:val="0A7B7B"/>
        </w:rPr>
        <w:t xml:space="preserve">6. Cost model at 100k users</w:t>
      </w:r>
    </w:p>
    <w:p>
      <w:pPr>
        <w:pStyle w:val="FirstParagraph"/>
      </w:pPr>
      <w:r>
        <w:rPr>
          <w:b/>
          <w:bCs/>
        </w:rPr>
        <w:t xml:space="preserve">Assumptions:</w:t>
      </w:r>
      <w:r>
        <w:t xml:space="preserve"> </w:t>
      </w:r>
      <w:r>
        <w:t xml:space="preserve">Haiku 4.5 ($1/M input, $5/M output; cache-read ~$0.10/M). Per message ≈</w:t>
      </w:r>
      <w:r>
        <w:t xml:space="preserve"> </w:t>
      </w:r>
      <w:r>
        <w:rPr>
          <w:b/>
          <w:bCs/>
        </w:rPr>
        <w:t xml:space="preserve">1.5k cached</w:t>
      </w:r>
      <w:r>
        <w:t xml:space="preserve"> </w:t>
      </w:r>
      <w:r>
        <w:t xml:space="preserve">system/safety tokens (read),</w:t>
      </w:r>
      <w:r>
        <w:t xml:space="preserve"> </w:t>
      </w:r>
      <w:r>
        <w:rPr>
          <w:b/>
          <w:bCs/>
        </w:rPr>
        <w:t xml:space="preserve">~2.3k uncached</w:t>
      </w:r>
      <w:r>
        <w:t xml:space="preserve"> </w:t>
      </w:r>
      <w:r>
        <w:t xml:space="preserve">input (RAG snippets + history + question),</w:t>
      </w:r>
      <w:r>
        <w:t xml:space="preserve"> </w:t>
      </w:r>
      <w:r>
        <w:rPr>
          <w:b/>
          <w:bCs/>
        </w:rPr>
        <w:t xml:space="preserve">~400</w:t>
      </w:r>
      <w:r>
        <w:t xml:space="preserve"> </w:t>
      </w:r>
      <w:r>
        <w:t xml:space="preserve">output tokens →</w:t>
      </w:r>
      <w:r>
        <w:t xml:space="preserve"> </w:t>
      </w:r>
      <w:r>
        <w:rPr>
          <w:b/>
          <w:bCs/>
        </w:rPr>
        <w:t xml:space="preserve">≈ $0.0045 / message</w:t>
      </w:r>
      <w:r>
        <w:t xml:space="preserve">. (Sonnet 4.6 would be ~$0.013 — ~3× — so reserve it for flagged-complex questions.)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 (of 100k registered)</w:t>
            </w:r>
          </w:p>
        </w:tc>
        <w:tc>
          <w:tcPr/>
          <w:p>
            <w:pPr>
              <w:pStyle w:val="Compact"/>
            </w:pPr>
            <w:r>
              <w:t xml:space="preserve">Active users</w:t>
            </w:r>
          </w:p>
        </w:tc>
        <w:tc>
          <w:tcPr/>
          <w:p>
            <w:pPr>
              <w:pStyle w:val="Compact"/>
            </w:pPr>
            <w:r>
              <w:t xml:space="preserve">Msgs/user/mo</w:t>
            </w:r>
          </w:p>
        </w:tc>
        <w:tc>
          <w:tcPr/>
          <w:p>
            <w:pPr>
              <w:pStyle w:val="Compact"/>
            </w:pPr>
            <w:r>
              <w:t xml:space="preserve">Messages/mo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Conservative (30% active, light)</w:t>
            </w:r>
          </w:p>
        </w:tc>
        <w:tc>
          <w:tcPr/>
          <w:p>
            <w:pPr>
              <w:pStyle w:val="Compact"/>
            </w:pPr>
            <w:r>
              <w:t xml:space="preserve">30k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150k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$675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Likely (30% active, medium)</w:t>
            </w:r>
          </w:p>
        </w:tc>
        <w:tc>
          <w:tcPr/>
          <w:p>
            <w:pPr>
              <w:pStyle w:val="Compact"/>
            </w:pPr>
            <w:r>
              <w:t xml:space="preserve">30k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450k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$2,000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(50% active, medium)</w:t>
            </w:r>
          </w:p>
        </w:tc>
        <w:tc>
          <w:tcPr/>
          <w:p>
            <w:pPr>
              <w:pStyle w:val="Compact"/>
            </w:pPr>
            <w:r>
              <w:t xml:space="preserve">50k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750k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$3,400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Peak (100% active, heavy)</w:t>
            </w:r>
          </w:p>
        </w:tc>
        <w:tc>
          <w:tcPr/>
          <w:p>
            <w:pPr>
              <w:pStyle w:val="Compact"/>
            </w:pPr>
            <w:r>
              <w:t xml:space="preserve">100k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3.0M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$13,500</w:t>
            </w:r>
          </w:p>
        </w:tc>
      </w:tr>
    </w:tbl>
    <w:p>
      <w:pPr>
        <w:pStyle w:val="BlockText"/>
      </w:pPr>
      <w:r>
        <w:t xml:space="preserve">So the</w:t>
      </w:r>
      <w:r>
        <w:t xml:space="preserve"> </w:t>
      </w:r>
      <w:r>
        <w:rPr>
          <w:b/>
          <w:bCs/>
        </w:rPr>
        <w:t xml:space="preserve">free AI runs ~$700–$3,400/mo in the realistic band</w:t>
      </w:r>
      <w:r>
        <w:t xml:space="preserve">, spiking toward ~$13.5k only if the whole base is heavily active. This is</w:t>
      </w:r>
      <w:r>
        <w:t xml:space="preserve"> </w:t>
      </w:r>
      <w:r>
        <w:rPr>
          <w:b/>
          <w:bCs/>
        </w:rPr>
        <w:t xml:space="preserve">on top of</w:t>
      </w:r>
      <w:r>
        <w:t xml:space="preserve"> </w:t>
      </w:r>
      <w:r>
        <w:t xml:space="preserve">the infra run-rate and folds into the comms/AI cost model.</w:t>
      </w:r>
    </w:p>
    <w:p>
      <w:pPr>
        <w:pStyle w:val="FirstParagraph"/>
      </w:pPr>
      <w:r>
        <w:rPr>
          <w:b/>
          <w:bCs/>
        </w:rPr>
        <w:t xml:space="preserve">Cost levers (apply from day one):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Keep the free tier on Haiku 4.5</w:t>
      </w:r>
      <w:r>
        <w:t xml:space="preserve">; escalate to Sonnet only on flagged-complex questions (~10% → blended ≈ $0.0054/msg).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Prompt-cache</w:t>
      </w:r>
      <w:r>
        <w:t xml:space="preserve"> </w:t>
      </w:r>
      <w:r>
        <w:t xml:space="preserve">the system + safety prompt (already assumed — the single biggest saver).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Canned answers</w:t>
      </w:r>
      <w:r>
        <w:t xml:space="preserve"> </w:t>
      </w:r>
      <w:r>
        <w:t xml:space="preserve">for the top FAQ topics (served from a reviewed library,</w:t>
      </w:r>
      <w:r>
        <w:t xml:space="preserve"> </w:t>
      </w:r>
      <w:r>
        <w:rPr>
          <w:b/>
          <w:bCs/>
        </w:rPr>
        <w:t xml:space="preserve">zero model cost</w:t>
      </w:r>
      <w:r>
        <w:t xml:space="preserve">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Rate-limit</w:t>
      </w:r>
      <w:r>
        <w:t xml:space="preserve"> </w:t>
      </w:r>
      <w:r>
        <w:t xml:space="preserve">the free tier (e.g. N messages/user/day) to cap abuse and runaway cost.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Short, grounded answers</w:t>
      </w:r>
      <w:r>
        <w:t xml:space="preserve"> </w:t>
      </w:r>
      <w:r>
        <w:t xml:space="preserve">(cap output tokens) — grounding naturally shortens replies.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WhatsApp side is largely free</w:t>
      </w:r>
      <w:r>
        <w:t xml:space="preserve"> </w:t>
      </w:r>
      <w:r>
        <w:t xml:space="preserve">for user-initiated chat within the 24h window (no template fees).</w:t>
      </w:r>
    </w:p>
    <w:p>
      <w:r>
        <w:pict>
          <v:rect style="width:0;height:1.5pt" o:hralign="center" o:hrstd="t" o:hr="t"/>
        </w:pict>
      </w:r>
    </w:p>
    <w:bookmarkEnd w:id="14"/>
    <w:bookmarkStart w:id="15" w:name="build-plan-phased-validate-then-scale"/>
    <w:p>
      <w:pPr>
        <w:pStyle w:val="Heading2"/>
      </w:pPr>
      <w:r>
        <w:rPr>
          <w:rFonts w:ascii="Calibri" w:hAnsi="Calibri"/>
          <w:color w:val="0A7B7B"/>
        </w:rPr>
        <w:t xml:space="preserve">7. Build plan (phased — validate, then scale)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MVP — web general buddy:</w:t>
      </w:r>
      <w:r>
        <w:t xml:space="preserve"> </w:t>
      </w:r>
      <w:r>
        <w:t xml:space="preserve">persona + RAG over a small curated corpus (WHO/NHS/MedlinePlus) + Haiku 4.5 + disclaimer +</w:t>
      </w:r>
      <w:r>
        <w:t xml:space="preserve"> </w:t>
      </w:r>
      <w:r>
        <w:rPr>
          <w:b/>
          <w:bCs/>
        </w:rPr>
        <w:t xml:space="preserve">crisis &amp; red-flag detection</w:t>
      </w:r>
      <w:r>
        <w:t xml:space="preserve"> </w:t>
      </w:r>
      <w:r>
        <w:t xml:space="preserve">+ rate-limited free tier.</w:t>
      </w:r>
      <w:r>
        <w:t xml:space="preserve"> </w:t>
      </w:r>
      <w:r>
        <w:rPr>
          <w:i/>
          <w:iCs/>
        </w:rPr>
        <w:t xml:space="preserve">Reuses existing AI infra.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WhatsApp channel</w:t>
      </w:r>
      <w:r>
        <w:t xml:space="preserve"> </w:t>
      </w:r>
      <w:r>
        <w:t xml:space="preserve">for the buddy.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Specialty buddies</w:t>
      </w:r>
      <w:r>
        <w:t xml:space="preserve"> </w:t>
      </w:r>
      <w:r>
        <w:t xml:space="preserve">(the dashboard selector) — add by</w:t>
      </w:r>
      <w:r>
        <w:t xml:space="preserve"> </w:t>
      </w:r>
      <w:r>
        <w:rPr>
          <w:b/>
          <w:bCs/>
        </w:rPr>
        <w:t xml:space="preserve">demand rank from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/shape</w:t>
      </w:r>
      <w:r>
        <w:rPr>
          <w:b/>
          <w:bCs/>
        </w:rPr>
        <w:t xml:space="preserve"> </w:t>
      </w:r>
      <w:r>
        <w:rPr>
          <w:b/>
          <w:bCs/>
        </w:rPr>
        <w:t xml:space="preserve">data</w:t>
      </w:r>
      <w:r>
        <w:t xml:space="preserve">: menstrual, dietetics, paediatrics, etc., each a persona + domain corpus.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“Safe Emotions”</w:t>
      </w:r>
      <w:r>
        <w:rPr>
          <w:b/>
          <w:bCs/>
        </w:rPr>
        <w:t xml:space="preserve"> </w:t>
      </w:r>
      <w:r>
        <w:rPr>
          <w:b/>
          <w:bCs/>
        </w:rPr>
        <w:t xml:space="preserve">/ mental-health</w:t>
      </w:r>
      <w:r>
        <w:t xml:space="preserve"> </w:t>
      </w:r>
      <w:r>
        <w:t xml:space="preserve">buddy — last and most carefully, with a full crisis-safety design + human-escalation + legal sign-off.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Scale hardening</w:t>
      </w:r>
      <w:r>
        <w:t xml:space="preserve"> </w:t>
      </w:r>
      <w:r>
        <w:t xml:space="preserve">— caching, canned-answer library, cost dashboards, abuse defence; cut over with the production plan.</w:t>
      </w:r>
    </w:p>
    <w:p>
      <w:r>
        <w:pict>
          <v:rect style="width:0;height:1.5pt" o:hralign="center" o:hrstd="t" o:hr="t"/>
        </w:pict>
      </w:r>
    </w:p>
    <w:bookmarkEnd w:id="15"/>
    <w:bookmarkStart w:id="18" w:name="decisions-locked-effort"/>
    <w:p>
      <w:pPr>
        <w:pStyle w:val="Heading2"/>
      </w:pPr>
      <w:r>
        <w:rPr>
          <w:rFonts w:ascii="Calibri" w:hAnsi="Calibri"/>
          <w:color w:val="0A7B7B"/>
        </w:rPr>
        <w:t xml:space="preserve">8. Decisions (locked) &amp; effort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3771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Sources</w:t>
            </w:r>
          </w:p>
        </w:tc>
        <w:tc>
          <w:tcPr/>
          <w:p>
            <w:pPr>
              <w:pStyle w:val="Compact"/>
            </w:pPr>
            <w:r>
              <w:t xml:space="preserve">WHO · NHS · MedlinePlus · CDC (authoritative-only, no Wikipedia)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Clinician reviewer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  <w:r>
              <w:t xml:space="preserve"> </w:t>
            </w:r>
            <w:r>
              <w:rPr>
                <w:i/>
                <w:iCs/>
              </w:rPr>
              <w:t xml:space="preserve">pending — you to name (network doctor / partner HMO team); I can draft a reviewer brief + sign-off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 policy</w:t>
            </w:r>
          </w:p>
        </w:tc>
        <w:tc>
          <w:tcPr/>
          <w:p>
            <w:pPr>
              <w:pStyle w:val="Compact"/>
            </w:pPr>
            <w:r>
              <w:t xml:space="preserve">Open to all, general-info framing (no hard gate)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Free-tier limit</w:t>
            </w:r>
          </w:p>
        </w:tc>
        <w:tc>
          <w:tcPr/>
          <w:p>
            <w:pPr>
              <w:pStyle w:val="Compact"/>
            </w:pPr>
            <w:r>
              <w:t xml:space="preserve">20 messages / user /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Channels</w:t>
            </w:r>
          </w:p>
        </w:tc>
        <w:tc>
          <w:tcPr/>
          <w:p>
            <w:pPr>
              <w:pStyle w:val="Compact"/>
            </w:pPr>
            <w:r>
              <w:t xml:space="preserve">Web · WhatsApp (full RAG buddy) · USSD (curated-menu buddy)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Crisis helplines</w:t>
            </w:r>
          </w:p>
        </w:tc>
        <w:tc>
          <w:tcPr/>
          <w:p>
            <w:pPr>
              <w:pStyle w:val="Compact"/>
            </w:pPr>
            <w:r>
              <w:t xml:space="preserve">SURPIN · MANI · She Writes Woman · 112 (verified June 2026; clinician re-confirms at go-live)</w:t>
            </w:r>
          </w:p>
        </w:tc>
      </w:tr>
    </w:tbl>
    <w:bookmarkStart w:id="16" w:name="ussd-design-because-of-decision-5"/>
    <w:p>
      <w:pPr>
        <w:pStyle w:val="Heading3"/>
      </w:pPr>
      <w:r>
        <w:rPr>
          <w:rFonts w:ascii="Calibri" w:hAnsi="Calibri"/>
          <w:color w:val="0A7B7B"/>
        </w:rPr>
        <w:t xml:space="preserve">USSD design (because of decision #5)</w:t>
      </w:r>
    </w:p>
    <w:p>
      <w:pPr>
        <w:pStyle w:val="FirstParagraph"/>
      </w:pPr>
      <w:r>
        <w:t xml:space="preserve">USSD can’t do open-ended chat (session-based, ~182-char screens, timeouts). On USSD the buddy is a</w:t>
      </w:r>
      <w:r>
        <w:t xml:space="preserve"> </w:t>
      </w:r>
      <w:r>
        <w:rPr>
          <w:b/>
          <w:bCs/>
        </w:rPr>
        <w:t xml:space="preserve">guided menu of curated, grounded short tips + escalation</w:t>
      </w:r>
      <w:r>
        <w:t xml:space="preserve"> </w:t>
      </w:r>
      <w:r>
        <w:t xml:space="preserve">(reusing the canned-answer library — zero model cost, fits the screen). Crisis/red-flag on USSD shows the emergency numbers immediately. Web + WhatsApp keep the full conversational buddy.</w:t>
      </w:r>
    </w:p>
    <w:bookmarkEnd w:id="16"/>
    <w:bookmarkStart w:id="17" w:name="effort"/>
    <w:p>
      <w:pPr>
        <w:pStyle w:val="Heading3"/>
      </w:pPr>
      <w:r>
        <w:rPr>
          <w:rFonts w:ascii="Calibri" w:hAnsi="Calibri"/>
          <w:color w:val="0A7B7B"/>
        </w:rPr>
        <w:t xml:space="preserve">Effort</w:t>
      </w:r>
    </w:p>
    <w:p>
      <w:pPr>
        <w:pStyle w:val="FirstParagraph"/>
      </w:pPr>
      <w:r>
        <w:t xml:space="preserve">~2–3 weeks for the</w:t>
      </w:r>
      <w:r>
        <w:t xml:space="preserve"> </w:t>
      </w:r>
      <w:r>
        <w:rPr>
          <w:b/>
          <w:bCs/>
        </w:rPr>
        <w:t xml:space="preserve">web general buddy</w:t>
      </w:r>
      <w:r>
        <w:t xml:space="preserve"> </w:t>
      </w:r>
      <w:r>
        <w:t xml:space="preserve">MVP (retrieval + persona + the two safety filters + citations + 20/day limit), building on the existing assistant — then WhatsApp, then the USSD menu, then specialty buddies (by</w:t>
      </w:r>
      <w:r>
        <w:t xml:space="preserve"> </w:t>
      </w:r>
      <w:r>
        <w:rPr>
          <w:rStyle w:val="VerbatimChar"/>
        </w:rPr>
        <w:t xml:space="preserve">/shape</w:t>
      </w:r>
      <w:r>
        <w:t xml:space="preserve"> </w:t>
      </w:r>
      <w:r>
        <w:t xml:space="preserve">demand), then Safe Emotions.</w:t>
      </w:r>
    </w:p>
    <w:p>
      <w:pPr>
        <w:pStyle w:val="BodyText"/>
      </w:pPr>
      <w:r>
        <w:rPr>
          <w:b/>
          <w:bCs/>
        </w:rPr>
        <w:t xml:space="preserve">Only open item: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clinician reviewer (#2)</w:t>
      </w:r>
      <w:r>
        <w:t xml:space="preserve">. Everything else is locked — the MVP is build-ready.</w:t>
      </w:r>
    </w:p>
    <w:bookmarkEnd w:id="17"/>
    <w:bookmarkEnd w:id="18"/>
    <w:bookmarkEnd w:id="19"/>
    <w:p>
      <w:r>
        <w:br w:type="page"/>
      </w:r>
    </w:p>
    <w:p>
      <w:r>
        <w:rPr>
          <w:rFonts w:ascii="Calibri" w:hAnsi="Calibri"/>
          <w:b/>
          <w:color w:val="0A7B7B"/>
          <w:sz w:val="36"/>
        </w:rPr>
        <w:t>Architecture diagram</w:t>
      </w:r>
    </w:p>
    <w:p>
      <w:r>
        <w:rPr>
          <w:rFonts w:ascii="Calibri" w:hAnsi="Calibri"/>
          <w:b/>
          <w:color w:val="0A7B7B"/>
          <w:sz w:val="23"/>
        </w:rPr>
        <w:t>RAG pipeline with dual safety filters</w:t>
      </w:r>
    </w:p>
    <w:p>
      <w:pPr>
        <w:jc w:val="center"/>
      </w:pPr>
      <w:r>
        <w:drawing>
          <wp:inline>
            <wp:extent cx="6035040" cy="34507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i-buddy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50704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2026-06-18T13:02:32Z</dcterms:created>
  <dcterms:modified xsi:type="dcterms:W3CDTF">2026-06-18T13:02:32Z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