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0732" w14:textId="77777777" w:rsidR="006B16B3" w:rsidRDefault="006B16B3">
      <w:pPr>
        <w:rPr>
          <w:lang w:val="en-US"/>
        </w:rPr>
      </w:pPr>
    </w:p>
    <w:p w14:paraId="0B735135" w14:textId="7B5ECFC6" w:rsidR="004264BF" w:rsidRPr="000923E3" w:rsidRDefault="00923081" w:rsidP="000923E3">
      <w:pPr>
        <w:pStyle w:val="Title"/>
      </w:pPr>
      <w:r w:rsidRPr="00923081">
        <w:t>GenVarX Suite - Genomic Variant Effect Predictor &amp; Clinical Analysis Platform</w:t>
      </w:r>
    </w:p>
    <w:p w14:paraId="140FA550" w14:textId="77777777" w:rsidR="004264BF" w:rsidRDefault="004264BF">
      <w:pPr>
        <w:rPr>
          <w:lang w:val="en-US"/>
        </w:rPr>
      </w:pPr>
    </w:p>
    <w:p w14:paraId="7933FCD1" w14:textId="77777777" w:rsidR="00731851" w:rsidRPr="00731851" w:rsidRDefault="00731851" w:rsidP="004264BF">
      <w:pPr>
        <w:pStyle w:val="Heading2"/>
      </w:pPr>
      <w:r w:rsidRPr="00731851">
        <w:t>1. Abstract</w:t>
      </w:r>
    </w:p>
    <w:p w14:paraId="5A76DEBA" w14:textId="77777777" w:rsidR="00731851" w:rsidRDefault="00731851" w:rsidP="00731851">
      <w:r w:rsidRPr="00731851">
        <w:t xml:space="preserve">This project presents an end-to-end </w:t>
      </w:r>
      <w:r w:rsidRPr="00731851">
        <w:rPr>
          <w:b/>
          <w:bCs/>
        </w:rPr>
        <w:t>Variant Interpretation Pipeline</w:t>
      </w:r>
      <w:r w:rsidRPr="00731851">
        <w:t xml:space="preserve"> designed to bridge the gap between raw genomic data and clinical decision-making. By integrating foundational </w:t>
      </w:r>
      <w:r w:rsidRPr="00731851">
        <w:rPr>
          <w:b/>
          <w:bCs/>
        </w:rPr>
        <w:t>sequence alignment algorithms</w:t>
      </w:r>
      <w:r w:rsidRPr="00731851">
        <w:t xml:space="preserve"> with modern </w:t>
      </w:r>
      <w:r w:rsidRPr="00731851">
        <w:rPr>
          <w:b/>
          <w:bCs/>
        </w:rPr>
        <w:t>machine learning (AI)</w:t>
      </w:r>
      <w:r w:rsidRPr="00731851">
        <w:t xml:space="preserve"> and medical databases, the system automates the transition from a genomic coordinate to disease association and therapeutic intervention. The system utilizes a </w:t>
      </w:r>
      <w:r w:rsidRPr="00731851">
        <w:rPr>
          <w:b/>
          <w:bCs/>
        </w:rPr>
        <w:t>relational database model</w:t>
      </w:r>
      <w:r w:rsidRPr="00731851">
        <w:t xml:space="preserve"> to link disparate repositories including ClinVar, GWAS Catalog, and ChEMBL, providing a "Rosetta Stone" for deciphering the functional impact of genetic mutations.</w:t>
      </w:r>
    </w:p>
    <w:p w14:paraId="5156A2EC" w14:textId="77777777" w:rsidR="004264BF" w:rsidRDefault="004264BF" w:rsidP="00731851"/>
    <w:p w14:paraId="53958FE7" w14:textId="77777777" w:rsidR="004264BF" w:rsidRDefault="004264BF" w:rsidP="00731851"/>
    <w:p w14:paraId="1D4B68B4" w14:textId="77777777" w:rsidR="00731851" w:rsidRPr="00731851" w:rsidRDefault="00731851" w:rsidP="004264BF">
      <w:pPr>
        <w:pStyle w:val="Heading2"/>
      </w:pPr>
      <w:r w:rsidRPr="00731851">
        <w:rPr>
          <w:b/>
          <w:bCs/>
        </w:rPr>
        <w:t>2. Introduction</w:t>
      </w:r>
    </w:p>
    <w:p w14:paraId="70FC80C7" w14:textId="77777777" w:rsidR="00731851" w:rsidRPr="00731851" w:rsidRDefault="00731851" w:rsidP="004264BF">
      <w:pPr>
        <w:pStyle w:val="Heading3"/>
      </w:pPr>
      <w:r w:rsidRPr="00731851">
        <w:t>2.1 Background</w:t>
      </w:r>
    </w:p>
    <w:p w14:paraId="21E545C2" w14:textId="77777777" w:rsidR="00731851" w:rsidRPr="00731851" w:rsidRDefault="00731851" w:rsidP="00731851">
      <w:r w:rsidRPr="00731851">
        <w:t xml:space="preserve">The field of bioinformatics has evolved from the initial collection of protein sequences to massive whole-genome sequencing projects like the Human Genome Project. While the "what" of the human genome (the sequence strings) is largely identified, a "fundamental problem" remains: determining the </w:t>
      </w:r>
      <w:r w:rsidRPr="00731851">
        <w:rPr>
          <w:b/>
          <w:bCs/>
        </w:rPr>
        <w:t>structural and functional relationships</w:t>
      </w:r>
      <w:r w:rsidRPr="00731851">
        <w:t xml:space="preserve"> of these sequences.</w:t>
      </w:r>
    </w:p>
    <w:p w14:paraId="73B1F9DE" w14:textId="77777777" w:rsidR="00731851" w:rsidRPr="00731851" w:rsidRDefault="00731851" w:rsidP="004264BF">
      <w:pPr>
        <w:pStyle w:val="Heading3"/>
      </w:pPr>
      <w:r w:rsidRPr="00731851">
        <w:t>2.2 Problem Statement</w:t>
      </w:r>
    </w:p>
    <w:p w14:paraId="0DCBA40D" w14:textId="77777777" w:rsidR="00731851" w:rsidRPr="00731851" w:rsidRDefault="00731851" w:rsidP="00731851">
      <w:r w:rsidRPr="00731851">
        <w:t xml:space="preserve">Current clinical interpretation of genomic variants is often a "time-consuming, painstaking, and sometimes error-prone process". There is a significant </w:t>
      </w:r>
      <w:r w:rsidRPr="00731851">
        <w:rPr>
          <w:b/>
          <w:bCs/>
        </w:rPr>
        <w:t>"Interpretation Gap"</w:t>
      </w:r>
      <w:r w:rsidRPr="00731851">
        <w:t xml:space="preserve"> where researchers must manually cross-reference data across siloed databases (GenBank, EMBL, SwissProt) to find the clinical significance of a specific mutation.</w:t>
      </w:r>
    </w:p>
    <w:p w14:paraId="58613780" w14:textId="77777777" w:rsidR="00731851" w:rsidRPr="00731851" w:rsidRDefault="00731851" w:rsidP="004264BF">
      <w:pPr>
        <w:pStyle w:val="Heading3"/>
      </w:pPr>
      <w:r w:rsidRPr="00731851">
        <w:t>2.3 Proposed Solution</w:t>
      </w:r>
    </w:p>
    <w:p w14:paraId="249B0CDB" w14:textId="77777777" w:rsidR="00731851" w:rsidRPr="00731851" w:rsidRDefault="00731851" w:rsidP="00731851">
      <w:r w:rsidRPr="00731851">
        <w:t xml:space="preserve">The proposed system is an automated, integrated pipeline that performs </w:t>
      </w:r>
      <w:r w:rsidRPr="00731851">
        <w:rPr>
          <w:b/>
          <w:bCs/>
        </w:rPr>
        <w:t>reciprocal database searches</w:t>
      </w:r>
      <w:r w:rsidRPr="00731851">
        <w:t xml:space="preserve"> to resolve genomic coordinates into standardized </w:t>
      </w:r>
      <w:r w:rsidRPr="00731851">
        <w:rPr>
          <w:b/>
          <w:bCs/>
        </w:rPr>
        <w:t>Reference SNP IDs (RSIDs)</w:t>
      </w:r>
      <w:r w:rsidRPr="00731851">
        <w:t xml:space="preserve">. It utilizes </w:t>
      </w:r>
      <w:r w:rsidRPr="00731851">
        <w:rPr>
          <w:b/>
          <w:bCs/>
        </w:rPr>
        <w:t>AI-driven predictors</w:t>
      </w:r>
      <w:r w:rsidRPr="00731851">
        <w:t xml:space="preserve"> (SIFT/PolyPhen) to assess residue impact and aggregates clinical data to suggest targeted drug therapies.</w:t>
      </w:r>
    </w:p>
    <w:p w14:paraId="6B4901DA" w14:textId="77777777" w:rsidR="00731851" w:rsidRPr="00731851" w:rsidRDefault="00731851" w:rsidP="004264BF">
      <w:pPr>
        <w:pStyle w:val="Heading3"/>
      </w:pPr>
      <w:r w:rsidRPr="00731851">
        <w:lastRenderedPageBreak/>
        <w:t>2.4 Objectives</w:t>
      </w:r>
    </w:p>
    <w:p w14:paraId="6AD8EF4B" w14:textId="77777777" w:rsidR="00731851" w:rsidRPr="00731851" w:rsidRDefault="00731851" w:rsidP="00731851">
      <w:pPr>
        <w:numPr>
          <w:ilvl w:val="0"/>
          <w:numId w:val="1"/>
        </w:numPr>
      </w:pPr>
      <w:r w:rsidRPr="00731851">
        <w:t xml:space="preserve">To automate </w:t>
      </w:r>
      <w:r w:rsidRPr="00731851">
        <w:rPr>
          <w:b/>
          <w:bCs/>
        </w:rPr>
        <w:t>variant identification</w:t>
      </w:r>
      <w:r w:rsidRPr="00731851">
        <w:t xml:space="preserve"> and coordinate-to-RSID resolution.</w:t>
      </w:r>
    </w:p>
    <w:p w14:paraId="1F610E0E" w14:textId="77777777" w:rsidR="00731851" w:rsidRPr="00731851" w:rsidRDefault="00731851" w:rsidP="00731851">
      <w:pPr>
        <w:numPr>
          <w:ilvl w:val="0"/>
          <w:numId w:val="1"/>
        </w:numPr>
      </w:pPr>
      <w:r w:rsidRPr="00731851">
        <w:t xml:space="preserve">To implement </w:t>
      </w:r>
      <w:r w:rsidRPr="00731851">
        <w:rPr>
          <w:b/>
          <w:bCs/>
        </w:rPr>
        <w:t>Predictive Modeling</w:t>
      </w:r>
      <w:r w:rsidRPr="00731851">
        <w:t xml:space="preserve"> (Unit III syllabus) for classifying mutations as pathogenic or benign.</w:t>
      </w:r>
    </w:p>
    <w:p w14:paraId="6964E1A9" w14:textId="77777777" w:rsidR="00731851" w:rsidRDefault="00731851" w:rsidP="00731851">
      <w:pPr>
        <w:numPr>
          <w:ilvl w:val="0"/>
          <w:numId w:val="1"/>
        </w:numPr>
      </w:pPr>
      <w:r w:rsidRPr="00731851">
        <w:t xml:space="preserve">To integrate </w:t>
      </w:r>
      <w:r w:rsidRPr="00731851">
        <w:rPr>
          <w:b/>
          <w:bCs/>
        </w:rPr>
        <w:t>Pharmacogenomics</w:t>
      </w:r>
      <w:r w:rsidRPr="00731851">
        <w:t xml:space="preserve"> data from ChEMBL for therapeutic discovery.</w:t>
      </w:r>
    </w:p>
    <w:p w14:paraId="09A13A40" w14:textId="77777777" w:rsidR="004264BF" w:rsidRPr="00731851" w:rsidRDefault="004264BF" w:rsidP="004264BF"/>
    <w:p w14:paraId="5E320189" w14:textId="77777777" w:rsidR="00731851" w:rsidRPr="00731851" w:rsidRDefault="00731851" w:rsidP="004264BF">
      <w:pPr>
        <w:pStyle w:val="Heading1"/>
      </w:pPr>
      <w:r w:rsidRPr="00731851">
        <w:t>3. System Requirements</w:t>
      </w:r>
    </w:p>
    <w:p w14:paraId="3F71C940" w14:textId="77777777" w:rsidR="00731851" w:rsidRPr="00731851" w:rsidRDefault="00731851" w:rsidP="004264BF">
      <w:pPr>
        <w:pStyle w:val="Heading3"/>
      </w:pPr>
      <w:r w:rsidRPr="00731851">
        <w:t>3.1 Hardware Requirements</w:t>
      </w:r>
    </w:p>
    <w:p w14:paraId="0B4265FC" w14:textId="77777777" w:rsidR="00731851" w:rsidRPr="00731851" w:rsidRDefault="00731851" w:rsidP="00731851">
      <w:pPr>
        <w:numPr>
          <w:ilvl w:val="0"/>
          <w:numId w:val="2"/>
        </w:numPr>
      </w:pPr>
      <w:r w:rsidRPr="00731851">
        <w:rPr>
          <w:b/>
          <w:bCs/>
        </w:rPr>
        <w:t>Processor:</w:t>
      </w:r>
      <w:r w:rsidRPr="00731851">
        <w:t xml:space="preserve"> High-performance CPU capable of handling exponentially growing computational steps for sequence comparisons.</w:t>
      </w:r>
    </w:p>
    <w:p w14:paraId="0D4F1DD6" w14:textId="77777777" w:rsidR="00731851" w:rsidRPr="00731851" w:rsidRDefault="00731851" w:rsidP="00731851">
      <w:pPr>
        <w:numPr>
          <w:ilvl w:val="0"/>
          <w:numId w:val="2"/>
        </w:numPr>
      </w:pPr>
      <w:r w:rsidRPr="00731851">
        <w:rPr>
          <w:b/>
          <w:bCs/>
        </w:rPr>
        <w:t>Memory:</w:t>
      </w:r>
      <w:r w:rsidRPr="00731851">
        <w:t xml:space="preserve"> Minimum 8GB RAM (optimized for </w:t>
      </w:r>
      <w:r w:rsidRPr="00731851">
        <w:rPr>
          <w:b/>
          <w:bCs/>
        </w:rPr>
        <w:t>N-dimensional hypercube</w:t>
      </w:r>
      <w:r w:rsidRPr="00731851">
        <w:t xml:space="preserve"> matrix storage).</w:t>
      </w:r>
    </w:p>
    <w:p w14:paraId="2F385171" w14:textId="77777777" w:rsidR="00731851" w:rsidRPr="00731851" w:rsidRDefault="00731851" w:rsidP="00731851">
      <w:pPr>
        <w:numPr>
          <w:ilvl w:val="0"/>
          <w:numId w:val="2"/>
        </w:numPr>
      </w:pPr>
      <w:r w:rsidRPr="00731851">
        <w:rPr>
          <w:b/>
          <w:bCs/>
        </w:rPr>
        <w:t>Graphics:</w:t>
      </w:r>
      <w:r w:rsidRPr="00731851">
        <w:t xml:space="preserve"> WebGL-compatible GPU for 3D molecular visualization.</w:t>
      </w:r>
    </w:p>
    <w:p w14:paraId="1E992675" w14:textId="77777777" w:rsidR="00731851" w:rsidRPr="00731851" w:rsidRDefault="00731851" w:rsidP="004264BF">
      <w:pPr>
        <w:pStyle w:val="Heading3"/>
      </w:pPr>
      <w:r w:rsidRPr="00731851">
        <w:t>3.2 Software Requirements</w:t>
      </w:r>
    </w:p>
    <w:p w14:paraId="74651823" w14:textId="77777777" w:rsidR="00731851" w:rsidRPr="00731851" w:rsidRDefault="00731851" w:rsidP="00731851">
      <w:pPr>
        <w:numPr>
          <w:ilvl w:val="0"/>
          <w:numId w:val="3"/>
        </w:numPr>
      </w:pPr>
      <w:r w:rsidRPr="00731851">
        <w:rPr>
          <w:b/>
          <w:bCs/>
        </w:rPr>
        <w:t>Operating System:</w:t>
      </w:r>
      <w:r w:rsidRPr="00731851">
        <w:t xml:space="preserve"> Cross-platform compatibility (Windows, MacOS, UNIX).</w:t>
      </w:r>
    </w:p>
    <w:p w14:paraId="655BFB69" w14:textId="77777777" w:rsidR="00731851" w:rsidRPr="00731851" w:rsidRDefault="00731851" w:rsidP="00731851">
      <w:pPr>
        <w:numPr>
          <w:ilvl w:val="0"/>
          <w:numId w:val="3"/>
        </w:numPr>
      </w:pPr>
      <w:r w:rsidRPr="00731851">
        <w:rPr>
          <w:b/>
          <w:bCs/>
        </w:rPr>
        <w:t>Interface:</w:t>
      </w:r>
      <w:r w:rsidRPr="00731851">
        <w:t xml:space="preserve"> Web-based interface for flexibility and ease of access.</w:t>
      </w:r>
    </w:p>
    <w:p w14:paraId="14C8DF5C" w14:textId="77777777" w:rsidR="00731851" w:rsidRPr="00731851" w:rsidRDefault="00731851" w:rsidP="00731851">
      <w:pPr>
        <w:numPr>
          <w:ilvl w:val="0"/>
          <w:numId w:val="3"/>
        </w:numPr>
      </w:pPr>
      <w:r w:rsidRPr="00731851">
        <w:rPr>
          <w:b/>
          <w:bCs/>
        </w:rPr>
        <w:t>Data Handling:</w:t>
      </w:r>
      <w:r w:rsidRPr="00731851">
        <w:t xml:space="preserve"> API clients for real-time querying of NCBI and EBI repositories.</w:t>
      </w:r>
    </w:p>
    <w:p w14:paraId="792D9BB1" w14:textId="77777777" w:rsidR="00731851" w:rsidRPr="00731851" w:rsidRDefault="00731851" w:rsidP="004264BF">
      <w:pPr>
        <w:pStyle w:val="Heading3"/>
      </w:pPr>
      <w:r w:rsidRPr="00731851">
        <w:t>4. Technology Stack</w:t>
      </w:r>
    </w:p>
    <w:p w14:paraId="65BADC3F" w14:textId="77777777" w:rsidR="00731851" w:rsidRPr="00731851" w:rsidRDefault="00731851" w:rsidP="00731851">
      <w:pPr>
        <w:numPr>
          <w:ilvl w:val="0"/>
          <w:numId w:val="4"/>
        </w:numPr>
      </w:pPr>
      <w:r w:rsidRPr="00731851">
        <w:rPr>
          <w:b/>
          <w:bCs/>
        </w:rPr>
        <w:t>Languages:</w:t>
      </w:r>
      <w:r w:rsidRPr="00731851">
        <w:t xml:space="preserve"> </w:t>
      </w:r>
      <w:r w:rsidRPr="00731851">
        <w:rPr>
          <w:b/>
          <w:bCs/>
        </w:rPr>
        <w:t>Python/Perl</w:t>
      </w:r>
      <w:r w:rsidRPr="00731851">
        <w:t xml:space="preserve"> for backend automation scripts.</w:t>
      </w:r>
    </w:p>
    <w:p w14:paraId="4CA03BF8" w14:textId="77777777" w:rsidR="00731851" w:rsidRPr="00731851" w:rsidRDefault="00731851" w:rsidP="00731851">
      <w:pPr>
        <w:numPr>
          <w:ilvl w:val="0"/>
          <w:numId w:val="4"/>
        </w:numPr>
      </w:pPr>
      <w:r w:rsidRPr="00731851">
        <w:rPr>
          <w:b/>
          <w:bCs/>
        </w:rPr>
        <w:t>Database:</w:t>
      </w:r>
      <w:r w:rsidRPr="00731851">
        <w:t xml:space="preserve"> </w:t>
      </w:r>
      <w:r w:rsidRPr="00731851">
        <w:rPr>
          <w:b/>
          <w:bCs/>
        </w:rPr>
        <w:t>Relational Model</w:t>
      </w:r>
      <w:r w:rsidRPr="00731851">
        <w:t xml:space="preserve"> for structured data exchange using </w:t>
      </w:r>
      <w:r w:rsidRPr="00731851">
        <w:rPr>
          <w:b/>
          <w:bCs/>
        </w:rPr>
        <w:t>ASN.1</w:t>
      </w:r>
      <w:r w:rsidRPr="00731851">
        <w:t xml:space="preserve"> formats.</w:t>
      </w:r>
    </w:p>
    <w:p w14:paraId="3A298631" w14:textId="77777777" w:rsidR="00731851" w:rsidRPr="00731851" w:rsidRDefault="00731851" w:rsidP="00731851">
      <w:pPr>
        <w:numPr>
          <w:ilvl w:val="0"/>
          <w:numId w:val="4"/>
        </w:numPr>
      </w:pPr>
      <w:r w:rsidRPr="00731851">
        <w:rPr>
          <w:b/>
          <w:bCs/>
        </w:rPr>
        <w:t>Machine Learning:</w:t>
      </w:r>
      <w:r w:rsidRPr="00731851">
        <w:t xml:space="preserve"> Neural Networks (Hidden Markov Models) for gene and effect prediction.</w:t>
      </w:r>
    </w:p>
    <w:p w14:paraId="660DCB42" w14:textId="77777777" w:rsidR="00731851" w:rsidRDefault="00731851" w:rsidP="00731851">
      <w:pPr>
        <w:numPr>
          <w:ilvl w:val="0"/>
          <w:numId w:val="4"/>
        </w:numPr>
      </w:pPr>
      <w:r w:rsidRPr="00731851">
        <w:rPr>
          <w:b/>
          <w:bCs/>
        </w:rPr>
        <w:t>Visualization:</w:t>
      </w:r>
      <w:r w:rsidRPr="00731851">
        <w:t xml:space="preserve"> </w:t>
      </w:r>
      <w:r w:rsidRPr="00731851">
        <w:rPr>
          <w:b/>
          <w:bCs/>
        </w:rPr>
        <w:t>WebGL2</w:t>
      </w:r>
      <w:r w:rsidRPr="00731851">
        <w:t xml:space="preserve"> for Impact Assessment modules and 3D subsystems.</w:t>
      </w:r>
    </w:p>
    <w:p w14:paraId="712CCD3B" w14:textId="77777777" w:rsidR="005B701B" w:rsidRDefault="005B701B" w:rsidP="005B701B"/>
    <w:p w14:paraId="1219F3D3" w14:textId="77777777" w:rsidR="005B701B" w:rsidRDefault="005B701B" w:rsidP="005B701B"/>
    <w:p w14:paraId="3BFE6310" w14:textId="77777777" w:rsidR="005B701B" w:rsidRDefault="005B701B" w:rsidP="005B701B"/>
    <w:p w14:paraId="7A24531A" w14:textId="77777777" w:rsidR="005B701B" w:rsidRDefault="005B701B" w:rsidP="005B701B"/>
    <w:p w14:paraId="18D09A15" w14:textId="77777777" w:rsidR="005B701B" w:rsidRPr="00731851" w:rsidRDefault="005B701B" w:rsidP="005B701B"/>
    <w:p w14:paraId="3A3B8B6D" w14:textId="77777777" w:rsidR="00731851" w:rsidRPr="00731851" w:rsidRDefault="00731851" w:rsidP="004264BF">
      <w:pPr>
        <w:pStyle w:val="Heading3"/>
      </w:pPr>
      <w:r w:rsidRPr="00731851">
        <w:lastRenderedPageBreak/>
        <w:t>5. Project Structure</w:t>
      </w:r>
    </w:p>
    <w:p w14:paraId="1960B662" w14:textId="77777777" w:rsidR="00731851" w:rsidRPr="00731851" w:rsidRDefault="00731851" w:rsidP="00731851">
      <w:pPr>
        <w:numPr>
          <w:ilvl w:val="0"/>
          <w:numId w:val="5"/>
        </w:numPr>
      </w:pPr>
      <w:r w:rsidRPr="00731851">
        <w:rPr>
          <w:b/>
          <w:bCs/>
        </w:rPr>
        <w:t>Input Module:</w:t>
      </w:r>
      <w:r w:rsidRPr="00731851">
        <w:t xml:space="preserve"> Accepts genomic coordinates (e.g., 17:7673802:</w:t>
      </w:r>
      <w:proofErr w:type="gramStart"/>
      <w:r w:rsidRPr="00731851">
        <w:t>C:T</w:t>
      </w:r>
      <w:proofErr w:type="gramEnd"/>
      <w:r w:rsidRPr="00731851">
        <w:t>) or RSIDs.</w:t>
      </w:r>
    </w:p>
    <w:p w14:paraId="2E4182A7" w14:textId="77777777" w:rsidR="00731851" w:rsidRPr="00731851" w:rsidRDefault="00731851" w:rsidP="00731851">
      <w:pPr>
        <w:numPr>
          <w:ilvl w:val="0"/>
          <w:numId w:val="5"/>
        </w:numPr>
      </w:pPr>
      <w:r w:rsidRPr="00731851">
        <w:rPr>
          <w:b/>
          <w:bCs/>
        </w:rPr>
        <w:t>Alignment &amp; Mapping:</w:t>
      </w:r>
      <w:r w:rsidRPr="00731851">
        <w:t xml:space="preserve"> Uses </w:t>
      </w:r>
      <w:r w:rsidRPr="00731851">
        <w:rPr>
          <w:b/>
          <w:bCs/>
        </w:rPr>
        <w:t>Global (Needleman-Wunsch)</w:t>
      </w:r>
      <w:r w:rsidRPr="00731851">
        <w:t xml:space="preserve"> or </w:t>
      </w:r>
      <w:r w:rsidRPr="00731851">
        <w:rPr>
          <w:b/>
          <w:bCs/>
        </w:rPr>
        <w:t>Local (Smith-Waterman)</w:t>
      </w:r>
      <w:r w:rsidRPr="00731851">
        <w:t xml:space="preserve"> algorithms to identify base substitutions.</w:t>
      </w:r>
    </w:p>
    <w:p w14:paraId="223E0B39" w14:textId="77777777" w:rsidR="00731851" w:rsidRPr="00731851" w:rsidRDefault="00731851" w:rsidP="00731851">
      <w:pPr>
        <w:numPr>
          <w:ilvl w:val="0"/>
          <w:numId w:val="5"/>
        </w:numPr>
      </w:pPr>
      <w:r w:rsidRPr="00731851">
        <w:rPr>
          <w:b/>
          <w:bCs/>
        </w:rPr>
        <w:t>Predictive Modeling Engine:</w:t>
      </w:r>
      <w:r w:rsidRPr="00731851">
        <w:t xml:space="preserve"> Runs AI classifiers to determine if a protein change is </w:t>
      </w:r>
      <w:r w:rsidRPr="00731851">
        <w:rPr>
          <w:b/>
          <w:bCs/>
        </w:rPr>
        <w:t>"Conservative"</w:t>
      </w:r>
      <w:r w:rsidRPr="00731851">
        <w:t xml:space="preserve"> or </w:t>
      </w:r>
      <w:r w:rsidRPr="00731851">
        <w:rPr>
          <w:b/>
          <w:bCs/>
        </w:rPr>
        <w:t>"Moderate"</w:t>
      </w:r>
      <w:r w:rsidRPr="00731851">
        <w:t>.</w:t>
      </w:r>
    </w:p>
    <w:p w14:paraId="41415948" w14:textId="77777777" w:rsidR="00731851" w:rsidRPr="00731851" w:rsidRDefault="00731851" w:rsidP="00731851">
      <w:pPr>
        <w:numPr>
          <w:ilvl w:val="0"/>
          <w:numId w:val="5"/>
        </w:numPr>
      </w:pPr>
      <w:r w:rsidRPr="00731851">
        <w:rPr>
          <w:b/>
          <w:bCs/>
        </w:rPr>
        <w:t>Clinical Annotation Module:</w:t>
      </w:r>
      <w:r w:rsidRPr="00731851">
        <w:t xml:space="preserve"> Aggregates findings from </w:t>
      </w:r>
      <w:r w:rsidRPr="00731851">
        <w:rPr>
          <w:b/>
          <w:bCs/>
        </w:rPr>
        <w:t>ClinVar (VCF)</w:t>
      </w:r>
      <w:r w:rsidRPr="00731851">
        <w:t xml:space="preserve"> and </w:t>
      </w:r>
      <w:r w:rsidRPr="00731851">
        <w:rPr>
          <w:b/>
          <w:bCs/>
        </w:rPr>
        <w:t>GWAS (TSV)</w:t>
      </w:r>
      <w:r w:rsidRPr="00731851">
        <w:t>.</w:t>
      </w:r>
    </w:p>
    <w:p w14:paraId="030AF541" w14:textId="77777777" w:rsidR="00731851" w:rsidRDefault="00731851" w:rsidP="00731851">
      <w:pPr>
        <w:numPr>
          <w:ilvl w:val="0"/>
          <w:numId w:val="5"/>
        </w:numPr>
      </w:pPr>
      <w:r w:rsidRPr="00731851">
        <w:rPr>
          <w:b/>
          <w:bCs/>
        </w:rPr>
        <w:t>Drug Discovery Interface:</w:t>
      </w:r>
      <w:r w:rsidRPr="00731851">
        <w:t xml:space="preserve"> Queries the </w:t>
      </w:r>
      <w:r w:rsidRPr="00731851">
        <w:rPr>
          <w:b/>
          <w:bCs/>
        </w:rPr>
        <w:t>ChEMBL</w:t>
      </w:r>
      <w:r w:rsidRPr="00731851">
        <w:t xml:space="preserve"> database for bioactive compounds targeting specific genes (e.g., APC, TP53).</w:t>
      </w:r>
    </w:p>
    <w:p w14:paraId="04E4A7CC" w14:textId="77777777" w:rsidR="005B701B" w:rsidRDefault="005B701B" w:rsidP="005B701B"/>
    <w:p w14:paraId="2575A178" w14:textId="77777777" w:rsidR="005B701B" w:rsidRDefault="005B701B" w:rsidP="005B701B"/>
    <w:p w14:paraId="65A94637" w14:textId="77777777" w:rsidR="005B701B" w:rsidRDefault="005B701B" w:rsidP="005B701B"/>
    <w:p w14:paraId="01D1FABA" w14:textId="77777777" w:rsidR="005B701B" w:rsidRDefault="005B701B" w:rsidP="005B701B"/>
    <w:p w14:paraId="7607E64F" w14:textId="77777777" w:rsidR="005B701B" w:rsidRDefault="005B701B" w:rsidP="005B701B"/>
    <w:p w14:paraId="3D8D8894" w14:textId="77777777" w:rsidR="005B701B" w:rsidRDefault="005B701B" w:rsidP="005B701B"/>
    <w:p w14:paraId="74E22E4B" w14:textId="77777777" w:rsidR="005B701B" w:rsidRDefault="005B701B" w:rsidP="005B701B"/>
    <w:p w14:paraId="2049CBBB" w14:textId="77777777" w:rsidR="005B701B" w:rsidRDefault="005B701B" w:rsidP="005B701B"/>
    <w:p w14:paraId="53268C86" w14:textId="77777777" w:rsidR="005B701B" w:rsidRDefault="005B701B" w:rsidP="005B701B"/>
    <w:p w14:paraId="0E58677B" w14:textId="77777777" w:rsidR="005B701B" w:rsidRDefault="005B701B" w:rsidP="005B701B"/>
    <w:p w14:paraId="74B151C3" w14:textId="77777777" w:rsidR="005B701B" w:rsidRDefault="005B701B" w:rsidP="005B701B"/>
    <w:p w14:paraId="33D291E7" w14:textId="77777777" w:rsidR="005B701B" w:rsidRDefault="005B701B" w:rsidP="005B701B"/>
    <w:p w14:paraId="573D08A5" w14:textId="77777777" w:rsidR="005B701B" w:rsidRDefault="005B701B" w:rsidP="005B701B"/>
    <w:p w14:paraId="1306075B" w14:textId="77777777" w:rsidR="005B701B" w:rsidRDefault="005B701B" w:rsidP="005B701B"/>
    <w:p w14:paraId="78B072B0" w14:textId="77777777" w:rsidR="005B701B" w:rsidRDefault="005B701B" w:rsidP="005B701B"/>
    <w:p w14:paraId="069CB20B" w14:textId="77777777" w:rsidR="004264BF" w:rsidRDefault="004264BF" w:rsidP="005B701B"/>
    <w:p w14:paraId="6498C14E" w14:textId="77777777" w:rsidR="005B701B" w:rsidRDefault="005B701B" w:rsidP="005B701B"/>
    <w:p w14:paraId="08349FC2" w14:textId="77777777" w:rsidR="005B701B" w:rsidRPr="005B701B" w:rsidRDefault="005B701B" w:rsidP="005B701B"/>
    <w:p w14:paraId="1AFECB68" w14:textId="28C611F9" w:rsidR="005B701B" w:rsidRPr="005B701B" w:rsidRDefault="005B701B" w:rsidP="004264BF">
      <w:pPr>
        <w:pStyle w:val="Heading1"/>
      </w:pPr>
      <w:r w:rsidRPr="005B701B">
        <w:lastRenderedPageBreak/>
        <w:t>Architecture Diagrams</w:t>
      </w:r>
    </w:p>
    <w:p w14:paraId="3BCE1452" w14:textId="0AEC5D5B" w:rsidR="005B701B" w:rsidRPr="005B701B" w:rsidRDefault="005B701B" w:rsidP="004264BF">
      <w:pPr>
        <w:pStyle w:val="Heading3"/>
      </w:pPr>
      <w:r w:rsidRPr="005B701B">
        <w:t>1. System Architecture Overview</w:t>
      </w:r>
    </w:p>
    <w:p w14:paraId="6BEE68D3" w14:textId="77777777" w:rsidR="005B701B" w:rsidRPr="005B701B" w:rsidRDefault="005B701B" w:rsidP="005B701B"/>
    <w:p w14:paraId="73083A26" w14:textId="31061CBB" w:rsidR="005B701B" w:rsidRDefault="005B701B" w:rsidP="005B701B">
      <w:r>
        <w:rPr>
          <w:noProof/>
        </w:rPr>
        <w:drawing>
          <wp:inline distT="0" distB="0" distL="0" distR="0" wp14:anchorId="294F749B" wp14:editId="615E2704">
            <wp:extent cx="5664200" cy="6934346"/>
            <wp:effectExtent l="0" t="0" r="0" b="0"/>
            <wp:docPr id="191893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30915" name="Picture 1918930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2" cy="69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08AF" w14:textId="77777777" w:rsidR="005B701B" w:rsidRPr="005B701B" w:rsidRDefault="005B701B" w:rsidP="005B701B"/>
    <w:p w14:paraId="3F717F12" w14:textId="77777777" w:rsidR="005B701B" w:rsidRPr="005B701B" w:rsidRDefault="005B701B" w:rsidP="005B701B"/>
    <w:p w14:paraId="19671F65" w14:textId="44CAAA9F" w:rsidR="005B701B" w:rsidRPr="005B701B" w:rsidRDefault="005B701B" w:rsidP="004264BF">
      <w:pPr>
        <w:pStyle w:val="Heading3"/>
      </w:pPr>
      <w:r w:rsidRPr="005B701B">
        <w:lastRenderedPageBreak/>
        <w:t xml:space="preserve"> 2. Service Layer Architecture</w:t>
      </w:r>
    </w:p>
    <w:p w14:paraId="3EEF9D87" w14:textId="75E85918" w:rsidR="005B701B" w:rsidRPr="005B701B" w:rsidRDefault="005B701B" w:rsidP="005B701B">
      <w:r>
        <w:rPr>
          <w:noProof/>
        </w:rPr>
        <w:drawing>
          <wp:inline distT="0" distB="0" distL="0" distR="0" wp14:anchorId="29876F88" wp14:editId="7D1763C3">
            <wp:extent cx="6128607" cy="1695450"/>
            <wp:effectExtent l="0" t="0" r="5715" b="0"/>
            <wp:docPr id="1643730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0507" name="Picture 1643730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715" cy="16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2A06" w14:textId="77777777" w:rsidR="005B701B" w:rsidRPr="005B701B" w:rsidRDefault="005B701B" w:rsidP="005B701B"/>
    <w:p w14:paraId="3575DAF8" w14:textId="77777777" w:rsidR="00CB6D35" w:rsidRDefault="00CB6D35" w:rsidP="005B701B">
      <w:pPr>
        <w:rPr>
          <w:b/>
          <w:bCs/>
        </w:rPr>
      </w:pPr>
    </w:p>
    <w:p w14:paraId="089B96C5" w14:textId="77777777" w:rsidR="00CB6D35" w:rsidRDefault="00CB6D35" w:rsidP="005B701B">
      <w:pPr>
        <w:rPr>
          <w:b/>
          <w:bCs/>
        </w:rPr>
      </w:pPr>
    </w:p>
    <w:p w14:paraId="47B9530E" w14:textId="77777777" w:rsidR="00CB6D35" w:rsidRDefault="00CB6D35" w:rsidP="005B701B">
      <w:pPr>
        <w:rPr>
          <w:b/>
          <w:bCs/>
        </w:rPr>
      </w:pPr>
    </w:p>
    <w:p w14:paraId="391C7635" w14:textId="77777777" w:rsidR="00CB6D35" w:rsidRDefault="00CB6D35" w:rsidP="005B701B">
      <w:pPr>
        <w:rPr>
          <w:b/>
          <w:bCs/>
        </w:rPr>
      </w:pPr>
    </w:p>
    <w:p w14:paraId="6BAFB577" w14:textId="77777777" w:rsidR="00CB6D35" w:rsidRDefault="00CB6D35" w:rsidP="005B701B">
      <w:pPr>
        <w:rPr>
          <w:b/>
          <w:bCs/>
        </w:rPr>
      </w:pPr>
    </w:p>
    <w:p w14:paraId="59BB8FB0" w14:textId="77777777" w:rsidR="00CB6D35" w:rsidRDefault="00CB6D35" w:rsidP="005B701B">
      <w:pPr>
        <w:rPr>
          <w:b/>
          <w:bCs/>
        </w:rPr>
      </w:pPr>
    </w:p>
    <w:p w14:paraId="6A7FAB66" w14:textId="77777777" w:rsidR="00CB6D35" w:rsidRDefault="00CB6D35" w:rsidP="005B701B">
      <w:pPr>
        <w:rPr>
          <w:b/>
          <w:bCs/>
        </w:rPr>
      </w:pPr>
    </w:p>
    <w:p w14:paraId="1B2863BB" w14:textId="77777777" w:rsidR="00CB6D35" w:rsidRDefault="00CB6D35" w:rsidP="005B701B">
      <w:pPr>
        <w:rPr>
          <w:b/>
          <w:bCs/>
        </w:rPr>
      </w:pPr>
    </w:p>
    <w:p w14:paraId="05611B5D" w14:textId="77777777" w:rsidR="00CB6D35" w:rsidRDefault="00CB6D35" w:rsidP="005B701B">
      <w:pPr>
        <w:rPr>
          <w:b/>
          <w:bCs/>
        </w:rPr>
      </w:pPr>
    </w:p>
    <w:p w14:paraId="76D8895F" w14:textId="77777777" w:rsidR="00CB6D35" w:rsidRDefault="00CB6D35" w:rsidP="005B701B">
      <w:pPr>
        <w:rPr>
          <w:b/>
          <w:bCs/>
        </w:rPr>
      </w:pPr>
    </w:p>
    <w:p w14:paraId="61DBA9B6" w14:textId="77777777" w:rsidR="00CB6D35" w:rsidRDefault="00CB6D35" w:rsidP="005B701B">
      <w:pPr>
        <w:rPr>
          <w:b/>
          <w:bCs/>
        </w:rPr>
      </w:pPr>
    </w:p>
    <w:p w14:paraId="06C66F3B" w14:textId="77777777" w:rsidR="00CB6D35" w:rsidRDefault="00CB6D35" w:rsidP="005B701B">
      <w:pPr>
        <w:rPr>
          <w:b/>
          <w:bCs/>
        </w:rPr>
      </w:pPr>
    </w:p>
    <w:p w14:paraId="4630D179" w14:textId="77777777" w:rsidR="00CB6D35" w:rsidRDefault="00CB6D35" w:rsidP="005B701B">
      <w:pPr>
        <w:rPr>
          <w:b/>
          <w:bCs/>
        </w:rPr>
      </w:pPr>
    </w:p>
    <w:p w14:paraId="24CE2618" w14:textId="77777777" w:rsidR="00CB6D35" w:rsidRDefault="00CB6D35" w:rsidP="005B701B">
      <w:pPr>
        <w:rPr>
          <w:b/>
          <w:bCs/>
        </w:rPr>
      </w:pPr>
    </w:p>
    <w:p w14:paraId="4EB2F081" w14:textId="77777777" w:rsidR="00CB6D35" w:rsidRDefault="00CB6D35" w:rsidP="005B701B">
      <w:pPr>
        <w:rPr>
          <w:b/>
          <w:bCs/>
        </w:rPr>
      </w:pPr>
    </w:p>
    <w:p w14:paraId="35C4C9C0" w14:textId="77777777" w:rsidR="00CB6D35" w:rsidRDefault="00CB6D35" w:rsidP="005B701B">
      <w:pPr>
        <w:rPr>
          <w:b/>
          <w:bCs/>
        </w:rPr>
      </w:pPr>
    </w:p>
    <w:p w14:paraId="19EBF2C2" w14:textId="77777777" w:rsidR="00CB6D35" w:rsidRDefault="00CB6D35" w:rsidP="005B701B">
      <w:pPr>
        <w:rPr>
          <w:b/>
          <w:bCs/>
        </w:rPr>
      </w:pPr>
    </w:p>
    <w:p w14:paraId="4AB44534" w14:textId="77777777" w:rsidR="00CB6D35" w:rsidRDefault="00CB6D35" w:rsidP="005B701B">
      <w:pPr>
        <w:rPr>
          <w:b/>
          <w:bCs/>
        </w:rPr>
      </w:pPr>
    </w:p>
    <w:p w14:paraId="3BA3D6CC" w14:textId="77777777" w:rsidR="00CB6D35" w:rsidRDefault="00CB6D35" w:rsidP="005B701B">
      <w:pPr>
        <w:rPr>
          <w:b/>
          <w:bCs/>
        </w:rPr>
      </w:pPr>
    </w:p>
    <w:p w14:paraId="5B834E8E" w14:textId="77777777" w:rsidR="00CB6D35" w:rsidRDefault="00CB6D35" w:rsidP="005B701B">
      <w:pPr>
        <w:rPr>
          <w:b/>
          <w:bCs/>
        </w:rPr>
      </w:pPr>
    </w:p>
    <w:p w14:paraId="2ABBDF9C" w14:textId="57697CBE" w:rsidR="005B701B" w:rsidRDefault="005B701B" w:rsidP="004264BF">
      <w:pPr>
        <w:pStyle w:val="Heading3"/>
      </w:pPr>
      <w:r w:rsidRPr="005B701B">
        <w:lastRenderedPageBreak/>
        <w:t xml:space="preserve"> 3. Data Flow Architecture</w:t>
      </w:r>
    </w:p>
    <w:p w14:paraId="25A928B2" w14:textId="77777777" w:rsidR="00CB6D35" w:rsidRPr="005B701B" w:rsidRDefault="00CB6D35" w:rsidP="005B701B"/>
    <w:p w14:paraId="4006B582" w14:textId="00F4B00B" w:rsidR="005B701B" w:rsidRDefault="005B701B" w:rsidP="005B701B">
      <w:r>
        <w:rPr>
          <w:noProof/>
        </w:rPr>
        <w:drawing>
          <wp:inline distT="0" distB="0" distL="0" distR="0" wp14:anchorId="0634EC1C" wp14:editId="6E5363BF">
            <wp:extent cx="5731510" cy="7290435"/>
            <wp:effectExtent l="0" t="0" r="2540" b="5715"/>
            <wp:docPr id="30806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69585" name="Picture 3080695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CD95" w14:textId="77777777" w:rsidR="005B701B" w:rsidRDefault="005B701B" w:rsidP="005B701B"/>
    <w:p w14:paraId="24173E55" w14:textId="77777777" w:rsidR="005B701B" w:rsidRDefault="005B701B" w:rsidP="005B701B"/>
    <w:p w14:paraId="7B626E33" w14:textId="77777777" w:rsidR="005B701B" w:rsidRPr="005B701B" w:rsidRDefault="005B701B" w:rsidP="005B701B"/>
    <w:p w14:paraId="5C6E0EB9" w14:textId="77777777" w:rsidR="005B701B" w:rsidRPr="005B701B" w:rsidRDefault="005B701B" w:rsidP="005B701B"/>
    <w:p w14:paraId="0537A887" w14:textId="2B075E07" w:rsidR="005B701B" w:rsidRPr="005B701B" w:rsidRDefault="005B701B" w:rsidP="004264BF">
      <w:pPr>
        <w:pStyle w:val="Heading3"/>
      </w:pPr>
      <w:r w:rsidRPr="005B701B">
        <w:t xml:space="preserve"> 4. Component Interaction Diagram</w:t>
      </w:r>
    </w:p>
    <w:p w14:paraId="73D89BBF" w14:textId="1377F376" w:rsidR="005B701B" w:rsidRDefault="00CB6D35" w:rsidP="005B701B">
      <w:r>
        <w:rPr>
          <w:noProof/>
        </w:rPr>
        <w:drawing>
          <wp:inline distT="0" distB="0" distL="0" distR="0" wp14:anchorId="7BC3C18B" wp14:editId="11B314BD">
            <wp:extent cx="5731510" cy="3702050"/>
            <wp:effectExtent l="0" t="0" r="2540" b="0"/>
            <wp:docPr id="40737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048" name="Picture 407370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315B" w14:textId="77777777" w:rsidR="005B701B" w:rsidRDefault="005B701B" w:rsidP="005B701B"/>
    <w:p w14:paraId="15BE70F2" w14:textId="77777777" w:rsidR="005B701B" w:rsidRDefault="005B701B" w:rsidP="005B701B"/>
    <w:p w14:paraId="7D2CC8D5" w14:textId="77777777" w:rsidR="005B701B" w:rsidRDefault="005B701B" w:rsidP="005B701B"/>
    <w:p w14:paraId="32A0CA0D" w14:textId="77777777" w:rsidR="005B701B" w:rsidRDefault="005B701B" w:rsidP="005B701B"/>
    <w:p w14:paraId="4A6ADBAB" w14:textId="77777777" w:rsidR="005B701B" w:rsidRDefault="005B701B" w:rsidP="005B701B"/>
    <w:p w14:paraId="6679E2BC" w14:textId="77777777" w:rsidR="005B701B" w:rsidRDefault="005B701B" w:rsidP="005B701B"/>
    <w:p w14:paraId="201ED3B5" w14:textId="77777777" w:rsidR="005B701B" w:rsidRDefault="005B701B" w:rsidP="005B701B"/>
    <w:p w14:paraId="48F0FA12" w14:textId="77777777" w:rsidR="005B701B" w:rsidRDefault="005B701B" w:rsidP="005B701B"/>
    <w:p w14:paraId="730D385F" w14:textId="77777777" w:rsidR="005B701B" w:rsidRDefault="005B701B" w:rsidP="005B701B"/>
    <w:p w14:paraId="5E1888F3" w14:textId="77777777" w:rsidR="005B701B" w:rsidRDefault="005B701B" w:rsidP="005B701B"/>
    <w:p w14:paraId="46123A85" w14:textId="77777777" w:rsidR="005B701B" w:rsidRDefault="005B701B" w:rsidP="005B701B"/>
    <w:p w14:paraId="15342688" w14:textId="77777777" w:rsidR="005B701B" w:rsidRDefault="005B701B" w:rsidP="005B701B"/>
    <w:p w14:paraId="6708A611" w14:textId="77777777" w:rsidR="005B701B" w:rsidRPr="005B701B" w:rsidRDefault="005B701B" w:rsidP="005B701B"/>
    <w:p w14:paraId="51D7C6D2" w14:textId="77F487F1" w:rsidR="005B701B" w:rsidRPr="005B701B" w:rsidRDefault="005B701B" w:rsidP="004264BF">
      <w:pPr>
        <w:pStyle w:val="Heading3"/>
      </w:pPr>
      <w:r w:rsidRPr="005B701B">
        <w:lastRenderedPageBreak/>
        <w:t>5. Database and Data Models</w:t>
      </w:r>
    </w:p>
    <w:p w14:paraId="4BC05CAD" w14:textId="7135BF7A" w:rsidR="005B701B" w:rsidRPr="005B701B" w:rsidRDefault="005B701B" w:rsidP="005B701B">
      <w:r>
        <w:rPr>
          <w:noProof/>
        </w:rPr>
        <w:drawing>
          <wp:inline distT="0" distB="0" distL="0" distR="0" wp14:anchorId="0035759B" wp14:editId="7A205BAE">
            <wp:extent cx="5731510" cy="3802380"/>
            <wp:effectExtent l="0" t="0" r="2540" b="7620"/>
            <wp:docPr id="1766470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0774" name="Picture 1766470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4558" w14:textId="77777777" w:rsidR="005B701B" w:rsidRDefault="005B701B" w:rsidP="005B701B"/>
    <w:p w14:paraId="27EED8D8" w14:textId="77777777" w:rsidR="005B701B" w:rsidRPr="005B701B" w:rsidRDefault="005B701B" w:rsidP="004264BF">
      <w:pPr>
        <w:pStyle w:val="Heading3"/>
      </w:pPr>
    </w:p>
    <w:p w14:paraId="1E81BB87" w14:textId="5A8F61E4" w:rsidR="005B701B" w:rsidRPr="005B701B" w:rsidRDefault="005B701B" w:rsidP="004264BF">
      <w:pPr>
        <w:pStyle w:val="Heading3"/>
      </w:pPr>
      <w:r w:rsidRPr="005B701B">
        <w:rPr>
          <w:b/>
          <w:bCs/>
        </w:rPr>
        <w:t xml:space="preserve"> 6. API Endpoint Architecture</w:t>
      </w:r>
    </w:p>
    <w:p w14:paraId="2AA226B4" w14:textId="765D3256" w:rsidR="005B701B" w:rsidRPr="005B701B" w:rsidRDefault="005B701B" w:rsidP="005B701B">
      <w:r>
        <w:rPr>
          <w:noProof/>
        </w:rPr>
        <w:drawing>
          <wp:inline distT="0" distB="0" distL="0" distR="0" wp14:anchorId="6EB570D8" wp14:editId="466A1D9E">
            <wp:extent cx="6176545" cy="1454150"/>
            <wp:effectExtent l="0" t="0" r="0" b="0"/>
            <wp:docPr id="1599097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97938" name="Picture 15990979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992" cy="145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9D8F" w14:textId="77777777" w:rsidR="005B701B" w:rsidRDefault="005B701B" w:rsidP="005B701B"/>
    <w:p w14:paraId="7EF59BB2" w14:textId="77777777" w:rsidR="005B701B" w:rsidRDefault="005B701B" w:rsidP="005B701B"/>
    <w:p w14:paraId="00D8C2AE" w14:textId="77777777" w:rsidR="005B701B" w:rsidRDefault="005B701B" w:rsidP="005B701B"/>
    <w:p w14:paraId="5D1CA970" w14:textId="77777777" w:rsidR="004264BF" w:rsidRDefault="004264BF" w:rsidP="005B701B"/>
    <w:p w14:paraId="376A29E1" w14:textId="77777777" w:rsidR="004264BF" w:rsidRDefault="004264BF" w:rsidP="005B701B"/>
    <w:p w14:paraId="2B3078E9" w14:textId="77777777" w:rsidR="005B701B" w:rsidRDefault="005B701B" w:rsidP="005B701B"/>
    <w:p w14:paraId="4AE611EA" w14:textId="77777777" w:rsidR="005B701B" w:rsidRPr="005B701B" w:rsidRDefault="005B701B" w:rsidP="005B701B"/>
    <w:p w14:paraId="6AB04C71" w14:textId="4C5EC714" w:rsidR="005B701B" w:rsidRPr="005B701B" w:rsidRDefault="005B701B" w:rsidP="004264BF">
      <w:pPr>
        <w:pStyle w:val="Heading3"/>
      </w:pPr>
      <w:r w:rsidRPr="005B701B">
        <w:t>7. Deployment Architecture</w:t>
      </w:r>
    </w:p>
    <w:p w14:paraId="08716E8F" w14:textId="77777777" w:rsidR="005B701B" w:rsidRPr="005B701B" w:rsidRDefault="005B701B" w:rsidP="005B701B"/>
    <w:p w14:paraId="3D547E4A" w14:textId="51EF9D54" w:rsidR="005B701B" w:rsidRPr="005B701B" w:rsidRDefault="00B43CB7" w:rsidP="005B701B">
      <w:r>
        <w:rPr>
          <w:noProof/>
        </w:rPr>
        <w:drawing>
          <wp:inline distT="0" distB="0" distL="0" distR="0" wp14:anchorId="70738FD5" wp14:editId="301A82FD">
            <wp:extent cx="4067175" cy="5924550"/>
            <wp:effectExtent l="0" t="0" r="9525" b="0"/>
            <wp:docPr id="1202372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2409" name="Picture 12023724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01B" w:rsidRPr="005B701B">
        <w:t>```</w:t>
      </w:r>
    </w:p>
    <w:p w14:paraId="6D7D9F31" w14:textId="77777777" w:rsidR="005B701B" w:rsidRDefault="005B701B" w:rsidP="005B701B"/>
    <w:p w14:paraId="0497C56D" w14:textId="77777777" w:rsidR="00B43CB7" w:rsidRDefault="00B43CB7" w:rsidP="005B701B"/>
    <w:p w14:paraId="665E9EA4" w14:textId="77777777" w:rsidR="00B43CB7" w:rsidRDefault="00B43CB7" w:rsidP="005B701B"/>
    <w:p w14:paraId="289492E8" w14:textId="77777777" w:rsidR="004264BF" w:rsidRDefault="004264BF" w:rsidP="005B701B"/>
    <w:p w14:paraId="01E75CA0" w14:textId="77777777" w:rsidR="004264BF" w:rsidRDefault="004264BF" w:rsidP="005B701B"/>
    <w:p w14:paraId="26E412BB" w14:textId="77777777" w:rsidR="00B43CB7" w:rsidRPr="005B701B" w:rsidRDefault="00B43CB7" w:rsidP="005B701B"/>
    <w:p w14:paraId="0751117E" w14:textId="6A86B1C5" w:rsidR="005B701B" w:rsidRPr="005B701B" w:rsidRDefault="005B701B" w:rsidP="004264BF">
      <w:pPr>
        <w:pStyle w:val="Heading3"/>
      </w:pPr>
      <w:r w:rsidRPr="005B701B">
        <w:lastRenderedPageBreak/>
        <w:t>8. Technology Stack</w:t>
      </w:r>
    </w:p>
    <w:p w14:paraId="034C5A83" w14:textId="16C2F307" w:rsidR="005B701B" w:rsidRDefault="005B701B" w:rsidP="005B701B">
      <w:r>
        <w:rPr>
          <w:noProof/>
        </w:rPr>
        <w:drawing>
          <wp:inline distT="0" distB="0" distL="0" distR="0" wp14:anchorId="08491920" wp14:editId="66B26EF2">
            <wp:extent cx="6388269" cy="1809750"/>
            <wp:effectExtent l="0" t="0" r="0" b="0"/>
            <wp:docPr id="304829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9910" name="Picture 304829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329" cy="181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C2FA" w14:textId="77777777" w:rsidR="005B701B" w:rsidRDefault="005B701B" w:rsidP="005B701B"/>
    <w:p w14:paraId="77DE88EA" w14:textId="3F5ECE4A" w:rsidR="005B701B" w:rsidRPr="005B701B" w:rsidRDefault="005B701B" w:rsidP="004264BF">
      <w:pPr>
        <w:pStyle w:val="Heading3"/>
      </w:pPr>
      <w:r w:rsidRPr="005B701B">
        <w:t xml:space="preserve"> 9. Request/Response Flow</w:t>
      </w:r>
    </w:p>
    <w:p w14:paraId="2D0E06B3" w14:textId="1AE549D9" w:rsidR="005B701B" w:rsidRPr="005B701B" w:rsidRDefault="005B701B" w:rsidP="005B701B">
      <w:r>
        <w:rPr>
          <w:noProof/>
        </w:rPr>
        <w:drawing>
          <wp:inline distT="0" distB="0" distL="0" distR="0" wp14:anchorId="4782B766" wp14:editId="6657359E">
            <wp:extent cx="5731510" cy="3407410"/>
            <wp:effectExtent l="0" t="0" r="2540" b="2540"/>
            <wp:docPr id="774194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4852" name="Picture 7741948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4CE5" w14:textId="77777777" w:rsidR="005B701B" w:rsidRDefault="005B701B" w:rsidP="005B701B"/>
    <w:p w14:paraId="3FB29D5A" w14:textId="77777777" w:rsidR="00DF0850" w:rsidRDefault="00DF0850" w:rsidP="005B701B"/>
    <w:p w14:paraId="16AA5276" w14:textId="77777777" w:rsidR="00820981" w:rsidRDefault="00820981" w:rsidP="005B701B"/>
    <w:p w14:paraId="30641899" w14:textId="77777777" w:rsidR="00820981" w:rsidRDefault="00820981" w:rsidP="005B701B"/>
    <w:p w14:paraId="11CD113B" w14:textId="77777777" w:rsidR="00820981" w:rsidRDefault="00820981" w:rsidP="005B701B"/>
    <w:p w14:paraId="335BD3D3" w14:textId="77777777" w:rsidR="00820981" w:rsidRDefault="00820981" w:rsidP="005B701B"/>
    <w:p w14:paraId="1F7867A2" w14:textId="77777777" w:rsidR="00820981" w:rsidRDefault="00820981" w:rsidP="005B701B"/>
    <w:p w14:paraId="66BF5E9E" w14:textId="77777777" w:rsidR="00820981" w:rsidRDefault="00820981" w:rsidP="005B701B"/>
    <w:p w14:paraId="7CEBADB9" w14:textId="77777777" w:rsidR="00820981" w:rsidRPr="005B701B" w:rsidRDefault="00820981" w:rsidP="005B701B"/>
    <w:p w14:paraId="0FB2F248" w14:textId="3F9DB221" w:rsidR="005B701B" w:rsidRPr="005B701B" w:rsidRDefault="005B701B" w:rsidP="004264BF">
      <w:pPr>
        <w:pStyle w:val="Heading3"/>
      </w:pPr>
      <w:r w:rsidRPr="005B701B">
        <w:t>10. Error Handling Flow</w:t>
      </w:r>
    </w:p>
    <w:p w14:paraId="5F057199" w14:textId="77777777" w:rsidR="005B701B" w:rsidRPr="005B701B" w:rsidRDefault="005B701B" w:rsidP="005B701B"/>
    <w:p w14:paraId="3687A7F5" w14:textId="156D2220" w:rsidR="005B701B" w:rsidRPr="005B701B" w:rsidRDefault="00820981" w:rsidP="005B701B">
      <w:r>
        <w:rPr>
          <w:noProof/>
        </w:rPr>
        <w:drawing>
          <wp:inline distT="0" distB="0" distL="0" distR="0" wp14:anchorId="0A627B92" wp14:editId="1B5E8DA8">
            <wp:extent cx="5731510" cy="1739900"/>
            <wp:effectExtent l="0" t="0" r="2540" b="0"/>
            <wp:docPr id="980949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49785" name="Picture 9809497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20B6" w14:textId="77777777" w:rsidR="005B701B" w:rsidRDefault="005B701B" w:rsidP="005B701B"/>
    <w:p w14:paraId="318B8E0E" w14:textId="77777777" w:rsidR="005B701B" w:rsidRDefault="005B701B" w:rsidP="005B701B"/>
    <w:p w14:paraId="04A2C3ED" w14:textId="77777777" w:rsidR="005B701B" w:rsidRDefault="005B701B" w:rsidP="005B701B"/>
    <w:p w14:paraId="6CB8A469" w14:textId="77777777" w:rsidR="005B701B" w:rsidRDefault="005B701B" w:rsidP="005B701B"/>
    <w:p w14:paraId="40DB8AF6" w14:textId="77777777" w:rsidR="005B701B" w:rsidRDefault="005B701B" w:rsidP="005B701B"/>
    <w:p w14:paraId="5B19963B" w14:textId="77777777" w:rsidR="00C3718E" w:rsidRDefault="00C3718E" w:rsidP="005B701B"/>
    <w:p w14:paraId="7EABE6C1" w14:textId="77777777" w:rsidR="00C3718E" w:rsidRDefault="00C3718E" w:rsidP="005B701B"/>
    <w:p w14:paraId="2952507C" w14:textId="77777777" w:rsidR="00C3718E" w:rsidRDefault="00C3718E" w:rsidP="005B701B"/>
    <w:p w14:paraId="0611C27A" w14:textId="77777777" w:rsidR="00C3718E" w:rsidRDefault="00C3718E" w:rsidP="005B701B"/>
    <w:p w14:paraId="2E4CB419" w14:textId="77777777" w:rsidR="00C3718E" w:rsidRDefault="00C3718E" w:rsidP="005B701B"/>
    <w:p w14:paraId="2EA8329D" w14:textId="77777777" w:rsidR="00C3718E" w:rsidRDefault="00C3718E" w:rsidP="005B701B"/>
    <w:p w14:paraId="78CCD9FF" w14:textId="77777777" w:rsidR="00C3718E" w:rsidRDefault="00C3718E" w:rsidP="005B701B"/>
    <w:p w14:paraId="0F563135" w14:textId="77777777" w:rsidR="00C3718E" w:rsidRDefault="00C3718E" w:rsidP="005B701B"/>
    <w:p w14:paraId="3C0B196D" w14:textId="77777777" w:rsidR="00C3718E" w:rsidRDefault="00C3718E" w:rsidP="005B701B"/>
    <w:p w14:paraId="4880FB7A" w14:textId="77777777" w:rsidR="00C3718E" w:rsidRDefault="00C3718E" w:rsidP="005B701B"/>
    <w:p w14:paraId="01C2CF65" w14:textId="77777777" w:rsidR="00C3718E" w:rsidRDefault="00C3718E" w:rsidP="005B701B"/>
    <w:p w14:paraId="3D0EB909" w14:textId="77777777" w:rsidR="00C3718E" w:rsidRDefault="00C3718E" w:rsidP="005B701B"/>
    <w:p w14:paraId="606E71A9" w14:textId="77777777" w:rsidR="00C3718E" w:rsidRDefault="00C3718E" w:rsidP="005B701B"/>
    <w:p w14:paraId="3682EAE5" w14:textId="77777777" w:rsidR="00C3718E" w:rsidRDefault="00C3718E" w:rsidP="005B701B"/>
    <w:p w14:paraId="03247458" w14:textId="77777777" w:rsidR="00C3718E" w:rsidRDefault="00C3718E" w:rsidP="005B701B"/>
    <w:p w14:paraId="37DF3913" w14:textId="77777777" w:rsidR="00C3718E" w:rsidRDefault="00C3718E" w:rsidP="005B701B"/>
    <w:p w14:paraId="731DFE2C" w14:textId="5E07CC4D" w:rsidR="00C3718E" w:rsidRDefault="00C3718E" w:rsidP="004264BF">
      <w:pPr>
        <w:pStyle w:val="Heading1"/>
      </w:pPr>
      <w:r>
        <w:t>Screenshots</w:t>
      </w:r>
    </w:p>
    <w:p w14:paraId="1EA676A6" w14:textId="77777777" w:rsidR="00C3718E" w:rsidRDefault="00C3718E" w:rsidP="005B701B"/>
    <w:p w14:paraId="5D01CE63" w14:textId="2F627930" w:rsidR="00C3718E" w:rsidRDefault="00CC57BF" w:rsidP="005B701B">
      <w:pPr>
        <w:rPr>
          <w:noProof/>
        </w:rPr>
      </w:pPr>
      <w:r>
        <w:rPr>
          <w:noProof/>
        </w:rPr>
        <w:drawing>
          <wp:inline distT="0" distB="0" distL="0" distR="0" wp14:anchorId="79297A26" wp14:editId="661A4089">
            <wp:extent cx="5731510" cy="2820670"/>
            <wp:effectExtent l="0" t="0" r="2540" b="0"/>
            <wp:docPr id="2094342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2191" name="Picture 20943421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509EB" wp14:editId="56B12D0D">
            <wp:extent cx="5731510" cy="2798445"/>
            <wp:effectExtent l="0" t="0" r="2540" b="1905"/>
            <wp:docPr id="191002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136" name="Picture 1910021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01CC3F" wp14:editId="0065A680">
            <wp:extent cx="5731510" cy="2806700"/>
            <wp:effectExtent l="0" t="0" r="2540" b="0"/>
            <wp:docPr id="17940767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76705" name="Picture 17940767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97592" wp14:editId="1BC8C621">
            <wp:extent cx="5731510" cy="2817495"/>
            <wp:effectExtent l="0" t="0" r="2540" b="1905"/>
            <wp:docPr id="113807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7813" name="Picture 1138078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659D6" wp14:editId="2275C9BB">
            <wp:extent cx="5731510" cy="2808605"/>
            <wp:effectExtent l="0" t="0" r="2540" b="0"/>
            <wp:docPr id="5509777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7767" name="Picture 5509777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4BDB5F" wp14:editId="3CC31127">
            <wp:extent cx="5731510" cy="2798445"/>
            <wp:effectExtent l="0" t="0" r="2540" b="1905"/>
            <wp:docPr id="19035981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8150" name="Picture 19035981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54B83" wp14:editId="14C74C34">
            <wp:extent cx="5731510" cy="2827655"/>
            <wp:effectExtent l="0" t="0" r="2540" b="0"/>
            <wp:docPr id="634823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2319" name="Picture 634823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DC9790" wp14:editId="5EB9B0FA">
            <wp:extent cx="5731510" cy="2825750"/>
            <wp:effectExtent l="0" t="0" r="2540" b="0"/>
            <wp:docPr id="6186006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0672" name="Picture 6186006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26000" wp14:editId="08FCA103">
            <wp:extent cx="5731510" cy="2846705"/>
            <wp:effectExtent l="0" t="0" r="2540" b="0"/>
            <wp:docPr id="2629785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78553" name="Picture 26297855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CE8F" w14:textId="77777777" w:rsidR="00CC57BF" w:rsidRDefault="00CC57BF" w:rsidP="005B701B">
      <w:pPr>
        <w:rPr>
          <w:noProof/>
        </w:rPr>
      </w:pPr>
    </w:p>
    <w:p w14:paraId="0FDB1502" w14:textId="3AA54A4D" w:rsidR="00CC57BF" w:rsidRDefault="00CC57BF" w:rsidP="005B701B">
      <w:r>
        <w:rPr>
          <w:noProof/>
        </w:rPr>
        <w:lastRenderedPageBreak/>
        <w:drawing>
          <wp:inline distT="0" distB="0" distL="0" distR="0" wp14:anchorId="722051CC" wp14:editId="4263C801">
            <wp:extent cx="5731510" cy="2903220"/>
            <wp:effectExtent l="0" t="0" r="2540" b="0"/>
            <wp:docPr id="1200919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9471" name="Picture 12009194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18A1" w14:textId="77777777" w:rsidR="005B701B" w:rsidRDefault="005B701B" w:rsidP="005B701B"/>
    <w:p w14:paraId="00CD5EDE" w14:textId="77777777" w:rsidR="005B701B" w:rsidRDefault="005B701B" w:rsidP="005B701B"/>
    <w:p w14:paraId="2C70A35F" w14:textId="77777777" w:rsidR="005B701B" w:rsidRDefault="005B701B" w:rsidP="005B701B"/>
    <w:p w14:paraId="2291EC28" w14:textId="77777777" w:rsidR="005B701B" w:rsidRDefault="005B701B" w:rsidP="005B701B"/>
    <w:p w14:paraId="2ADE56BA" w14:textId="77777777" w:rsidR="005B701B" w:rsidRDefault="005B701B" w:rsidP="005B701B"/>
    <w:p w14:paraId="7BFA4DFC" w14:textId="77777777" w:rsidR="005B701B" w:rsidRDefault="005B701B" w:rsidP="005B701B"/>
    <w:p w14:paraId="116495E3" w14:textId="77777777" w:rsidR="00750E15" w:rsidRDefault="00750E15" w:rsidP="005B701B"/>
    <w:p w14:paraId="004A5BD9" w14:textId="77777777" w:rsidR="00750E15" w:rsidRDefault="00750E15" w:rsidP="005B701B"/>
    <w:p w14:paraId="32BA5227" w14:textId="77777777" w:rsidR="00750E15" w:rsidRDefault="00750E15" w:rsidP="005B701B"/>
    <w:p w14:paraId="47B0AF0E" w14:textId="77777777" w:rsidR="00750E15" w:rsidRDefault="00750E15" w:rsidP="005B701B"/>
    <w:p w14:paraId="1C8F909E" w14:textId="77777777" w:rsidR="005B701B" w:rsidRDefault="005B701B" w:rsidP="005B701B"/>
    <w:p w14:paraId="3A7912D8" w14:textId="77777777" w:rsidR="005B701B" w:rsidRDefault="005B701B" w:rsidP="005B701B"/>
    <w:p w14:paraId="6B90B276" w14:textId="77777777" w:rsidR="005B701B" w:rsidRDefault="005B701B" w:rsidP="005B701B"/>
    <w:p w14:paraId="17EA4816" w14:textId="77777777" w:rsidR="005B701B" w:rsidRDefault="005B701B" w:rsidP="005B701B"/>
    <w:p w14:paraId="47DA01A2" w14:textId="77777777" w:rsidR="005B701B" w:rsidRDefault="005B701B" w:rsidP="005B701B"/>
    <w:p w14:paraId="4275F263" w14:textId="77777777" w:rsidR="005B701B" w:rsidRDefault="005B701B" w:rsidP="005B701B"/>
    <w:p w14:paraId="5E15010D" w14:textId="77777777" w:rsidR="005B701B" w:rsidRDefault="005B701B" w:rsidP="005B701B"/>
    <w:p w14:paraId="5CA05BB9" w14:textId="77777777" w:rsidR="005B701B" w:rsidRPr="00731851" w:rsidRDefault="005B701B" w:rsidP="005B701B"/>
    <w:p w14:paraId="566F66C6" w14:textId="77777777" w:rsidR="00731851" w:rsidRPr="00731851" w:rsidRDefault="00731851" w:rsidP="004264BF">
      <w:pPr>
        <w:pStyle w:val="Heading1"/>
      </w:pPr>
      <w:r w:rsidRPr="00731851">
        <w:lastRenderedPageBreak/>
        <w:t>6. System Architecture</w:t>
      </w:r>
    </w:p>
    <w:p w14:paraId="0AC6A190" w14:textId="77777777" w:rsidR="00731851" w:rsidRDefault="00731851" w:rsidP="00731851">
      <w:r w:rsidRPr="00731851">
        <w:t xml:space="preserve">The architecture follows a </w:t>
      </w:r>
      <w:r w:rsidRPr="00731851">
        <w:rPr>
          <w:b/>
          <w:bCs/>
        </w:rPr>
        <w:t>relational database hierarchy</w:t>
      </w:r>
      <w:r w:rsidRPr="00731851">
        <w:t xml:space="preserve"> where sequence entries occupy rows and specific features (accession numbers, mutations, keywords) occupy columns. This allows for </w:t>
      </w:r>
      <w:r w:rsidRPr="00731851">
        <w:rPr>
          <w:b/>
          <w:bCs/>
        </w:rPr>
        <w:t>"neighbor" searches</w:t>
      </w:r>
      <w:r w:rsidRPr="00731851">
        <w:t xml:space="preserve">, where the system automatically locates similar entries across different clinical databases. The </w:t>
      </w:r>
      <w:r w:rsidRPr="00731851">
        <w:rPr>
          <w:b/>
          <w:bCs/>
        </w:rPr>
        <w:t>API Client</w:t>
      </w:r>
      <w:r w:rsidRPr="00731851">
        <w:t xml:space="preserve"> acts as a daemon, interpretation, and reconstruction layer between the user and remote tools.</w:t>
      </w:r>
    </w:p>
    <w:p w14:paraId="1D08E4CC" w14:textId="77777777" w:rsidR="004264BF" w:rsidRPr="00731851" w:rsidRDefault="004264BF" w:rsidP="00731851"/>
    <w:p w14:paraId="0130BD73" w14:textId="77777777" w:rsidR="00731851" w:rsidRPr="00731851" w:rsidRDefault="00731851" w:rsidP="004264BF">
      <w:pPr>
        <w:pStyle w:val="Heading1"/>
      </w:pPr>
      <w:r w:rsidRPr="00731851">
        <w:t>7. Working of the System</w:t>
      </w:r>
    </w:p>
    <w:p w14:paraId="45E097BB" w14:textId="77777777" w:rsidR="00731851" w:rsidRPr="00731851" w:rsidRDefault="00731851" w:rsidP="00731851">
      <w:pPr>
        <w:numPr>
          <w:ilvl w:val="0"/>
          <w:numId w:val="6"/>
        </w:numPr>
      </w:pPr>
      <w:r w:rsidRPr="00731851">
        <w:rPr>
          <w:b/>
          <w:bCs/>
        </w:rPr>
        <w:t>Step 1:</w:t>
      </w:r>
      <w:r w:rsidRPr="00731851">
        <w:t xml:space="preserve"> The user enters a variant coordinate into the </w:t>
      </w:r>
      <w:r w:rsidRPr="00731851">
        <w:rPr>
          <w:b/>
          <w:bCs/>
        </w:rPr>
        <w:t>Module Selection</w:t>
      </w:r>
      <w:r w:rsidRPr="00731851">
        <w:t xml:space="preserve"> panel.</w:t>
      </w:r>
    </w:p>
    <w:p w14:paraId="5429A831" w14:textId="77777777" w:rsidR="00731851" w:rsidRPr="00731851" w:rsidRDefault="00731851" w:rsidP="00731851">
      <w:pPr>
        <w:numPr>
          <w:ilvl w:val="0"/>
          <w:numId w:val="6"/>
        </w:numPr>
      </w:pPr>
      <w:r w:rsidRPr="00731851">
        <w:rPr>
          <w:b/>
          <w:bCs/>
        </w:rPr>
        <w:t>Step 2:</w:t>
      </w:r>
      <w:r w:rsidRPr="00731851">
        <w:t xml:space="preserve"> The system identifies the </w:t>
      </w:r>
      <w:r w:rsidRPr="00731851">
        <w:rPr>
          <w:b/>
          <w:bCs/>
        </w:rPr>
        <w:t>Base Substitution</w:t>
      </w:r>
      <w:r w:rsidRPr="00731851">
        <w:t xml:space="preserve"> (e.g., C → T) and calculates the </w:t>
      </w:r>
      <w:r w:rsidRPr="00731851">
        <w:rPr>
          <w:b/>
          <w:bCs/>
        </w:rPr>
        <w:t>Polypeptide Residue Impact</w:t>
      </w:r>
      <w:r w:rsidRPr="00731851">
        <w:t xml:space="preserve"> (e.g., Arginine → Histidine).</w:t>
      </w:r>
    </w:p>
    <w:p w14:paraId="5D263B23" w14:textId="77777777" w:rsidR="00731851" w:rsidRPr="00731851" w:rsidRDefault="00731851" w:rsidP="00731851">
      <w:pPr>
        <w:numPr>
          <w:ilvl w:val="0"/>
          <w:numId w:val="6"/>
        </w:numPr>
      </w:pPr>
      <w:r w:rsidRPr="00731851">
        <w:rPr>
          <w:b/>
          <w:bCs/>
        </w:rPr>
        <w:t>Step 3:</w:t>
      </w:r>
      <w:r w:rsidRPr="00731851">
        <w:t xml:space="preserve"> The AI engine provides a </w:t>
      </w:r>
      <w:r w:rsidRPr="00731851">
        <w:rPr>
          <w:b/>
          <w:bCs/>
        </w:rPr>
        <w:t>SIFT Prediction</w:t>
      </w:r>
      <w:r w:rsidRPr="00731851">
        <w:t xml:space="preserve"> (e.g., "tolerated") based on trained neural network patterns.</w:t>
      </w:r>
    </w:p>
    <w:p w14:paraId="1EB797AA" w14:textId="77777777" w:rsidR="00731851" w:rsidRPr="00731851" w:rsidRDefault="00731851" w:rsidP="00731851">
      <w:pPr>
        <w:numPr>
          <w:ilvl w:val="0"/>
          <w:numId w:val="6"/>
        </w:numPr>
      </w:pPr>
      <w:r w:rsidRPr="00731851">
        <w:rPr>
          <w:b/>
          <w:bCs/>
        </w:rPr>
        <w:t>Step 4:</w:t>
      </w:r>
      <w:r w:rsidRPr="00731851">
        <w:t xml:space="preserve"> The </w:t>
      </w:r>
      <w:r w:rsidRPr="00731851">
        <w:rPr>
          <w:b/>
          <w:bCs/>
        </w:rPr>
        <w:t>Disease Assoc</w:t>
      </w:r>
      <w:r w:rsidRPr="00731851">
        <w:t xml:space="preserve"> module queries the </w:t>
      </w:r>
      <w:r w:rsidRPr="00731851">
        <w:rPr>
          <w:b/>
          <w:bCs/>
        </w:rPr>
        <w:t>GWAS Catalog</w:t>
      </w:r>
      <w:r w:rsidRPr="00731851">
        <w:t xml:space="preserve"> and </w:t>
      </w:r>
      <w:r w:rsidRPr="00731851">
        <w:rPr>
          <w:b/>
          <w:bCs/>
        </w:rPr>
        <w:t>ClinVar</w:t>
      </w:r>
      <w:r w:rsidRPr="00731851">
        <w:t xml:space="preserve"> to find phenotype links, such as Li-Fraumeni syndrome.</w:t>
      </w:r>
    </w:p>
    <w:p w14:paraId="04422875" w14:textId="77777777" w:rsidR="00731851" w:rsidRDefault="00731851" w:rsidP="00731851">
      <w:pPr>
        <w:numPr>
          <w:ilvl w:val="0"/>
          <w:numId w:val="6"/>
        </w:numPr>
      </w:pPr>
      <w:r w:rsidRPr="00731851">
        <w:rPr>
          <w:b/>
          <w:bCs/>
        </w:rPr>
        <w:t>Step 5:</w:t>
      </w:r>
      <w:r w:rsidRPr="00731851">
        <w:t xml:space="preserve"> The </w:t>
      </w:r>
      <w:r w:rsidRPr="00731851">
        <w:rPr>
          <w:b/>
          <w:bCs/>
        </w:rPr>
        <w:t>Drug Discovery</w:t>
      </w:r>
      <w:r w:rsidRPr="00731851">
        <w:t xml:space="preserve"> module identifies compounds (e.g., paclitaxel, kinase inhibitors) that target the gene in question.</w:t>
      </w:r>
    </w:p>
    <w:p w14:paraId="5EEF00D6" w14:textId="77777777" w:rsidR="004264BF" w:rsidRPr="00731851" w:rsidRDefault="004264BF" w:rsidP="004264BF"/>
    <w:p w14:paraId="7916BFDB" w14:textId="77777777" w:rsidR="00731851" w:rsidRPr="00731851" w:rsidRDefault="00731851" w:rsidP="004264BF">
      <w:pPr>
        <w:pStyle w:val="Heading1"/>
      </w:pPr>
      <w:r w:rsidRPr="00731851">
        <w:t>8. Results and Screenshots</w:t>
      </w:r>
    </w:p>
    <w:p w14:paraId="78CB2CF7" w14:textId="77777777" w:rsidR="00731851" w:rsidRPr="00731851" w:rsidRDefault="00731851" w:rsidP="00731851">
      <w:pPr>
        <w:numPr>
          <w:ilvl w:val="0"/>
          <w:numId w:val="7"/>
        </w:numPr>
      </w:pPr>
      <w:r w:rsidRPr="00731851">
        <w:rPr>
          <w:b/>
          <w:bCs/>
        </w:rPr>
        <w:t>Gene Variant Module:</w:t>
      </w:r>
      <w:r w:rsidRPr="00731851">
        <w:t xml:space="preserve"> Displays the reference base vs. variant base and the resulting protein impact assessment.</w:t>
      </w:r>
    </w:p>
    <w:p w14:paraId="2588FC0A" w14:textId="77777777" w:rsidR="00731851" w:rsidRPr="00731851" w:rsidRDefault="00731851" w:rsidP="00731851">
      <w:pPr>
        <w:numPr>
          <w:ilvl w:val="0"/>
          <w:numId w:val="7"/>
        </w:numPr>
      </w:pPr>
      <w:r w:rsidRPr="00731851">
        <w:rPr>
          <w:b/>
          <w:bCs/>
        </w:rPr>
        <w:t>Disease Association Module:</w:t>
      </w:r>
      <w:r w:rsidRPr="00731851">
        <w:t xml:space="preserve"> Successfully links RSIDs (e.g., rs28934576) to 6 local and API associations.</w:t>
      </w:r>
    </w:p>
    <w:p w14:paraId="1339CC4D" w14:textId="77777777" w:rsidR="00731851" w:rsidRPr="00731851" w:rsidRDefault="00731851" w:rsidP="00731851">
      <w:pPr>
        <w:numPr>
          <w:ilvl w:val="0"/>
          <w:numId w:val="7"/>
        </w:numPr>
      </w:pPr>
      <w:r w:rsidRPr="00731851">
        <w:rPr>
          <w:b/>
          <w:bCs/>
        </w:rPr>
        <w:t>Clinical Significance:</w:t>
      </w:r>
      <w:r w:rsidRPr="00731851">
        <w:t xml:space="preserve"> Shows specific "Pathogenic" hits for Carcinoma and Ovarian neoplasms.</w:t>
      </w:r>
    </w:p>
    <w:p w14:paraId="2B5F5015" w14:textId="77777777" w:rsidR="00731851" w:rsidRPr="00731851" w:rsidRDefault="00731851" w:rsidP="00731851">
      <w:pPr>
        <w:numPr>
          <w:ilvl w:val="0"/>
          <w:numId w:val="7"/>
        </w:numPr>
      </w:pPr>
      <w:r w:rsidRPr="00731851">
        <w:rPr>
          <w:b/>
          <w:bCs/>
        </w:rPr>
        <w:t>GWAS Catalog Findings:</w:t>
      </w:r>
      <w:r w:rsidRPr="00731851">
        <w:t xml:space="preserve"> Displays P-values (e.g., 1e-08) for traits like body fat percentage.</w:t>
      </w:r>
    </w:p>
    <w:p w14:paraId="0290129E" w14:textId="77777777" w:rsidR="00731851" w:rsidRDefault="00731851" w:rsidP="00731851">
      <w:pPr>
        <w:numPr>
          <w:ilvl w:val="0"/>
          <w:numId w:val="7"/>
        </w:numPr>
      </w:pPr>
      <w:r w:rsidRPr="00731851">
        <w:rPr>
          <w:b/>
          <w:bCs/>
        </w:rPr>
        <w:t>Drug Discovery Interface:</w:t>
      </w:r>
      <w:r w:rsidRPr="00731851">
        <w:t xml:space="preserve"> Successfully populates potential compounds targeting the </w:t>
      </w:r>
      <w:r w:rsidRPr="00731851">
        <w:rPr>
          <w:b/>
          <w:bCs/>
        </w:rPr>
        <w:t>APC gene</w:t>
      </w:r>
      <w:r w:rsidRPr="00731851">
        <w:t>.</w:t>
      </w:r>
    </w:p>
    <w:p w14:paraId="7428BFF6" w14:textId="77777777" w:rsidR="004264BF" w:rsidRPr="00731851" w:rsidRDefault="004264BF" w:rsidP="004264BF"/>
    <w:p w14:paraId="6C26FAD5" w14:textId="77777777" w:rsidR="00731851" w:rsidRPr="00731851" w:rsidRDefault="00731851" w:rsidP="004264BF">
      <w:pPr>
        <w:pStyle w:val="Heading1"/>
      </w:pPr>
      <w:r w:rsidRPr="00731851">
        <w:lastRenderedPageBreak/>
        <w:t>9. Advantages</w:t>
      </w:r>
    </w:p>
    <w:p w14:paraId="2E71A981" w14:textId="77777777" w:rsidR="00731851" w:rsidRPr="00731851" w:rsidRDefault="00731851" w:rsidP="00731851">
      <w:pPr>
        <w:numPr>
          <w:ilvl w:val="0"/>
          <w:numId w:val="8"/>
        </w:numPr>
      </w:pPr>
      <w:r w:rsidRPr="00731851">
        <w:rPr>
          <w:b/>
          <w:bCs/>
        </w:rPr>
        <w:t>Automation:</w:t>
      </w:r>
      <w:r w:rsidRPr="00731851">
        <w:t xml:space="preserve"> Replaces manual database searching with an integrated, fast </w:t>
      </w:r>
      <w:r w:rsidRPr="00731851">
        <w:rPr>
          <w:b/>
          <w:bCs/>
        </w:rPr>
        <w:t>heuristic method</w:t>
      </w:r>
      <w:r w:rsidRPr="00731851">
        <w:t>.</w:t>
      </w:r>
    </w:p>
    <w:p w14:paraId="59808876" w14:textId="77777777" w:rsidR="00731851" w:rsidRPr="00731851" w:rsidRDefault="00731851" w:rsidP="00731851">
      <w:pPr>
        <w:numPr>
          <w:ilvl w:val="0"/>
          <w:numId w:val="8"/>
        </w:numPr>
      </w:pPr>
      <w:r w:rsidRPr="00731851">
        <w:rPr>
          <w:b/>
          <w:bCs/>
        </w:rPr>
        <w:t>Clinical Utility:</w:t>
      </w:r>
      <w:r w:rsidRPr="00731851">
        <w:t xml:space="preserve"> Moves from simple sequence similarity to </w:t>
      </w:r>
      <w:r w:rsidRPr="00731851">
        <w:rPr>
          <w:b/>
          <w:bCs/>
        </w:rPr>
        <w:t>personalized medicine</w:t>
      </w:r>
      <w:r w:rsidRPr="00731851">
        <w:t xml:space="preserve"> and diagnostic support.</w:t>
      </w:r>
    </w:p>
    <w:p w14:paraId="33000576" w14:textId="77777777" w:rsidR="00731851" w:rsidRDefault="00731851" w:rsidP="00731851">
      <w:pPr>
        <w:numPr>
          <w:ilvl w:val="0"/>
          <w:numId w:val="8"/>
        </w:numPr>
      </w:pPr>
      <w:r w:rsidRPr="00731851">
        <w:rPr>
          <w:b/>
          <w:bCs/>
        </w:rPr>
        <w:t>Statistical Rigor:</w:t>
      </w:r>
      <w:r w:rsidRPr="00731851">
        <w:t xml:space="preserve"> Ensures findings are significant through </w:t>
      </w:r>
      <w:r w:rsidRPr="00731851">
        <w:rPr>
          <w:b/>
          <w:bCs/>
        </w:rPr>
        <w:t>E-value</w:t>
      </w:r>
      <w:r w:rsidRPr="00731851">
        <w:t xml:space="preserve"> and </w:t>
      </w:r>
      <w:r w:rsidRPr="00731851">
        <w:rPr>
          <w:b/>
          <w:bCs/>
        </w:rPr>
        <w:t>P-value</w:t>
      </w:r>
      <w:r w:rsidRPr="00731851">
        <w:t xml:space="preserve"> assessments.</w:t>
      </w:r>
    </w:p>
    <w:p w14:paraId="2DD8B519" w14:textId="77777777" w:rsidR="004264BF" w:rsidRPr="00731851" w:rsidRDefault="004264BF" w:rsidP="004264BF"/>
    <w:p w14:paraId="22DE5D9B" w14:textId="77777777" w:rsidR="00731851" w:rsidRPr="00731851" w:rsidRDefault="00731851" w:rsidP="004264BF">
      <w:pPr>
        <w:pStyle w:val="Heading1"/>
      </w:pPr>
      <w:r w:rsidRPr="00731851">
        <w:t>10. Conclusion</w:t>
      </w:r>
    </w:p>
    <w:p w14:paraId="47B9BFB3" w14:textId="77777777" w:rsidR="00731851" w:rsidRDefault="00731851" w:rsidP="00731851">
      <w:r w:rsidRPr="00731851">
        <w:t xml:space="preserve">This project demonstrates that by combining the </w:t>
      </w:r>
      <w:r w:rsidRPr="00731851">
        <w:rPr>
          <w:b/>
          <w:bCs/>
        </w:rPr>
        <w:t>mathematical building blocks</w:t>
      </w:r>
      <w:r w:rsidRPr="00731851">
        <w:t xml:space="preserve"> of Unit 1 (alignment, matrices) with the </w:t>
      </w:r>
      <w:r w:rsidRPr="00731851">
        <w:rPr>
          <w:b/>
          <w:bCs/>
        </w:rPr>
        <w:t>AI techniques</w:t>
      </w:r>
      <w:r w:rsidRPr="00731851">
        <w:t xml:space="preserve"> of Unit 3, bioinformatics can move beyond data collection into the era of </w:t>
      </w:r>
      <w:r w:rsidRPr="00731851">
        <w:rPr>
          <w:b/>
          <w:bCs/>
        </w:rPr>
        <w:t>functional clinical decision support</w:t>
      </w:r>
      <w:r w:rsidRPr="00731851">
        <w:t xml:space="preserve">. The integration of the Drug Discovery module completes the circle of </w:t>
      </w:r>
      <w:r w:rsidRPr="00731851">
        <w:rPr>
          <w:b/>
          <w:bCs/>
        </w:rPr>
        <w:t>precision medicine</w:t>
      </w:r>
      <w:r w:rsidRPr="00731851">
        <w:t>, translating raw DNA code into therapeutic options.</w:t>
      </w:r>
    </w:p>
    <w:p w14:paraId="5E408439" w14:textId="77777777" w:rsidR="004264BF" w:rsidRDefault="004264BF" w:rsidP="00731851"/>
    <w:p w14:paraId="41F0E9F2" w14:textId="77777777" w:rsidR="004264BF" w:rsidRPr="00731851" w:rsidRDefault="004264BF" w:rsidP="00731851"/>
    <w:p w14:paraId="3BFC1F4D" w14:textId="77777777" w:rsidR="00731851" w:rsidRPr="00731851" w:rsidRDefault="00731851" w:rsidP="004264BF">
      <w:pPr>
        <w:pStyle w:val="Heading1"/>
      </w:pPr>
      <w:r w:rsidRPr="00731851">
        <w:t>11. References</w:t>
      </w:r>
    </w:p>
    <w:p w14:paraId="5249AEAE" w14:textId="77777777" w:rsidR="00731851" w:rsidRPr="00731851" w:rsidRDefault="00731851" w:rsidP="00731851">
      <w:pPr>
        <w:numPr>
          <w:ilvl w:val="0"/>
          <w:numId w:val="9"/>
        </w:numPr>
      </w:pPr>
      <w:r w:rsidRPr="00731851">
        <w:t xml:space="preserve">Needleman, S.B. and Wunsch, C.D. (1970). A general method applicable to the search for similarities in the amino acid sequence of two proteins. </w:t>
      </w:r>
      <w:r w:rsidRPr="00731851">
        <w:rPr>
          <w:i/>
          <w:iCs/>
        </w:rPr>
        <w:t xml:space="preserve">J. Mol. </w:t>
      </w:r>
      <w:proofErr w:type="gramStart"/>
      <w:r w:rsidRPr="00731851">
        <w:rPr>
          <w:i/>
          <w:iCs/>
        </w:rPr>
        <w:t>Biol.</w:t>
      </w:r>
      <w:r w:rsidRPr="00731851">
        <w:t>.</w:t>
      </w:r>
      <w:proofErr w:type="gramEnd"/>
    </w:p>
    <w:p w14:paraId="6FBF1DA7" w14:textId="77777777" w:rsidR="00731851" w:rsidRPr="00731851" w:rsidRDefault="00731851" w:rsidP="00731851">
      <w:pPr>
        <w:numPr>
          <w:ilvl w:val="0"/>
          <w:numId w:val="9"/>
        </w:numPr>
      </w:pPr>
      <w:r w:rsidRPr="00731851">
        <w:t xml:space="preserve">Altschul, S.F. et al. (1990). Basic local alignment search tool. </w:t>
      </w:r>
      <w:r w:rsidRPr="00731851">
        <w:rPr>
          <w:i/>
          <w:iCs/>
        </w:rPr>
        <w:t xml:space="preserve">J. Mol. </w:t>
      </w:r>
      <w:proofErr w:type="gramStart"/>
      <w:r w:rsidRPr="00731851">
        <w:rPr>
          <w:i/>
          <w:iCs/>
        </w:rPr>
        <w:t>Biol.</w:t>
      </w:r>
      <w:r w:rsidRPr="00731851">
        <w:t>.</w:t>
      </w:r>
      <w:proofErr w:type="gramEnd"/>
    </w:p>
    <w:p w14:paraId="11E184B6" w14:textId="77777777" w:rsidR="00731851" w:rsidRPr="00731851" w:rsidRDefault="00731851" w:rsidP="00731851">
      <w:pPr>
        <w:numPr>
          <w:ilvl w:val="0"/>
          <w:numId w:val="9"/>
        </w:numPr>
      </w:pPr>
      <w:r w:rsidRPr="00731851">
        <w:t xml:space="preserve">Mount, D.W. (2001). </w:t>
      </w:r>
      <w:r w:rsidRPr="00731851">
        <w:rPr>
          <w:i/>
          <w:iCs/>
        </w:rPr>
        <w:t>Bioinformatics: Sequence and Genome Analysis</w:t>
      </w:r>
      <w:r w:rsidRPr="00731851">
        <w:t>. Cold Spring Harbor Laboratory Press.</w:t>
      </w:r>
    </w:p>
    <w:p w14:paraId="13ACE31B" w14:textId="77777777" w:rsidR="00731851" w:rsidRPr="00731851" w:rsidRDefault="00731851" w:rsidP="00731851">
      <w:pPr>
        <w:numPr>
          <w:ilvl w:val="0"/>
          <w:numId w:val="9"/>
        </w:numPr>
      </w:pPr>
      <w:r w:rsidRPr="00731851">
        <w:t xml:space="preserve">"Guidelines for releasing a variant effect predictor," </w:t>
      </w:r>
      <w:r w:rsidRPr="00731851">
        <w:rPr>
          <w:i/>
          <w:iCs/>
        </w:rPr>
        <w:t>Genome Biology</w:t>
      </w:r>
      <w:r w:rsidRPr="00731851">
        <w:t xml:space="preserve"> (2025). [Teacher Reference].</w:t>
      </w:r>
    </w:p>
    <w:p w14:paraId="6A9143FE" w14:textId="77777777" w:rsidR="00731851" w:rsidRPr="00731851" w:rsidRDefault="00731851" w:rsidP="00731851">
      <w:pPr>
        <w:numPr>
          <w:ilvl w:val="0"/>
          <w:numId w:val="9"/>
        </w:numPr>
      </w:pPr>
      <w:r w:rsidRPr="00731851">
        <w:t xml:space="preserve">"Artificial intelligence in variant calling: a review," </w:t>
      </w:r>
      <w:r w:rsidRPr="00731851">
        <w:rPr>
          <w:i/>
          <w:iCs/>
        </w:rPr>
        <w:t>Frontiers in Bioinformatics</w:t>
      </w:r>
      <w:r w:rsidRPr="00731851">
        <w:t xml:space="preserve"> (2025). [Teacher Reference].</w:t>
      </w:r>
    </w:p>
    <w:p w14:paraId="42393D89" w14:textId="77777777" w:rsidR="00731851" w:rsidRPr="00731851" w:rsidRDefault="00731851">
      <w:pPr>
        <w:rPr>
          <w:lang w:val="en-US"/>
        </w:rPr>
      </w:pPr>
    </w:p>
    <w:sectPr w:rsidR="00731851" w:rsidRPr="00731851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92ED9" w14:textId="77777777" w:rsidR="00FC015E" w:rsidRDefault="00FC015E" w:rsidP="00343DEB">
      <w:pPr>
        <w:spacing w:after="0" w:line="240" w:lineRule="auto"/>
      </w:pPr>
      <w:r>
        <w:separator/>
      </w:r>
    </w:p>
  </w:endnote>
  <w:endnote w:type="continuationSeparator" w:id="0">
    <w:p w14:paraId="7815E99A" w14:textId="77777777" w:rsidR="00FC015E" w:rsidRDefault="00FC015E" w:rsidP="00343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EBE2" w14:textId="77777777" w:rsidR="00FC015E" w:rsidRDefault="00FC015E" w:rsidP="00343DEB">
      <w:pPr>
        <w:spacing w:after="0" w:line="240" w:lineRule="auto"/>
      </w:pPr>
      <w:r>
        <w:separator/>
      </w:r>
    </w:p>
  </w:footnote>
  <w:footnote w:type="continuationSeparator" w:id="0">
    <w:p w14:paraId="5F3C50C7" w14:textId="77777777" w:rsidR="00FC015E" w:rsidRDefault="00FC015E" w:rsidP="00343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4AA9C" w14:textId="5A7C9627" w:rsidR="00343DEB" w:rsidRPr="00343DEB" w:rsidRDefault="00343DEB">
    <w:pPr>
      <w:pStyle w:val="Header"/>
      <w:rPr>
        <w:lang w:val="en-US"/>
      </w:rPr>
    </w:pPr>
    <w:r>
      <w:rPr>
        <w:lang w:val="en-US"/>
      </w:rPr>
      <w:t>Pius Ryan 178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100"/>
    <w:multiLevelType w:val="multilevel"/>
    <w:tmpl w:val="0C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375E"/>
    <w:multiLevelType w:val="multilevel"/>
    <w:tmpl w:val="958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214A"/>
    <w:multiLevelType w:val="multilevel"/>
    <w:tmpl w:val="72C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F6047"/>
    <w:multiLevelType w:val="multilevel"/>
    <w:tmpl w:val="8E6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0B4E"/>
    <w:multiLevelType w:val="multilevel"/>
    <w:tmpl w:val="E42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C3DE3"/>
    <w:multiLevelType w:val="multilevel"/>
    <w:tmpl w:val="F30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9486E"/>
    <w:multiLevelType w:val="multilevel"/>
    <w:tmpl w:val="BE7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808C1"/>
    <w:multiLevelType w:val="multilevel"/>
    <w:tmpl w:val="E9B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35F30"/>
    <w:multiLevelType w:val="multilevel"/>
    <w:tmpl w:val="1D12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055942">
    <w:abstractNumId w:val="6"/>
  </w:num>
  <w:num w:numId="2" w16cid:durableId="566846177">
    <w:abstractNumId w:val="3"/>
  </w:num>
  <w:num w:numId="3" w16cid:durableId="1124618437">
    <w:abstractNumId w:val="0"/>
  </w:num>
  <w:num w:numId="4" w16cid:durableId="1867020358">
    <w:abstractNumId w:val="5"/>
  </w:num>
  <w:num w:numId="5" w16cid:durableId="2132286706">
    <w:abstractNumId w:val="8"/>
  </w:num>
  <w:num w:numId="6" w16cid:durableId="894317905">
    <w:abstractNumId w:val="4"/>
  </w:num>
  <w:num w:numId="7" w16cid:durableId="1933663737">
    <w:abstractNumId w:val="1"/>
  </w:num>
  <w:num w:numId="8" w16cid:durableId="344719960">
    <w:abstractNumId w:val="7"/>
  </w:num>
  <w:num w:numId="9" w16cid:durableId="50420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51"/>
    <w:rsid w:val="000923E3"/>
    <w:rsid w:val="00343DEB"/>
    <w:rsid w:val="004264BF"/>
    <w:rsid w:val="0057519B"/>
    <w:rsid w:val="005B701B"/>
    <w:rsid w:val="006B16B3"/>
    <w:rsid w:val="00731851"/>
    <w:rsid w:val="00750E15"/>
    <w:rsid w:val="00820981"/>
    <w:rsid w:val="00923081"/>
    <w:rsid w:val="00945FB0"/>
    <w:rsid w:val="00B43CB7"/>
    <w:rsid w:val="00BC0B01"/>
    <w:rsid w:val="00C3718E"/>
    <w:rsid w:val="00CB6D35"/>
    <w:rsid w:val="00CC57BF"/>
    <w:rsid w:val="00DC7F22"/>
    <w:rsid w:val="00DF0850"/>
    <w:rsid w:val="00FC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8A29"/>
  <w15:chartTrackingRefBased/>
  <w15:docId w15:val="{41650448-7386-434B-B613-EF03DAED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DEB"/>
  </w:style>
  <w:style w:type="paragraph" w:styleId="Footer">
    <w:name w:val="footer"/>
    <w:basedOn w:val="Normal"/>
    <w:link w:val="FooterChar"/>
    <w:uiPriority w:val="99"/>
    <w:unhideWhenUsed/>
    <w:rsid w:val="00343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18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Pius Ryan</dc:creator>
  <cp:keywords/>
  <dc:description/>
  <cp:lastModifiedBy>Pius Ryan</cp:lastModifiedBy>
  <cp:revision>14</cp:revision>
  <dcterms:created xsi:type="dcterms:W3CDTF">2026-08-19T21:12:00Z</dcterms:created>
  <dcterms:modified xsi:type="dcterms:W3CDTF">2026-08-19T22:19:00Z</dcterms:modified>
</cp:coreProperties>
</file>