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44ACA" w14:textId="10D89721" w:rsidR="00492E4D" w:rsidRDefault="00492E4D" w:rsidP="009065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bookmarkStart w:id="0" w:name="_Hlk220700505"/>
      <w:bookmarkStart w:id="1" w:name="_GoBack"/>
      <w:r w:rsidRPr="00906523">
        <w:rPr>
          <w:rFonts w:ascii="Arial" w:hAnsi="Arial" w:cs="Arial"/>
          <w:sz w:val="28"/>
          <w:szCs w:val="28"/>
        </w:rPr>
        <w:t>Cesar Augusto Camargo</w:t>
      </w:r>
    </w:p>
    <w:p w14:paraId="602A8E8D" w14:textId="20A86F65" w:rsidR="00906523" w:rsidRDefault="00906523" w:rsidP="009065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06523">
        <w:rPr>
          <w:rFonts w:ascii="Arial" w:hAnsi="Arial" w:cs="Arial"/>
          <w:sz w:val="28"/>
          <w:szCs w:val="28"/>
        </w:rPr>
        <w:t>Historiador, roteirista e construtor de marionetes para teatro de formas animadas</w:t>
      </w:r>
      <w:r>
        <w:rPr>
          <w:rFonts w:ascii="Arial" w:hAnsi="Arial" w:cs="Arial"/>
          <w:sz w:val="28"/>
          <w:szCs w:val="28"/>
        </w:rPr>
        <w:t>, é um dos produtores do Ponto de Cultura Varanda Cultural, de Porto Alegre/RS. N</w:t>
      </w:r>
      <w:r w:rsidRPr="00906523">
        <w:rPr>
          <w:rFonts w:ascii="Arial" w:hAnsi="Arial" w:cs="Arial"/>
          <w:sz w:val="28"/>
          <w:szCs w:val="28"/>
        </w:rPr>
        <w:t>o audiovisual cri</w:t>
      </w:r>
      <w:r>
        <w:rPr>
          <w:rFonts w:ascii="Arial" w:hAnsi="Arial" w:cs="Arial"/>
          <w:sz w:val="28"/>
          <w:szCs w:val="28"/>
        </w:rPr>
        <w:t>ou</w:t>
      </w:r>
      <w:r w:rsidRPr="00906523">
        <w:rPr>
          <w:rFonts w:ascii="Arial" w:hAnsi="Arial" w:cs="Arial"/>
          <w:sz w:val="28"/>
          <w:szCs w:val="28"/>
        </w:rPr>
        <w:t xml:space="preserve"> roteiros e dirigi</w:t>
      </w:r>
      <w:r>
        <w:rPr>
          <w:rFonts w:ascii="Arial" w:hAnsi="Arial" w:cs="Arial"/>
          <w:sz w:val="28"/>
          <w:szCs w:val="28"/>
        </w:rPr>
        <w:t>u</w:t>
      </w:r>
      <w:r w:rsidRPr="00906523">
        <w:rPr>
          <w:rFonts w:ascii="Arial" w:hAnsi="Arial" w:cs="Arial"/>
          <w:sz w:val="28"/>
          <w:szCs w:val="28"/>
        </w:rPr>
        <w:t xml:space="preserve"> o seriado de formas animadas “</w:t>
      </w:r>
      <w:proofErr w:type="spellStart"/>
      <w:r w:rsidRPr="00906523">
        <w:rPr>
          <w:rFonts w:ascii="Arial" w:hAnsi="Arial" w:cs="Arial"/>
          <w:sz w:val="28"/>
          <w:szCs w:val="28"/>
        </w:rPr>
        <w:t>Varandico</w:t>
      </w:r>
      <w:proofErr w:type="spellEnd"/>
      <w:r w:rsidRPr="00906523">
        <w:rPr>
          <w:rFonts w:ascii="Arial" w:hAnsi="Arial" w:cs="Arial"/>
          <w:sz w:val="28"/>
          <w:szCs w:val="28"/>
        </w:rPr>
        <w:t xml:space="preserve"> e seus amigos” e produziu o Documentário da Mestra </w:t>
      </w:r>
      <w:proofErr w:type="spellStart"/>
      <w:r w:rsidRPr="00906523">
        <w:rPr>
          <w:rFonts w:ascii="Arial" w:hAnsi="Arial" w:cs="Arial"/>
          <w:sz w:val="28"/>
          <w:szCs w:val="28"/>
        </w:rPr>
        <w:t>Sirley</w:t>
      </w:r>
      <w:proofErr w:type="spellEnd"/>
      <w:r w:rsidRPr="00906523">
        <w:rPr>
          <w:rFonts w:ascii="Arial" w:hAnsi="Arial" w:cs="Arial"/>
          <w:sz w:val="28"/>
          <w:szCs w:val="28"/>
        </w:rPr>
        <w:t xml:space="preserve"> Amaro, da Ong Movimentação. Foi conselheiro municipal de Cultura de Porto Alegre. Um dos criadores do </w:t>
      </w:r>
      <w:proofErr w:type="spellStart"/>
      <w:r w:rsidRPr="00906523">
        <w:rPr>
          <w:rFonts w:ascii="Arial" w:hAnsi="Arial" w:cs="Arial"/>
          <w:sz w:val="28"/>
          <w:szCs w:val="28"/>
        </w:rPr>
        <w:t>Festicom</w:t>
      </w:r>
      <w:proofErr w:type="spellEnd"/>
      <w:r w:rsidRPr="00906523">
        <w:rPr>
          <w:rFonts w:ascii="Arial" w:hAnsi="Arial" w:cs="Arial"/>
          <w:sz w:val="28"/>
          <w:szCs w:val="28"/>
        </w:rPr>
        <w:t xml:space="preserve"> – Festival de Teatro Popular e Comunitário do Rio Grande do Sul.</w:t>
      </w:r>
    </w:p>
    <w:bookmarkEnd w:id="0"/>
    <w:bookmarkEnd w:id="1"/>
    <w:p w14:paraId="4D7E9C0B" w14:textId="0D353A3A" w:rsidR="00906523" w:rsidRDefault="00906523" w:rsidP="009065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E076995" w14:textId="77777777" w:rsidR="00906523" w:rsidRPr="00906523" w:rsidRDefault="00906523" w:rsidP="009065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26611C9" w14:textId="77777777" w:rsidR="00E92232" w:rsidRPr="00906523" w:rsidRDefault="00492E4D" w:rsidP="009065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06523">
        <w:rPr>
          <w:rFonts w:ascii="Arial" w:hAnsi="Arial" w:cs="Arial"/>
          <w:sz w:val="28"/>
          <w:szCs w:val="28"/>
        </w:rPr>
        <w:t>Historiador, roteirista e construtor de marionetes para teatro de formas animadas para os espetáculos Uma Realeza Africana, Histórias de Pijama, O Mugido, dentre outros. Prêmio Dramaturgia – Ministério da Cidadania. Dedica-se ao jornal impresso Varanda Cultural, recebendo Prêmio Mídia Livre do Ministério da Cultura. Ingressou no audiovisual criando roteiros e dirigindo o seriado de formas animadas “</w:t>
      </w:r>
      <w:proofErr w:type="spellStart"/>
      <w:r w:rsidRPr="00906523">
        <w:rPr>
          <w:rFonts w:ascii="Arial" w:hAnsi="Arial" w:cs="Arial"/>
          <w:sz w:val="28"/>
          <w:szCs w:val="28"/>
        </w:rPr>
        <w:t>Varandico</w:t>
      </w:r>
      <w:proofErr w:type="spellEnd"/>
      <w:r w:rsidRPr="00906523">
        <w:rPr>
          <w:rFonts w:ascii="Arial" w:hAnsi="Arial" w:cs="Arial"/>
          <w:sz w:val="28"/>
          <w:szCs w:val="28"/>
        </w:rPr>
        <w:t xml:space="preserve"> e seus amigos” e produziu o Documentário da Mestra </w:t>
      </w:r>
      <w:proofErr w:type="spellStart"/>
      <w:r w:rsidRPr="00906523">
        <w:rPr>
          <w:rFonts w:ascii="Arial" w:hAnsi="Arial" w:cs="Arial"/>
          <w:sz w:val="28"/>
          <w:szCs w:val="28"/>
        </w:rPr>
        <w:t>Sirley</w:t>
      </w:r>
      <w:proofErr w:type="spellEnd"/>
      <w:r w:rsidRPr="00906523">
        <w:rPr>
          <w:rFonts w:ascii="Arial" w:hAnsi="Arial" w:cs="Arial"/>
          <w:sz w:val="28"/>
          <w:szCs w:val="28"/>
        </w:rPr>
        <w:t xml:space="preserve"> Amaro, da Ong Movimentação. Foi conselheiro municipal de Cultura de Porto Alegre. Um dos criadores do </w:t>
      </w:r>
      <w:proofErr w:type="spellStart"/>
      <w:r w:rsidRPr="00906523">
        <w:rPr>
          <w:rFonts w:ascii="Arial" w:hAnsi="Arial" w:cs="Arial"/>
          <w:sz w:val="28"/>
          <w:szCs w:val="28"/>
        </w:rPr>
        <w:t>Festicom</w:t>
      </w:r>
      <w:proofErr w:type="spellEnd"/>
      <w:r w:rsidRPr="00906523">
        <w:rPr>
          <w:rFonts w:ascii="Arial" w:hAnsi="Arial" w:cs="Arial"/>
          <w:sz w:val="28"/>
          <w:szCs w:val="28"/>
        </w:rPr>
        <w:t xml:space="preserve"> – Festival de Teatro Popular e Comunitário do Rio Grande do Sul.</w:t>
      </w:r>
    </w:p>
    <w:sectPr w:rsidR="00E92232" w:rsidRPr="009065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E4D"/>
    <w:rsid w:val="00492E4D"/>
    <w:rsid w:val="00906523"/>
    <w:rsid w:val="00E92232"/>
    <w:rsid w:val="00F90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30178"/>
  <w15:chartTrackingRefBased/>
  <w15:docId w15:val="{DB531A3D-F6C5-4C1D-B1D2-B84ADF014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178</Words>
  <Characters>967</Characters>
  <Application>Microsoft Office Word</Application>
  <DocSecurity>0</DocSecurity>
  <Lines>8</Lines>
  <Paragraphs>2</Paragraphs>
  <ScaleCrop>false</ScaleCrop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Elaine Regina Santos</dc:creator>
  <cp:keywords/>
  <dc:description/>
  <cp:lastModifiedBy>Elaine Regina Santos</cp:lastModifiedBy>
  <cp:revision>3</cp:revision>
  <dcterms:created xsi:type="dcterms:W3CDTF">2025-09-12T20:20:00Z</dcterms:created>
  <dcterms:modified xsi:type="dcterms:W3CDTF">2026-01-31T00:21:00Z</dcterms:modified>
</cp:coreProperties>
</file>