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2555" w:rsidRPr="000F2555" w:rsidRDefault="000F2555" w:rsidP="000F2555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</w:pPr>
      <w:r w:rsidRPr="000F2555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  <w:t>Вычисляющие часы</w:t>
      </w:r>
    </w:p>
    <w:p w:rsidR="00B95087" w:rsidRDefault="000F2555">
      <w:r>
        <w:t xml:space="preserve">Автор: </w:t>
      </w:r>
      <w:r>
        <w:t xml:space="preserve">Вильгельм </w:t>
      </w:r>
      <w:proofErr w:type="spellStart"/>
      <w:r>
        <w:t>Шикард</w:t>
      </w:r>
      <w:proofErr w:type="spellEnd"/>
    </w:p>
    <w:p w:rsidR="000F2555" w:rsidRDefault="000F2555">
      <w:r>
        <w:t>Первая рабочая версия: 1960г</w:t>
      </w:r>
    </w:p>
    <w:p w:rsidR="000F2555" w:rsidRDefault="000F2555">
      <w:r>
        <w:t>Первые чертежи:</w:t>
      </w:r>
    </w:p>
    <w:p w:rsidR="000F2555" w:rsidRDefault="000F2555">
      <w:r>
        <w:rPr>
          <w:noProof/>
          <w:lang w:eastAsia="ru-RU"/>
        </w:rPr>
        <w:drawing>
          <wp:inline distT="0" distB="0" distL="0" distR="0" wp14:anchorId="009FCB39" wp14:editId="54AE712C">
            <wp:extent cx="5381625" cy="3314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55" w:rsidRDefault="000F2555">
      <w:r>
        <w:t xml:space="preserve">Как были </w:t>
      </w:r>
      <w:proofErr w:type="spellStart"/>
      <w:r>
        <w:t>утстроенны</w:t>
      </w:r>
      <w:proofErr w:type="spellEnd"/>
      <w:r>
        <w:t>:</w:t>
      </w:r>
    </w:p>
    <w:p w:rsidR="000F2555" w:rsidRDefault="000F2555" w:rsidP="000F2555">
      <w:pPr>
        <w:pStyle w:val="a3"/>
        <w:ind w:left="200" w:right="200"/>
      </w:pPr>
      <w:r>
        <w:t>Верхняя часть</w:t>
      </w:r>
      <w:r>
        <w:t xml:space="preserve"> – множительной части (для умножения и деления)</w:t>
      </w:r>
    </w:p>
    <w:p w:rsidR="000F2555" w:rsidRDefault="000F2555" w:rsidP="000F2555">
      <w:pPr>
        <w:pStyle w:val="a3"/>
        <w:ind w:left="200" w:right="200"/>
      </w:pPr>
      <w:r>
        <w:t>Средняя часть</w:t>
      </w:r>
      <w:r>
        <w:t xml:space="preserve"> – суммирующей части (для вычитания и сложения)</w:t>
      </w:r>
    </w:p>
    <w:p w:rsidR="000F2555" w:rsidRDefault="000F2555" w:rsidP="000F2555">
      <w:pPr>
        <w:pStyle w:val="a3"/>
        <w:ind w:left="200" w:right="200"/>
      </w:pPr>
      <w:r>
        <w:t>Нижняя часть</w:t>
      </w:r>
      <w:r>
        <w:t xml:space="preserve"> - механизма для сохранения промежуточных результатов счета.</w:t>
      </w:r>
    </w:p>
    <w:p w:rsidR="000F2555" w:rsidRDefault="000F2555" w:rsidP="000F2555">
      <w:pPr>
        <w:pStyle w:val="a3"/>
        <w:ind w:right="200"/>
      </w:pPr>
      <w:r>
        <w:rPr>
          <w:noProof/>
        </w:rPr>
        <w:drawing>
          <wp:inline distT="0" distB="0" distL="0" distR="0" wp14:anchorId="6E1275DE" wp14:editId="65D03DE7">
            <wp:extent cx="4019550" cy="2950974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272" cy="29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26" w:rsidRDefault="00E33D26" w:rsidP="000F2555">
      <w:pPr>
        <w:pStyle w:val="a3"/>
        <w:ind w:right="200"/>
        <w:rPr>
          <w:rFonts w:ascii="Segoe UI" w:hAnsi="Segoe UI" w:cs="Segoe UI"/>
          <w:color w:val="222222"/>
          <w:shd w:val="clear" w:color="auto" w:fill="FFFFFF"/>
        </w:rPr>
      </w:pPr>
      <w:r>
        <w:lastRenderedPageBreak/>
        <w:t xml:space="preserve">Принцип роботы: </w:t>
      </w:r>
      <w:r>
        <w:rPr>
          <w:rFonts w:ascii="Segoe UI" w:hAnsi="Segoe UI" w:cs="Segoe UI"/>
          <w:color w:val="222222"/>
          <w:shd w:val="clear" w:color="auto" w:fill="FFFFFF"/>
        </w:rPr>
        <w:t xml:space="preserve">чтобы </w:t>
      </w:r>
      <w:proofErr w:type="gramStart"/>
      <w:r>
        <w:rPr>
          <w:rFonts w:ascii="Segoe UI" w:hAnsi="Segoe UI" w:cs="Segoe UI"/>
          <w:color w:val="222222"/>
          <w:shd w:val="clear" w:color="auto" w:fill="FFFFFF"/>
        </w:rPr>
        <w:t>узнать</w:t>
      </w:r>
      <w:proofErr w:type="gramEnd"/>
      <w:r>
        <w:rPr>
          <w:rFonts w:ascii="Segoe UI" w:hAnsi="Segoe UI" w:cs="Segoe UI"/>
          <w:color w:val="222222"/>
          <w:shd w:val="clear" w:color="auto" w:fill="FFFFFF"/>
        </w:rPr>
        <w:t xml:space="preserve"> чему равно произведение 296 х 73, нужно установить цилиндр в положении, которое позволит вывести в верхнем ряду окошек первый множитель: 000296. Произведение 296 х 3 получится, если открыть окошки третьего ряда и просуммировать увиденные цифры, как в способе решетки. Далее точно также открываются окошки седьмого ряда, дающие произведение 296 х 7 к которому слава приписывается 0. И останется лишь сложить найденные числа на суммирующем устройстве. Все, результат готов.</w:t>
      </w:r>
    </w:p>
    <w:p w:rsidR="00A93218" w:rsidRDefault="00A93218" w:rsidP="00A93218">
      <w:pPr>
        <w:pStyle w:val="a3"/>
        <w:ind w:left="200" w:right="20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Пример:</w:t>
      </w:r>
    </w:p>
    <w:p w:rsidR="00A93218" w:rsidRDefault="00A93218" w:rsidP="00A93218">
      <w:pPr>
        <w:pStyle w:val="a3"/>
        <w:ind w:left="200" w:right="200"/>
      </w:pPr>
      <w:r>
        <w:t>1.</w:t>
      </w:r>
      <w:r w:rsidRPr="00A93218">
        <w:t xml:space="preserve"> </w:t>
      </w:r>
      <w:r>
        <w:t>Вводим множимое (564) с помощью тумблеров, располагаемых в верхней части «Вычисляющих часов».</w:t>
      </w:r>
    </w:p>
    <w:p w:rsidR="00A93218" w:rsidRDefault="00A93218" w:rsidP="00A93218">
      <w:pPr>
        <w:pStyle w:val="a3"/>
        <w:ind w:left="200" w:right="200"/>
      </w:pPr>
      <w:r>
        <w:t>2. Выдвигаем планку с цифрой 3, открывая строку с результатом умножения 564 на 3.</w:t>
      </w:r>
    </w:p>
    <w:p w:rsidR="00A93218" w:rsidRDefault="00A93218" w:rsidP="00A93218">
      <w:pPr>
        <w:pStyle w:val="a3"/>
        <w:ind w:left="200" w:right="200"/>
      </w:pPr>
      <w:r>
        <w:t>3. Считываем по </w:t>
      </w:r>
      <w:hyperlink r:id="rId6" w:history="1">
        <w:r>
          <w:rPr>
            <w:rStyle w:val="a4"/>
            <w:sz w:val="27"/>
            <w:szCs w:val="27"/>
          </w:rPr>
          <w:t>наклонной плоскости</w:t>
        </w:r>
      </w:hyperlink>
      <w:r>
        <w:t> результат умножения (1692) и приписываем к нему справа нолик, так как умножение осуществлялось на разряд десятков.</w:t>
      </w:r>
    </w:p>
    <w:p w:rsidR="00A93218" w:rsidRDefault="00A93218" w:rsidP="00A93218">
      <w:pPr>
        <w:pStyle w:val="a3"/>
        <w:ind w:left="200" w:right="200"/>
      </w:pPr>
      <w:r>
        <w:t>4. Водим полученный результат (16920) в суммирующее устройство вычисляющих часов.</w:t>
      </w:r>
    </w:p>
    <w:p w:rsidR="00A93218" w:rsidRDefault="00A93218" w:rsidP="00A93218">
      <w:pPr>
        <w:pStyle w:val="a3"/>
        <w:ind w:left="200" w:right="200"/>
      </w:pPr>
      <w:r>
        <w:t>5. Задвигаем планку с цифрой 3 и выдвигаем планку с цифрой 7, открывая строку с результатом умножения 564 на 7.</w:t>
      </w:r>
    </w:p>
    <w:p w:rsidR="00A93218" w:rsidRDefault="00A93218" w:rsidP="00A93218">
      <w:pPr>
        <w:pStyle w:val="a3"/>
        <w:ind w:left="200" w:right="200"/>
      </w:pPr>
      <w:r>
        <w:t>6. Считываем по </w:t>
      </w:r>
      <w:hyperlink r:id="rId7" w:history="1">
        <w:r>
          <w:rPr>
            <w:rStyle w:val="a4"/>
            <w:sz w:val="27"/>
            <w:szCs w:val="27"/>
          </w:rPr>
          <w:t>наклонной плоскости</w:t>
        </w:r>
      </w:hyperlink>
      <w:r>
        <w:t> результат умножения (3948).</w:t>
      </w:r>
    </w:p>
    <w:p w:rsidR="00A93218" w:rsidRDefault="00A93218" w:rsidP="00A93218">
      <w:pPr>
        <w:pStyle w:val="a3"/>
        <w:ind w:left="200" w:right="200"/>
      </w:pPr>
      <w:r>
        <w:t>7. Вводим полученный результат (3948) в суммирующее устройство вычисляющих часов.</w:t>
      </w:r>
    </w:p>
    <w:p w:rsidR="00A93218" w:rsidRDefault="00A93218" w:rsidP="00A93218">
      <w:pPr>
        <w:pStyle w:val="a3"/>
        <w:ind w:left="200" w:right="200"/>
      </w:pPr>
      <w:r>
        <w:t>8. Считываем из окошек результата сложения искомое произведение: 20868</w:t>
      </w:r>
    </w:p>
    <w:p w:rsidR="00A93218" w:rsidRDefault="00A93218" w:rsidP="00A93218">
      <w:pPr>
        <w:pStyle w:val="a3"/>
        <w:ind w:left="200" w:right="200"/>
      </w:pPr>
      <w:r>
        <w:rPr>
          <w:noProof/>
        </w:rPr>
        <w:lastRenderedPageBreak/>
        <w:drawing>
          <wp:inline distT="0" distB="0" distL="0" distR="0" wp14:anchorId="181D2829" wp14:editId="0AE2E904">
            <wp:extent cx="5029200" cy="3943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18" w:rsidRDefault="00A93218" w:rsidP="00A93218">
      <w:pPr>
        <w:pStyle w:val="a3"/>
        <w:ind w:left="200" w:right="200"/>
      </w:pPr>
      <w:r>
        <w:rPr>
          <w:noProof/>
        </w:rPr>
        <w:drawing>
          <wp:inline distT="0" distB="0" distL="0" distR="0" wp14:anchorId="17996537" wp14:editId="31FC7016">
            <wp:extent cx="5076825" cy="4333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18" w:rsidRDefault="00A93218" w:rsidP="00A93218">
      <w:pPr>
        <w:pStyle w:val="a3"/>
        <w:ind w:left="200" w:right="200"/>
      </w:pPr>
      <w:r>
        <w:rPr>
          <w:noProof/>
        </w:rPr>
        <w:lastRenderedPageBreak/>
        <w:drawing>
          <wp:inline distT="0" distB="0" distL="0" distR="0" wp14:anchorId="7043807B" wp14:editId="6A65C8D3">
            <wp:extent cx="5029200" cy="3648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77D25" wp14:editId="30E47042">
            <wp:extent cx="5057775" cy="43434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F2C78B" wp14:editId="16F760EF">
            <wp:extent cx="5048250" cy="3419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93218" w:rsidRDefault="00A93218" w:rsidP="000F2555">
      <w:pPr>
        <w:pStyle w:val="a3"/>
        <w:ind w:right="200"/>
      </w:pPr>
    </w:p>
    <w:sectPr w:rsidR="00A932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A10"/>
    <w:rsid w:val="000F2555"/>
    <w:rsid w:val="003B7A10"/>
    <w:rsid w:val="007A7D4E"/>
    <w:rsid w:val="009C015F"/>
    <w:rsid w:val="00A93218"/>
    <w:rsid w:val="00E33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EB2FE"/>
  <w15:chartTrackingRefBased/>
  <w15:docId w15:val="{8DC10D13-3929-43C3-B857-E75DFBBC4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F255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255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0F25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A9321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17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all-ht.ru/inf/history/p_0_12.html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all-ht.ru/inf/history/p_0_12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Asus</dc:creator>
  <cp:keywords/>
  <dc:description/>
  <cp:lastModifiedBy>Пользователь Asus</cp:lastModifiedBy>
  <cp:revision>2</cp:revision>
  <dcterms:created xsi:type="dcterms:W3CDTF">2021-03-02T17:01:00Z</dcterms:created>
  <dcterms:modified xsi:type="dcterms:W3CDTF">2021-03-02T17:31:00Z</dcterms:modified>
</cp:coreProperties>
</file>